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736695549"/>
        <w:docPartObj>
          <w:docPartGallery w:val="Cover Pages"/>
          <w:docPartUnique/>
        </w:docPartObj>
      </w:sdtPr>
      <w:sdtEndPr>
        <w:rPr>
          <w:color w:val="FFFFFF"/>
        </w:rPr>
      </w:sdtEndPr>
      <w:sdtContent>
        <w:p w:rsidR="009B36F9" w:rsidRDefault="009B36F9">
          <w:r w:rsidRPr="000B04A1">
            <w:rPr>
              <w:noProof/>
            </w:rPr>
            <mc:AlternateContent>
              <mc:Choice Requires="wps">
                <w:drawing>
                  <wp:anchor distT="0" distB="0" distL="114300" distR="114300" simplePos="0" relativeHeight="251664896" behindDoc="0" locked="0" layoutInCell="1" allowOverlap="1" wp14:anchorId="70A6EA0C" wp14:editId="4E6DB576">
                    <wp:simplePos x="0" y="0"/>
                    <wp:positionH relativeFrom="column">
                      <wp:posOffset>-836185</wp:posOffset>
                    </wp:positionH>
                    <wp:positionV relativeFrom="paragraph">
                      <wp:posOffset>-891843</wp:posOffset>
                    </wp:positionV>
                    <wp:extent cx="7482040" cy="7847938"/>
                    <wp:effectExtent l="0" t="0" r="0" b="0"/>
                    <wp:wrapNone/>
                    <wp:docPr id="3" name="Tittel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482040" cy="7847938"/>
                            </a:xfrm>
                            <a:prstGeom prst="rect">
                              <a:avLst/>
                            </a:prstGeom>
                          </wps:spPr>
                          <wps:txbx>
                            <w:txbxContent>
                              <w:p w:rsidR="002621FF" w:rsidRDefault="002621FF" w:rsidP="00841178">
                                <w:pPr>
                                  <w:pStyle w:val="NormalWeb"/>
                                  <w:spacing w:before="0" w:beforeAutospacing="0" w:after="0" w:afterAutospacing="0"/>
                                  <w:jc w:val="center"/>
                                  <w:rPr>
                                    <w:rFonts w:ascii="Calibri" w:eastAsia="+mj-ea" w:hAnsi="Calibri" w:cs="+mj-cs"/>
                                    <w:b/>
                                    <w:bCs/>
                                    <w:color w:val="FFFFFF"/>
                                    <w:kern w:val="24"/>
                                    <w:sz w:val="88"/>
                                    <w:szCs w:val="88"/>
                                  </w:rPr>
                                </w:pPr>
                              </w:p>
                              <w:p w:rsidR="002621FF" w:rsidRDefault="002621FF" w:rsidP="00841178">
                                <w:pPr>
                                  <w:pStyle w:val="NormalWeb"/>
                                  <w:spacing w:before="0" w:beforeAutospacing="0" w:after="0" w:afterAutospacing="0"/>
                                  <w:jc w:val="center"/>
                                  <w:rPr>
                                    <w:rFonts w:ascii="Calibri" w:eastAsia="+mj-ea" w:hAnsi="Calibri" w:cs="+mj-cs"/>
                                    <w:b/>
                                    <w:bCs/>
                                    <w:color w:val="FFFFFF"/>
                                    <w:kern w:val="24"/>
                                    <w:sz w:val="88"/>
                                    <w:szCs w:val="88"/>
                                  </w:rPr>
                                </w:pPr>
                              </w:p>
                              <w:p w:rsidR="002621FF" w:rsidRDefault="002621FF" w:rsidP="00841178">
                                <w:pPr>
                                  <w:pStyle w:val="NormalWeb"/>
                                  <w:spacing w:before="0" w:beforeAutospacing="0" w:after="0" w:afterAutospacing="0"/>
                                  <w:jc w:val="center"/>
                                  <w:rPr>
                                    <w:rFonts w:ascii="Calibri" w:eastAsia="+mj-ea" w:hAnsi="Calibri" w:cs="+mj-cs"/>
                                    <w:b/>
                                    <w:bCs/>
                                    <w:color w:val="FFFFFF"/>
                                    <w:kern w:val="24"/>
                                    <w:sz w:val="88"/>
                                    <w:szCs w:val="88"/>
                                  </w:rPr>
                                </w:pPr>
                              </w:p>
                              <w:p w:rsidR="002621FF" w:rsidRDefault="002621FF" w:rsidP="00841178">
                                <w:pPr>
                                  <w:pStyle w:val="NormalWeb"/>
                                  <w:spacing w:before="0" w:beforeAutospacing="0" w:after="0" w:afterAutospacing="0"/>
                                  <w:jc w:val="center"/>
                                  <w:rPr>
                                    <w:rFonts w:ascii="Calibri" w:eastAsia="+mj-ea" w:hAnsi="Calibri" w:cs="+mj-cs"/>
                                    <w:b/>
                                    <w:bCs/>
                                    <w:color w:val="FFFFFF"/>
                                    <w:kern w:val="24"/>
                                    <w:sz w:val="88"/>
                                    <w:szCs w:val="88"/>
                                  </w:rPr>
                                </w:pPr>
                              </w:p>
                              <w:p w:rsidR="002621FF" w:rsidRDefault="002621FF" w:rsidP="00841178">
                                <w:pPr>
                                  <w:pStyle w:val="NormalWeb"/>
                                  <w:spacing w:before="0" w:beforeAutospacing="0" w:after="0" w:afterAutospacing="0"/>
                                  <w:jc w:val="center"/>
                                  <w:rPr>
                                    <w:rFonts w:ascii="Calibri" w:eastAsia="+mj-ea" w:hAnsi="Calibri" w:cs="+mj-cs"/>
                                    <w:b/>
                                    <w:bCs/>
                                    <w:color w:val="FFFFFF"/>
                                    <w:kern w:val="24"/>
                                    <w:sz w:val="88"/>
                                    <w:szCs w:val="88"/>
                                  </w:rPr>
                                </w:pPr>
                              </w:p>
                              <w:p w:rsidR="002621FF" w:rsidRDefault="002621FF" w:rsidP="00841178">
                                <w:pPr>
                                  <w:pStyle w:val="NormalWeb"/>
                                  <w:spacing w:before="0" w:beforeAutospacing="0" w:after="0" w:afterAutospacing="0"/>
                                  <w:jc w:val="center"/>
                                  <w:rPr>
                                    <w:rFonts w:ascii="Calibri" w:eastAsia="+mj-ea" w:hAnsi="Calibri" w:cs="+mj-cs"/>
                                    <w:b/>
                                    <w:bCs/>
                                    <w:color w:val="FFFFFF"/>
                                    <w:kern w:val="24"/>
                                    <w:sz w:val="88"/>
                                    <w:szCs w:val="88"/>
                                  </w:rPr>
                                </w:pPr>
                              </w:p>
                              <w:p w:rsidR="002621FF" w:rsidRDefault="002621FF" w:rsidP="00841178">
                                <w:pPr>
                                  <w:pStyle w:val="NormalWeb"/>
                                  <w:spacing w:before="0" w:beforeAutospacing="0" w:after="0" w:afterAutospacing="0"/>
                                  <w:jc w:val="center"/>
                                </w:pPr>
                                <w:r w:rsidRPr="000B04A1">
                                  <w:rPr>
                                    <w:rFonts w:ascii="Calibri" w:eastAsia="+mj-ea" w:hAnsi="Calibri" w:cs="+mj-cs"/>
                                    <w:b/>
                                    <w:bCs/>
                                    <w:color w:val="FFFFFF"/>
                                    <w:kern w:val="24"/>
                                    <w:sz w:val="72"/>
                                    <w:szCs w:val="72"/>
                                  </w:rPr>
                                  <w:t>ØKONOMIPLAN</w:t>
                                </w:r>
                                <w:r w:rsidRPr="000B04A1">
                                  <w:rPr>
                                    <w:rFonts w:ascii="Calibri" w:eastAsia="+mj-ea" w:hAnsi="Calibri" w:cs="+mj-cs"/>
                                    <w:b/>
                                    <w:bCs/>
                                    <w:color w:val="FFFFFF"/>
                                    <w:kern w:val="24"/>
                                    <w:sz w:val="72"/>
                                    <w:szCs w:val="72"/>
                                  </w:rPr>
                                  <w:br/>
                                  <w:t>2017-2020</w:t>
                                </w:r>
                                <w:r w:rsidRPr="000B04A1">
                                  <w:rPr>
                                    <w:rFonts w:ascii="Calibri" w:eastAsia="+mj-ea" w:hAnsi="Calibri" w:cs="+mj-cs"/>
                                    <w:b/>
                                    <w:bCs/>
                                    <w:color w:val="FFFFFF"/>
                                    <w:kern w:val="24"/>
                                    <w:sz w:val="72"/>
                                    <w:szCs w:val="72"/>
                                  </w:rPr>
                                  <w:br/>
                                </w:r>
                                <w:r>
                                  <w:rPr>
                                    <w:rFonts w:ascii="Calibri" w:eastAsia="+mj-ea" w:hAnsi="Calibri" w:cs="+mj-cs"/>
                                    <w:b/>
                                    <w:bCs/>
                                    <w:color w:val="FFFFFF"/>
                                    <w:kern w:val="24"/>
                                    <w:sz w:val="88"/>
                                    <w:szCs w:val="88"/>
                                  </w:rPr>
                                  <w:br/>
                                </w:r>
                                <w:r w:rsidRPr="000B04A1">
                                  <w:rPr>
                                    <w:rFonts w:ascii="Calibri" w:eastAsia="+mj-ea" w:hAnsi="Calibri" w:cs="+mj-cs"/>
                                    <w:b/>
                                    <w:bCs/>
                                    <w:color w:val="FFFFFF"/>
                                    <w:kern w:val="24"/>
                                    <w:sz w:val="72"/>
                                    <w:szCs w:val="72"/>
                                  </w:rPr>
                                  <w:t xml:space="preserve">BUDSJETT </w:t>
                                </w:r>
                                <w:r w:rsidRPr="000B04A1">
                                  <w:rPr>
                                    <w:rFonts w:ascii="Calibri" w:eastAsia="+mj-ea" w:hAnsi="Calibri" w:cs="+mj-cs"/>
                                    <w:b/>
                                    <w:bCs/>
                                    <w:color w:val="FFFFFF"/>
                                    <w:kern w:val="24"/>
                                    <w:sz w:val="72"/>
                                    <w:szCs w:val="72"/>
                                  </w:rPr>
                                  <w:br/>
                                  <w:t xml:space="preserve">2017 </w:t>
                                </w:r>
                                <w:r w:rsidRPr="000B04A1">
                                  <w:rPr>
                                    <w:rFonts w:ascii="Calibri" w:eastAsia="+mj-ea" w:hAnsi="Calibri" w:cs="+mj-cs"/>
                                    <w:b/>
                                    <w:bCs/>
                                    <w:color w:val="FFFFFF"/>
                                    <w:kern w:val="24"/>
                                    <w:sz w:val="72"/>
                                    <w:szCs w:val="72"/>
                                  </w:rPr>
                                  <w:br/>
                                </w:r>
                                <w:r>
                                  <w:rPr>
                                    <w:rFonts w:ascii="Calibri" w:eastAsia="+mj-ea" w:hAnsi="Calibri" w:cs="+mj-cs"/>
                                    <w:b/>
                                    <w:bCs/>
                                    <w:color w:val="FFFFFF"/>
                                    <w:kern w:val="24"/>
                                    <w:sz w:val="88"/>
                                    <w:szCs w:val="88"/>
                                  </w:rPr>
                                  <w:t> </w:t>
                                </w:r>
                                <w:r>
                                  <w:rPr>
                                    <w:rFonts w:ascii="Calibri" w:eastAsia="+mj-ea" w:hAnsi="Calibri" w:cs="+mj-cs"/>
                                    <w:b/>
                                    <w:bCs/>
                                    <w:color w:val="FFFFFF"/>
                                    <w:kern w:val="24"/>
                                    <w:sz w:val="44"/>
                                    <w:szCs w:val="44"/>
                                  </w:rPr>
                                  <w:t>RÅDMANNENS FORSLAG</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Tittel 1" o:spid="_x0000_s1026" style="position:absolute;margin-left:-65.85pt;margin-top:-70.2pt;width:589.15pt;height:617.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" filled="f" stroked="f">
                    <v:path arrowok="t"/>
                    <o:lock v:ext="edit" grouping="t"/>
                    <v:textbox>
                      <w:txbxContent>
                        <w:p w:rsidR="002621FF" w:rsidRDefault="002621FF" w:rsidP="00841178">
                          <w:pPr>
                            <w:pStyle w:val="NormalWeb"/>
                            <w:spacing w:before="0" w:beforeAutospacing="0" w:after="0" w:afterAutospacing="0"/>
                            <w:jc w:val="center"/>
                            <w:rPr>
                              <w:rFonts w:ascii="Calibri" w:eastAsia="+mj-ea" w:hAnsi="Calibri" w:cs="+mj-cs"/>
                              <w:b/>
                              <w:bCs/>
                              <w:color w:val="FFFFFF"/>
                              <w:kern w:val="24"/>
                              <w:sz w:val="88"/>
                              <w:szCs w:val="88"/>
                            </w:rPr>
                          </w:pPr>
                        </w:p>
                        <w:p w:rsidR="002621FF" w:rsidRDefault="002621FF" w:rsidP="00841178">
                          <w:pPr>
                            <w:pStyle w:val="NormalWeb"/>
                            <w:spacing w:before="0" w:beforeAutospacing="0" w:after="0" w:afterAutospacing="0"/>
                            <w:jc w:val="center"/>
                            <w:rPr>
                              <w:rFonts w:ascii="Calibri" w:eastAsia="+mj-ea" w:hAnsi="Calibri" w:cs="+mj-cs"/>
                              <w:b/>
                              <w:bCs/>
                              <w:color w:val="FFFFFF"/>
                              <w:kern w:val="24"/>
                              <w:sz w:val="88"/>
                              <w:szCs w:val="88"/>
                            </w:rPr>
                          </w:pPr>
                        </w:p>
                        <w:p w:rsidR="002621FF" w:rsidRDefault="002621FF" w:rsidP="00841178">
                          <w:pPr>
                            <w:pStyle w:val="NormalWeb"/>
                            <w:spacing w:before="0" w:beforeAutospacing="0" w:after="0" w:afterAutospacing="0"/>
                            <w:jc w:val="center"/>
                            <w:rPr>
                              <w:rFonts w:ascii="Calibri" w:eastAsia="+mj-ea" w:hAnsi="Calibri" w:cs="+mj-cs"/>
                              <w:b/>
                              <w:bCs/>
                              <w:color w:val="FFFFFF"/>
                              <w:kern w:val="24"/>
                              <w:sz w:val="88"/>
                              <w:szCs w:val="88"/>
                            </w:rPr>
                          </w:pPr>
                        </w:p>
                        <w:p w:rsidR="002621FF" w:rsidRDefault="002621FF" w:rsidP="00841178">
                          <w:pPr>
                            <w:pStyle w:val="NormalWeb"/>
                            <w:spacing w:before="0" w:beforeAutospacing="0" w:after="0" w:afterAutospacing="0"/>
                            <w:jc w:val="center"/>
                            <w:rPr>
                              <w:rFonts w:ascii="Calibri" w:eastAsia="+mj-ea" w:hAnsi="Calibri" w:cs="+mj-cs"/>
                              <w:b/>
                              <w:bCs/>
                              <w:color w:val="FFFFFF"/>
                              <w:kern w:val="24"/>
                              <w:sz w:val="88"/>
                              <w:szCs w:val="88"/>
                            </w:rPr>
                          </w:pPr>
                        </w:p>
                        <w:p w:rsidR="002621FF" w:rsidRDefault="002621FF" w:rsidP="00841178">
                          <w:pPr>
                            <w:pStyle w:val="NormalWeb"/>
                            <w:spacing w:before="0" w:beforeAutospacing="0" w:after="0" w:afterAutospacing="0"/>
                            <w:jc w:val="center"/>
                            <w:rPr>
                              <w:rFonts w:ascii="Calibri" w:eastAsia="+mj-ea" w:hAnsi="Calibri" w:cs="+mj-cs"/>
                              <w:b/>
                              <w:bCs/>
                              <w:color w:val="FFFFFF"/>
                              <w:kern w:val="24"/>
                              <w:sz w:val="88"/>
                              <w:szCs w:val="88"/>
                            </w:rPr>
                          </w:pPr>
                        </w:p>
                        <w:p w:rsidR="002621FF" w:rsidRDefault="002621FF" w:rsidP="00841178">
                          <w:pPr>
                            <w:pStyle w:val="NormalWeb"/>
                            <w:spacing w:before="0" w:beforeAutospacing="0" w:after="0" w:afterAutospacing="0"/>
                            <w:jc w:val="center"/>
                            <w:rPr>
                              <w:rFonts w:ascii="Calibri" w:eastAsia="+mj-ea" w:hAnsi="Calibri" w:cs="+mj-cs"/>
                              <w:b/>
                              <w:bCs/>
                              <w:color w:val="FFFFFF"/>
                              <w:kern w:val="24"/>
                              <w:sz w:val="88"/>
                              <w:szCs w:val="88"/>
                            </w:rPr>
                          </w:pPr>
                        </w:p>
                        <w:p w:rsidR="002621FF" w:rsidRDefault="002621FF" w:rsidP="00841178">
                          <w:pPr>
                            <w:pStyle w:val="NormalWeb"/>
                            <w:spacing w:before="0" w:beforeAutospacing="0" w:after="0" w:afterAutospacing="0"/>
                            <w:jc w:val="center"/>
                          </w:pPr>
                          <w:r w:rsidRPr="000B04A1">
                            <w:rPr>
                              <w:rFonts w:ascii="Calibri" w:eastAsia="+mj-ea" w:hAnsi="Calibri" w:cs="+mj-cs"/>
                              <w:b/>
                              <w:bCs/>
                              <w:color w:val="FFFFFF"/>
                              <w:kern w:val="24"/>
                              <w:sz w:val="72"/>
                              <w:szCs w:val="72"/>
                            </w:rPr>
                            <w:t>ØKONOMIPLAN</w:t>
                          </w:r>
                          <w:r w:rsidRPr="000B04A1">
                            <w:rPr>
                              <w:rFonts w:ascii="Calibri" w:eastAsia="+mj-ea" w:hAnsi="Calibri" w:cs="+mj-cs"/>
                              <w:b/>
                              <w:bCs/>
                              <w:color w:val="FFFFFF"/>
                              <w:kern w:val="24"/>
                              <w:sz w:val="72"/>
                              <w:szCs w:val="72"/>
                            </w:rPr>
                            <w:br/>
                            <w:t>2017-2020</w:t>
                          </w:r>
                          <w:r w:rsidRPr="000B04A1">
                            <w:rPr>
                              <w:rFonts w:ascii="Calibri" w:eastAsia="+mj-ea" w:hAnsi="Calibri" w:cs="+mj-cs"/>
                              <w:b/>
                              <w:bCs/>
                              <w:color w:val="FFFFFF"/>
                              <w:kern w:val="24"/>
                              <w:sz w:val="72"/>
                              <w:szCs w:val="72"/>
                            </w:rPr>
                            <w:br/>
                          </w:r>
                          <w:r>
                            <w:rPr>
                              <w:rFonts w:ascii="Calibri" w:eastAsia="+mj-ea" w:hAnsi="Calibri" w:cs="+mj-cs"/>
                              <w:b/>
                              <w:bCs/>
                              <w:color w:val="FFFFFF"/>
                              <w:kern w:val="24"/>
                              <w:sz w:val="88"/>
                              <w:szCs w:val="88"/>
                            </w:rPr>
                            <w:br/>
                          </w:r>
                          <w:r w:rsidRPr="000B04A1">
                            <w:rPr>
                              <w:rFonts w:ascii="Calibri" w:eastAsia="+mj-ea" w:hAnsi="Calibri" w:cs="+mj-cs"/>
                              <w:b/>
                              <w:bCs/>
                              <w:color w:val="FFFFFF"/>
                              <w:kern w:val="24"/>
                              <w:sz w:val="72"/>
                              <w:szCs w:val="72"/>
                            </w:rPr>
                            <w:t xml:space="preserve">BUDSJETT </w:t>
                          </w:r>
                          <w:r w:rsidRPr="000B04A1">
                            <w:rPr>
                              <w:rFonts w:ascii="Calibri" w:eastAsia="+mj-ea" w:hAnsi="Calibri" w:cs="+mj-cs"/>
                              <w:b/>
                              <w:bCs/>
                              <w:color w:val="FFFFFF"/>
                              <w:kern w:val="24"/>
                              <w:sz w:val="72"/>
                              <w:szCs w:val="72"/>
                            </w:rPr>
                            <w:br/>
                            <w:t xml:space="preserve">2017 </w:t>
                          </w:r>
                          <w:r w:rsidRPr="000B04A1">
                            <w:rPr>
                              <w:rFonts w:ascii="Calibri" w:eastAsia="+mj-ea" w:hAnsi="Calibri" w:cs="+mj-cs"/>
                              <w:b/>
                              <w:bCs/>
                              <w:color w:val="FFFFFF"/>
                              <w:kern w:val="24"/>
                              <w:sz w:val="72"/>
                              <w:szCs w:val="72"/>
                            </w:rPr>
                            <w:br/>
                          </w:r>
                          <w:r>
                            <w:rPr>
                              <w:rFonts w:ascii="Calibri" w:eastAsia="+mj-ea" w:hAnsi="Calibri" w:cs="+mj-cs"/>
                              <w:b/>
                              <w:bCs/>
                              <w:color w:val="FFFFFF"/>
                              <w:kern w:val="24"/>
                              <w:sz w:val="88"/>
                              <w:szCs w:val="88"/>
                            </w:rPr>
                            <w:t> </w:t>
                          </w:r>
                          <w:r>
                            <w:rPr>
                              <w:rFonts w:ascii="Calibri" w:eastAsia="+mj-ea" w:hAnsi="Calibri" w:cs="+mj-cs"/>
                              <w:b/>
                              <w:bCs/>
                              <w:color w:val="FFFFFF"/>
                              <w:kern w:val="24"/>
                              <w:sz w:val="44"/>
                              <w:szCs w:val="44"/>
                            </w:rPr>
                            <w:t>RÅDMANNENS FORSLAG</w:t>
                          </w:r>
                        </w:p>
                      </w:txbxContent>
                    </v:textbox>
                  </v:rect>
                </w:pict>
              </mc:Fallback>
            </mc:AlternateContent>
          </w:r>
          <w:r w:rsidRPr="000B04A1">
            <w:rPr>
              <w:noProof/>
            </w:rPr>
            <w:drawing>
              <wp:anchor distT="0" distB="0" distL="114300" distR="114300" simplePos="0" relativeHeight="251661824" behindDoc="0" locked="0" layoutInCell="1" allowOverlap="1" wp14:anchorId="0EC5D8D7" wp14:editId="571C6D05">
                <wp:simplePos x="0" y="0"/>
                <wp:positionH relativeFrom="column">
                  <wp:posOffset>-836295</wp:posOffset>
                </wp:positionH>
                <wp:positionV relativeFrom="paragraph">
                  <wp:posOffset>-876300</wp:posOffset>
                </wp:positionV>
                <wp:extent cx="7481570" cy="10749915"/>
                <wp:effectExtent l="0" t="0" r="508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481570" cy="107499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872" behindDoc="0" locked="0" layoutInCell="1" allowOverlap="1" wp14:anchorId="788F4C81" wp14:editId="2C76DC16">
                <wp:simplePos x="0" y="0"/>
                <wp:positionH relativeFrom="column">
                  <wp:posOffset>-836295</wp:posOffset>
                </wp:positionH>
                <wp:positionV relativeFrom="paragraph">
                  <wp:posOffset>-890905</wp:posOffset>
                </wp:positionV>
                <wp:extent cx="2880360" cy="2535555"/>
                <wp:effectExtent l="0" t="0" r="0" b="0"/>
                <wp:wrapNone/>
                <wp:docPr id="11"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360" cy="2535555"/>
                        </a:xfrm>
                        <a:prstGeom prst="rect">
                          <a:avLst/>
                        </a:prstGeom>
                      </pic:spPr>
                    </pic:pic>
                  </a:graphicData>
                </a:graphic>
              </wp:anchor>
            </w:drawing>
          </w:r>
          <w:r>
            <w:rPr>
              <w:noProof/>
            </w:rPr>
            <w:drawing>
              <wp:anchor distT="0" distB="0" distL="114300" distR="114300" simplePos="0" relativeHeight="251662848" behindDoc="0" locked="0" layoutInCell="1" allowOverlap="1" wp14:anchorId="66E60F22" wp14:editId="22DF6EB5">
                <wp:simplePos x="0" y="0"/>
                <wp:positionH relativeFrom="column">
                  <wp:posOffset>3129915</wp:posOffset>
                </wp:positionH>
                <wp:positionV relativeFrom="paragraph">
                  <wp:posOffset>6715760</wp:posOffset>
                </wp:positionV>
                <wp:extent cx="3517265" cy="3096895"/>
                <wp:effectExtent l="0" t="0" r="6985" b="8255"/>
                <wp:wrapNone/>
                <wp:docPr id="1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7265" cy="3096895"/>
                        </a:xfrm>
                        <a:prstGeom prst="rect">
                          <a:avLst/>
                        </a:prstGeom>
                      </pic:spPr>
                    </pic:pic>
                  </a:graphicData>
                </a:graphic>
              </wp:anchor>
            </w:drawing>
          </w:r>
        </w:p>
        <w:p w:rsidR="009B36F9" w:rsidRDefault="009B36F9">
          <w:pPr>
            <w:rPr>
              <w:color w:val="FFFFFF"/>
            </w:rPr>
          </w:pPr>
          <w:r>
            <w:rPr>
              <w:color w:val="FFFFFF"/>
            </w:rPr>
            <w:br w:type="page"/>
          </w:r>
        </w:p>
      </w:sdtContent>
    </w:sdt>
    <w:p w:rsidR="00502FCA" w:rsidRPr="00BA1498" w:rsidRDefault="00502FCA" w:rsidP="00502FCA">
      <w:pPr>
        <w:autoSpaceDE w:val="0"/>
        <w:autoSpaceDN w:val="0"/>
        <w:adjustRightInd w:val="0"/>
        <w:rPr>
          <w:color w:val="FFFFFF"/>
        </w:rPr>
      </w:pPr>
      <w:r w:rsidRPr="00BA1498">
        <w:rPr>
          <w:color w:val="FFFFFF"/>
        </w:rPr>
        <w:lastRenderedPageBreak/>
        <w:t>ENS FORSLAG</w:t>
      </w:r>
    </w:p>
    <w:p w:rsidR="00F6336A" w:rsidRPr="00F6336A" w:rsidRDefault="00F6336A" w:rsidP="00066AEA">
      <w:pPr>
        <w:pStyle w:val="Brdtekst"/>
        <w:jc w:val="center"/>
        <w:rPr>
          <w:rFonts w:ascii="Calibri" w:hAnsi="Calibri" w:cs="Calibri"/>
          <w:i w:val="0"/>
          <w:sz w:val="16"/>
          <w:szCs w:val="16"/>
        </w:rPr>
      </w:pPr>
    </w:p>
    <w:p w:rsidR="00066AEA" w:rsidRPr="00272CEF" w:rsidRDefault="00066AEA" w:rsidP="00066AEA">
      <w:pPr>
        <w:rPr>
          <w:rFonts w:ascii="Calibri" w:hAnsi="Calibri" w:cs="Calibri"/>
          <w:b/>
          <w:sz w:val="28"/>
          <w:szCs w:val="28"/>
        </w:rPr>
      </w:pPr>
      <w:r w:rsidRPr="00272CEF">
        <w:rPr>
          <w:rFonts w:ascii="Calibri" w:hAnsi="Calibri" w:cs="Calibri"/>
          <w:b/>
          <w:sz w:val="28"/>
          <w:szCs w:val="28"/>
        </w:rPr>
        <w:t>BUDSJETT 201</w:t>
      </w:r>
      <w:r w:rsidR="00A624C9">
        <w:rPr>
          <w:rFonts w:ascii="Calibri" w:hAnsi="Calibri" w:cs="Calibri"/>
          <w:b/>
          <w:sz w:val="28"/>
          <w:szCs w:val="28"/>
        </w:rPr>
        <w:t>7</w:t>
      </w:r>
      <w:r w:rsidRPr="00272CEF">
        <w:rPr>
          <w:rFonts w:ascii="Calibri" w:hAnsi="Calibri" w:cs="Calibri"/>
          <w:b/>
          <w:sz w:val="28"/>
          <w:szCs w:val="28"/>
        </w:rPr>
        <w:t xml:space="preserve"> – ØKONOMIPLAN 201</w:t>
      </w:r>
      <w:r w:rsidR="00A624C9">
        <w:rPr>
          <w:rFonts w:ascii="Calibri" w:hAnsi="Calibri" w:cs="Calibri"/>
          <w:b/>
          <w:sz w:val="28"/>
          <w:szCs w:val="28"/>
        </w:rPr>
        <w:t>7</w:t>
      </w:r>
      <w:r w:rsidR="00E53E08">
        <w:rPr>
          <w:rFonts w:ascii="Calibri" w:hAnsi="Calibri" w:cs="Calibri"/>
          <w:b/>
          <w:sz w:val="28"/>
          <w:szCs w:val="28"/>
        </w:rPr>
        <w:t xml:space="preserve"> </w:t>
      </w:r>
      <w:r w:rsidRPr="00272CEF">
        <w:rPr>
          <w:rFonts w:ascii="Calibri" w:hAnsi="Calibri" w:cs="Calibri"/>
          <w:b/>
          <w:sz w:val="28"/>
          <w:szCs w:val="28"/>
        </w:rPr>
        <w:t>-20</w:t>
      </w:r>
      <w:r w:rsidR="00A624C9">
        <w:rPr>
          <w:rFonts w:ascii="Calibri" w:hAnsi="Calibri" w:cs="Calibri"/>
          <w:b/>
          <w:sz w:val="28"/>
          <w:szCs w:val="28"/>
        </w:rPr>
        <w:t>20</w:t>
      </w:r>
    </w:p>
    <w:p w:rsidR="00066AEA" w:rsidRDefault="00066AEA" w:rsidP="00762C1C">
      <w:pPr>
        <w:pStyle w:val="INNH1"/>
      </w:pPr>
    </w:p>
    <w:p w:rsidR="006711C4" w:rsidRPr="00875523" w:rsidRDefault="00066AEA">
      <w:pPr>
        <w:pStyle w:val="INNH1"/>
        <w:rPr>
          <w:rFonts w:ascii="Calibri" w:hAnsi="Calibri"/>
          <w:noProof/>
          <w:sz w:val="22"/>
          <w:szCs w:val="22"/>
        </w:rPr>
      </w:pPr>
      <w:r>
        <w:fldChar w:fldCharType="begin"/>
      </w:r>
      <w:r>
        <w:instrText xml:space="preserve"> TOC \o "1-2" \h \z \u </w:instrText>
      </w:r>
      <w:r>
        <w:fldChar w:fldCharType="separate"/>
      </w:r>
      <w:hyperlink w:anchor="_Toc432519505" w:history="1">
        <w:r w:rsidR="006711C4" w:rsidRPr="00874C59">
          <w:rPr>
            <w:rStyle w:val="Hyperkobling"/>
            <w:noProof/>
          </w:rPr>
          <w:t>1</w:t>
        </w:r>
        <w:r w:rsidR="006711C4" w:rsidRPr="00875523">
          <w:rPr>
            <w:rFonts w:ascii="Calibri" w:hAnsi="Calibri"/>
            <w:noProof/>
            <w:sz w:val="22"/>
            <w:szCs w:val="22"/>
          </w:rPr>
          <w:tab/>
        </w:r>
        <w:r w:rsidR="006711C4" w:rsidRPr="00874C59">
          <w:rPr>
            <w:rStyle w:val="Hyperkobling"/>
            <w:noProof/>
          </w:rPr>
          <w:t>INNLEDNING</w:t>
        </w:r>
        <w:r w:rsidR="006711C4">
          <w:rPr>
            <w:noProof/>
            <w:webHidden/>
          </w:rPr>
          <w:tab/>
        </w:r>
        <w:r w:rsidR="006711C4">
          <w:rPr>
            <w:noProof/>
            <w:webHidden/>
          </w:rPr>
          <w:fldChar w:fldCharType="begin"/>
        </w:r>
        <w:r w:rsidR="006711C4">
          <w:rPr>
            <w:noProof/>
            <w:webHidden/>
          </w:rPr>
          <w:instrText xml:space="preserve"> PAGEREF _Toc432519505 \h </w:instrText>
        </w:r>
        <w:r w:rsidR="006711C4">
          <w:rPr>
            <w:noProof/>
            <w:webHidden/>
          </w:rPr>
        </w:r>
        <w:r w:rsidR="006711C4">
          <w:rPr>
            <w:noProof/>
            <w:webHidden/>
          </w:rPr>
          <w:fldChar w:fldCharType="separate"/>
        </w:r>
        <w:r w:rsidR="00F613F1">
          <w:rPr>
            <w:noProof/>
            <w:webHidden/>
          </w:rPr>
          <w:t>2</w:t>
        </w:r>
        <w:r w:rsidR="006711C4">
          <w:rPr>
            <w:noProof/>
            <w:webHidden/>
          </w:rPr>
          <w:fldChar w:fldCharType="end"/>
        </w:r>
      </w:hyperlink>
    </w:p>
    <w:p w:rsidR="006711C4" w:rsidRPr="00875523" w:rsidRDefault="006E1DF5">
      <w:pPr>
        <w:pStyle w:val="INNH1"/>
        <w:rPr>
          <w:rFonts w:ascii="Calibri" w:hAnsi="Calibri"/>
          <w:noProof/>
          <w:sz w:val="22"/>
          <w:szCs w:val="22"/>
        </w:rPr>
      </w:pPr>
      <w:hyperlink w:anchor="_Toc432519506" w:history="1">
        <w:r w:rsidR="006711C4" w:rsidRPr="00874C59">
          <w:rPr>
            <w:rStyle w:val="Hyperkobling"/>
            <w:noProof/>
          </w:rPr>
          <w:t>2</w:t>
        </w:r>
        <w:r w:rsidR="006711C4" w:rsidRPr="00875523">
          <w:rPr>
            <w:rFonts w:ascii="Calibri" w:hAnsi="Calibri"/>
            <w:noProof/>
            <w:sz w:val="22"/>
            <w:szCs w:val="22"/>
          </w:rPr>
          <w:tab/>
        </w:r>
        <w:r w:rsidR="006711C4" w:rsidRPr="00874C59">
          <w:rPr>
            <w:rStyle w:val="Hyperkobling"/>
            <w:noProof/>
          </w:rPr>
          <w:t>FORUTSETNINGER OG HOVEDTREKK</w:t>
        </w:r>
        <w:r w:rsidR="006711C4">
          <w:rPr>
            <w:noProof/>
            <w:webHidden/>
          </w:rPr>
          <w:tab/>
        </w:r>
        <w:r w:rsidR="006711C4">
          <w:rPr>
            <w:noProof/>
            <w:webHidden/>
          </w:rPr>
          <w:fldChar w:fldCharType="begin"/>
        </w:r>
        <w:r w:rsidR="006711C4">
          <w:rPr>
            <w:noProof/>
            <w:webHidden/>
          </w:rPr>
          <w:instrText xml:space="preserve"> PAGEREF _Toc432519506 \h </w:instrText>
        </w:r>
        <w:r w:rsidR="006711C4">
          <w:rPr>
            <w:noProof/>
            <w:webHidden/>
          </w:rPr>
        </w:r>
        <w:r w:rsidR="006711C4">
          <w:rPr>
            <w:noProof/>
            <w:webHidden/>
          </w:rPr>
          <w:fldChar w:fldCharType="separate"/>
        </w:r>
        <w:r w:rsidR="00F613F1">
          <w:rPr>
            <w:noProof/>
            <w:webHidden/>
          </w:rPr>
          <w:t>7</w:t>
        </w:r>
        <w:r w:rsidR="006711C4">
          <w:rPr>
            <w:noProof/>
            <w:webHidden/>
          </w:rPr>
          <w:fldChar w:fldCharType="end"/>
        </w:r>
      </w:hyperlink>
    </w:p>
    <w:p w:rsidR="006711C4" w:rsidRPr="00875523" w:rsidRDefault="006E1DF5">
      <w:pPr>
        <w:pStyle w:val="INNH2"/>
        <w:tabs>
          <w:tab w:val="left" w:pos="960"/>
          <w:tab w:val="right" w:leader="dot" w:pos="9060"/>
        </w:tabs>
        <w:rPr>
          <w:rFonts w:ascii="Calibri" w:hAnsi="Calibri"/>
          <w:noProof/>
          <w:sz w:val="22"/>
          <w:szCs w:val="22"/>
        </w:rPr>
      </w:pPr>
      <w:hyperlink w:anchor="_Toc432519507" w:history="1">
        <w:r w:rsidR="006711C4" w:rsidRPr="00874C59">
          <w:rPr>
            <w:rStyle w:val="Hyperkobling"/>
            <w:noProof/>
          </w:rPr>
          <w:t>2.1</w:t>
        </w:r>
        <w:r w:rsidR="006711C4" w:rsidRPr="00875523">
          <w:rPr>
            <w:rFonts w:ascii="Calibri" w:hAnsi="Calibri"/>
            <w:noProof/>
            <w:sz w:val="22"/>
            <w:szCs w:val="22"/>
          </w:rPr>
          <w:tab/>
        </w:r>
        <w:r w:rsidR="006711C4" w:rsidRPr="00874C59">
          <w:rPr>
            <w:rStyle w:val="Hyperkobling"/>
            <w:noProof/>
          </w:rPr>
          <w:t>Økonomiske utviklingstrekk</w:t>
        </w:r>
        <w:r w:rsidR="006711C4">
          <w:rPr>
            <w:noProof/>
            <w:webHidden/>
          </w:rPr>
          <w:tab/>
        </w:r>
        <w:r w:rsidR="006711C4">
          <w:rPr>
            <w:noProof/>
            <w:webHidden/>
          </w:rPr>
          <w:fldChar w:fldCharType="begin"/>
        </w:r>
        <w:r w:rsidR="006711C4">
          <w:rPr>
            <w:noProof/>
            <w:webHidden/>
          </w:rPr>
          <w:instrText xml:space="preserve"> PAGEREF _Toc432519507 \h </w:instrText>
        </w:r>
        <w:r w:rsidR="006711C4">
          <w:rPr>
            <w:noProof/>
            <w:webHidden/>
          </w:rPr>
        </w:r>
        <w:r w:rsidR="006711C4">
          <w:rPr>
            <w:noProof/>
            <w:webHidden/>
          </w:rPr>
          <w:fldChar w:fldCharType="separate"/>
        </w:r>
        <w:r w:rsidR="00F613F1">
          <w:rPr>
            <w:noProof/>
            <w:webHidden/>
          </w:rPr>
          <w:t>7</w:t>
        </w:r>
        <w:r w:rsidR="006711C4">
          <w:rPr>
            <w:noProof/>
            <w:webHidden/>
          </w:rPr>
          <w:fldChar w:fldCharType="end"/>
        </w:r>
      </w:hyperlink>
    </w:p>
    <w:p w:rsidR="006711C4" w:rsidRPr="00875523" w:rsidRDefault="006E1DF5">
      <w:pPr>
        <w:pStyle w:val="INNH2"/>
        <w:tabs>
          <w:tab w:val="left" w:pos="960"/>
          <w:tab w:val="right" w:leader="dot" w:pos="9060"/>
        </w:tabs>
        <w:rPr>
          <w:rFonts w:ascii="Calibri" w:hAnsi="Calibri"/>
          <w:noProof/>
          <w:sz w:val="22"/>
          <w:szCs w:val="22"/>
        </w:rPr>
      </w:pPr>
      <w:hyperlink w:anchor="_Toc432519508" w:history="1">
        <w:r w:rsidR="006711C4" w:rsidRPr="00874C59">
          <w:rPr>
            <w:rStyle w:val="Hyperkobling"/>
            <w:noProof/>
          </w:rPr>
          <w:t>2.2</w:t>
        </w:r>
        <w:r w:rsidR="006711C4" w:rsidRPr="00875523">
          <w:rPr>
            <w:rFonts w:ascii="Calibri" w:hAnsi="Calibri"/>
            <w:noProof/>
            <w:sz w:val="22"/>
            <w:szCs w:val="22"/>
          </w:rPr>
          <w:tab/>
        </w:r>
        <w:r w:rsidR="006711C4" w:rsidRPr="00874C59">
          <w:rPr>
            <w:rStyle w:val="Hyperkobling"/>
            <w:noProof/>
          </w:rPr>
          <w:t>Statsbudsjettet</w:t>
        </w:r>
        <w:r w:rsidR="006711C4">
          <w:rPr>
            <w:noProof/>
            <w:webHidden/>
          </w:rPr>
          <w:tab/>
        </w:r>
        <w:r w:rsidR="006711C4">
          <w:rPr>
            <w:noProof/>
            <w:webHidden/>
          </w:rPr>
          <w:fldChar w:fldCharType="begin"/>
        </w:r>
        <w:r w:rsidR="006711C4">
          <w:rPr>
            <w:noProof/>
            <w:webHidden/>
          </w:rPr>
          <w:instrText xml:space="preserve"> PAGEREF _Toc432519508 \h </w:instrText>
        </w:r>
        <w:r w:rsidR="006711C4">
          <w:rPr>
            <w:noProof/>
            <w:webHidden/>
          </w:rPr>
        </w:r>
        <w:r w:rsidR="006711C4">
          <w:rPr>
            <w:noProof/>
            <w:webHidden/>
          </w:rPr>
          <w:fldChar w:fldCharType="separate"/>
        </w:r>
        <w:r w:rsidR="00F613F1">
          <w:rPr>
            <w:noProof/>
            <w:webHidden/>
          </w:rPr>
          <w:t>7</w:t>
        </w:r>
        <w:r w:rsidR="006711C4">
          <w:rPr>
            <w:noProof/>
            <w:webHidden/>
          </w:rPr>
          <w:fldChar w:fldCharType="end"/>
        </w:r>
      </w:hyperlink>
    </w:p>
    <w:p w:rsidR="006711C4" w:rsidRPr="00875523" w:rsidRDefault="006E1DF5">
      <w:pPr>
        <w:pStyle w:val="INNH2"/>
        <w:tabs>
          <w:tab w:val="left" w:pos="960"/>
          <w:tab w:val="right" w:leader="dot" w:pos="9060"/>
        </w:tabs>
        <w:rPr>
          <w:rFonts w:ascii="Calibri" w:hAnsi="Calibri"/>
          <w:noProof/>
          <w:sz w:val="22"/>
          <w:szCs w:val="22"/>
        </w:rPr>
      </w:pPr>
      <w:hyperlink w:anchor="_Toc432519509" w:history="1">
        <w:r w:rsidR="006711C4" w:rsidRPr="00874C59">
          <w:rPr>
            <w:rStyle w:val="Hyperkobling"/>
            <w:noProof/>
          </w:rPr>
          <w:t>2.3</w:t>
        </w:r>
        <w:r w:rsidR="006711C4" w:rsidRPr="00875523">
          <w:rPr>
            <w:rFonts w:ascii="Calibri" w:hAnsi="Calibri"/>
            <w:noProof/>
            <w:sz w:val="22"/>
            <w:szCs w:val="22"/>
          </w:rPr>
          <w:tab/>
        </w:r>
        <w:r w:rsidR="006711C4" w:rsidRPr="00874C59">
          <w:rPr>
            <w:rStyle w:val="Hyperkobling"/>
            <w:noProof/>
          </w:rPr>
          <w:t>Modum kommune</w:t>
        </w:r>
        <w:r w:rsidR="006711C4">
          <w:rPr>
            <w:noProof/>
            <w:webHidden/>
          </w:rPr>
          <w:tab/>
        </w:r>
        <w:r w:rsidR="006711C4">
          <w:rPr>
            <w:noProof/>
            <w:webHidden/>
          </w:rPr>
          <w:fldChar w:fldCharType="begin"/>
        </w:r>
        <w:r w:rsidR="006711C4">
          <w:rPr>
            <w:noProof/>
            <w:webHidden/>
          </w:rPr>
          <w:instrText xml:space="preserve"> PAGEREF _Toc432519509 \h </w:instrText>
        </w:r>
        <w:r w:rsidR="006711C4">
          <w:rPr>
            <w:noProof/>
            <w:webHidden/>
          </w:rPr>
        </w:r>
        <w:r w:rsidR="006711C4">
          <w:rPr>
            <w:noProof/>
            <w:webHidden/>
          </w:rPr>
          <w:fldChar w:fldCharType="separate"/>
        </w:r>
        <w:r w:rsidR="00F613F1">
          <w:rPr>
            <w:noProof/>
            <w:webHidden/>
          </w:rPr>
          <w:t>11</w:t>
        </w:r>
        <w:r w:rsidR="006711C4">
          <w:rPr>
            <w:noProof/>
            <w:webHidden/>
          </w:rPr>
          <w:fldChar w:fldCharType="end"/>
        </w:r>
      </w:hyperlink>
    </w:p>
    <w:p w:rsidR="006711C4" w:rsidRPr="00875523" w:rsidRDefault="006E1DF5">
      <w:pPr>
        <w:pStyle w:val="INNH2"/>
        <w:tabs>
          <w:tab w:val="left" w:pos="960"/>
          <w:tab w:val="right" w:leader="dot" w:pos="9060"/>
        </w:tabs>
        <w:rPr>
          <w:rFonts w:ascii="Calibri" w:hAnsi="Calibri"/>
          <w:noProof/>
          <w:sz w:val="22"/>
          <w:szCs w:val="22"/>
        </w:rPr>
      </w:pPr>
      <w:hyperlink w:anchor="_Toc432519510" w:history="1">
        <w:r w:rsidR="006711C4" w:rsidRPr="00874C59">
          <w:rPr>
            <w:rStyle w:val="Hyperkobling"/>
            <w:noProof/>
          </w:rPr>
          <w:t>2.4</w:t>
        </w:r>
        <w:r w:rsidR="006711C4" w:rsidRPr="00875523">
          <w:rPr>
            <w:rFonts w:ascii="Calibri" w:hAnsi="Calibri"/>
            <w:noProof/>
            <w:sz w:val="22"/>
            <w:szCs w:val="22"/>
          </w:rPr>
          <w:tab/>
        </w:r>
        <w:r w:rsidR="006711C4" w:rsidRPr="00874C59">
          <w:rPr>
            <w:rStyle w:val="Hyperkobling"/>
            <w:noProof/>
          </w:rPr>
          <w:t>Driftsbudsjettet</w:t>
        </w:r>
        <w:r w:rsidR="006711C4">
          <w:rPr>
            <w:noProof/>
            <w:webHidden/>
          </w:rPr>
          <w:tab/>
        </w:r>
        <w:r w:rsidR="006711C4">
          <w:rPr>
            <w:noProof/>
            <w:webHidden/>
          </w:rPr>
          <w:fldChar w:fldCharType="begin"/>
        </w:r>
        <w:r w:rsidR="006711C4">
          <w:rPr>
            <w:noProof/>
            <w:webHidden/>
          </w:rPr>
          <w:instrText xml:space="preserve"> PAGEREF _Toc432519510 \h </w:instrText>
        </w:r>
        <w:r w:rsidR="006711C4">
          <w:rPr>
            <w:noProof/>
            <w:webHidden/>
          </w:rPr>
        </w:r>
        <w:r w:rsidR="006711C4">
          <w:rPr>
            <w:noProof/>
            <w:webHidden/>
          </w:rPr>
          <w:fldChar w:fldCharType="separate"/>
        </w:r>
        <w:r w:rsidR="00F613F1">
          <w:rPr>
            <w:noProof/>
            <w:webHidden/>
          </w:rPr>
          <w:t>14</w:t>
        </w:r>
        <w:r w:rsidR="006711C4">
          <w:rPr>
            <w:noProof/>
            <w:webHidden/>
          </w:rPr>
          <w:fldChar w:fldCharType="end"/>
        </w:r>
      </w:hyperlink>
    </w:p>
    <w:p w:rsidR="006711C4" w:rsidRPr="00875523" w:rsidRDefault="006E1DF5">
      <w:pPr>
        <w:pStyle w:val="INNH2"/>
        <w:tabs>
          <w:tab w:val="left" w:pos="960"/>
          <w:tab w:val="right" w:leader="dot" w:pos="9060"/>
        </w:tabs>
        <w:rPr>
          <w:rFonts w:ascii="Calibri" w:hAnsi="Calibri"/>
          <w:noProof/>
          <w:sz w:val="22"/>
          <w:szCs w:val="22"/>
        </w:rPr>
      </w:pPr>
      <w:hyperlink w:anchor="_Toc432519511" w:history="1">
        <w:r w:rsidR="006711C4" w:rsidRPr="00874C59">
          <w:rPr>
            <w:rStyle w:val="Hyperkobling"/>
            <w:noProof/>
          </w:rPr>
          <w:t>2.5</w:t>
        </w:r>
        <w:r w:rsidR="006711C4" w:rsidRPr="00875523">
          <w:rPr>
            <w:rFonts w:ascii="Calibri" w:hAnsi="Calibri"/>
            <w:noProof/>
            <w:sz w:val="22"/>
            <w:szCs w:val="22"/>
          </w:rPr>
          <w:tab/>
        </w:r>
        <w:r w:rsidR="006711C4" w:rsidRPr="00874C59">
          <w:rPr>
            <w:rStyle w:val="Hyperkobling"/>
            <w:noProof/>
          </w:rPr>
          <w:t>Sektorene</w:t>
        </w:r>
        <w:r w:rsidR="006711C4">
          <w:rPr>
            <w:noProof/>
            <w:webHidden/>
          </w:rPr>
          <w:tab/>
        </w:r>
        <w:r w:rsidR="006711C4">
          <w:rPr>
            <w:noProof/>
            <w:webHidden/>
          </w:rPr>
          <w:fldChar w:fldCharType="begin"/>
        </w:r>
        <w:r w:rsidR="006711C4">
          <w:rPr>
            <w:noProof/>
            <w:webHidden/>
          </w:rPr>
          <w:instrText xml:space="preserve"> PAGEREF _Toc432519511 \h </w:instrText>
        </w:r>
        <w:r w:rsidR="006711C4">
          <w:rPr>
            <w:noProof/>
            <w:webHidden/>
          </w:rPr>
        </w:r>
        <w:r w:rsidR="006711C4">
          <w:rPr>
            <w:noProof/>
            <w:webHidden/>
          </w:rPr>
          <w:fldChar w:fldCharType="separate"/>
        </w:r>
        <w:r w:rsidR="00F613F1">
          <w:rPr>
            <w:noProof/>
            <w:webHidden/>
          </w:rPr>
          <w:t>17</w:t>
        </w:r>
        <w:r w:rsidR="006711C4">
          <w:rPr>
            <w:noProof/>
            <w:webHidden/>
          </w:rPr>
          <w:fldChar w:fldCharType="end"/>
        </w:r>
      </w:hyperlink>
    </w:p>
    <w:p w:rsidR="006711C4" w:rsidRPr="00875523" w:rsidRDefault="006E1DF5">
      <w:pPr>
        <w:pStyle w:val="INNH1"/>
        <w:rPr>
          <w:rFonts w:ascii="Calibri" w:hAnsi="Calibri"/>
          <w:noProof/>
          <w:sz w:val="22"/>
          <w:szCs w:val="22"/>
        </w:rPr>
      </w:pPr>
      <w:hyperlink w:anchor="_Toc432519512" w:history="1">
        <w:r w:rsidR="006711C4" w:rsidRPr="00874C59">
          <w:rPr>
            <w:rStyle w:val="Hyperkobling"/>
            <w:noProof/>
          </w:rPr>
          <w:t>3</w:t>
        </w:r>
        <w:r w:rsidR="006711C4" w:rsidRPr="00875523">
          <w:rPr>
            <w:rFonts w:ascii="Calibri" w:hAnsi="Calibri"/>
            <w:noProof/>
            <w:sz w:val="22"/>
            <w:szCs w:val="22"/>
          </w:rPr>
          <w:tab/>
        </w:r>
        <w:r w:rsidR="006711C4" w:rsidRPr="00874C59">
          <w:rPr>
            <w:rStyle w:val="Hyperkobling"/>
            <w:noProof/>
          </w:rPr>
          <w:t>SENTRALADMINISTRASJON</w:t>
        </w:r>
        <w:r w:rsidR="006711C4">
          <w:rPr>
            <w:noProof/>
            <w:webHidden/>
          </w:rPr>
          <w:tab/>
        </w:r>
        <w:r w:rsidR="006711C4">
          <w:rPr>
            <w:noProof/>
            <w:webHidden/>
          </w:rPr>
          <w:fldChar w:fldCharType="begin"/>
        </w:r>
        <w:r w:rsidR="006711C4">
          <w:rPr>
            <w:noProof/>
            <w:webHidden/>
          </w:rPr>
          <w:instrText xml:space="preserve"> PAGEREF _Toc432519512 \h </w:instrText>
        </w:r>
        <w:r w:rsidR="006711C4">
          <w:rPr>
            <w:noProof/>
            <w:webHidden/>
          </w:rPr>
        </w:r>
        <w:r w:rsidR="006711C4">
          <w:rPr>
            <w:noProof/>
            <w:webHidden/>
          </w:rPr>
          <w:fldChar w:fldCharType="separate"/>
        </w:r>
        <w:r w:rsidR="00F613F1">
          <w:rPr>
            <w:noProof/>
            <w:webHidden/>
          </w:rPr>
          <w:t>19</w:t>
        </w:r>
        <w:r w:rsidR="006711C4">
          <w:rPr>
            <w:noProof/>
            <w:webHidden/>
          </w:rPr>
          <w:fldChar w:fldCharType="end"/>
        </w:r>
      </w:hyperlink>
    </w:p>
    <w:p w:rsidR="006711C4" w:rsidRPr="00875523" w:rsidRDefault="006E1DF5">
      <w:pPr>
        <w:pStyle w:val="INNH2"/>
        <w:tabs>
          <w:tab w:val="left" w:pos="960"/>
          <w:tab w:val="right" w:leader="dot" w:pos="9060"/>
        </w:tabs>
        <w:rPr>
          <w:rFonts w:ascii="Calibri" w:hAnsi="Calibri"/>
          <w:noProof/>
          <w:sz w:val="22"/>
          <w:szCs w:val="22"/>
        </w:rPr>
      </w:pPr>
      <w:hyperlink w:anchor="_Toc432519513" w:history="1">
        <w:r w:rsidR="006711C4" w:rsidRPr="00874C59">
          <w:rPr>
            <w:rStyle w:val="Hyperkobling"/>
            <w:noProof/>
          </w:rPr>
          <w:t>3.1</w:t>
        </w:r>
        <w:r w:rsidR="006711C4" w:rsidRPr="00875523">
          <w:rPr>
            <w:rFonts w:ascii="Calibri" w:hAnsi="Calibri"/>
            <w:noProof/>
            <w:sz w:val="22"/>
            <w:szCs w:val="22"/>
          </w:rPr>
          <w:tab/>
        </w:r>
        <w:r w:rsidR="006711C4" w:rsidRPr="00874C59">
          <w:rPr>
            <w:rStyle w:val="Hyperkobling"/>
            <w:noProof/>
          </w:rPr>
          <w:t>Sektorens driftsramme</w:t>
        </w:r>
        <w:r w:rsidR="006711C4">
          <w:rPr>
            <w:noProof/>
            <w:webHidden/>
          </w:rPr>
          <w:tab/>
        </w:r>
        <w:r w:rsidR="006711C4">
          <w:rPr>
            <w:noProof/>
            <w:webHidden/>
          </w:rPr>
          <w:fldChar w:fldCharType="begin"/>
        </w:r>
        <w:r w:rsidR="006711C4">
          <w:rPr>
            <w:noProof/>
            <w:webHidden/>
          </w:rPr>
          <w:instrText xml:space="preserve"> PAGEREF _Toc432519513 \h </w:instrText>
        </w:r>
        <w:r w:rsidR="006711C4">
          <w:rPr>
            <w:noProof/>
            <w:webHidden/>
          </w:rPr>
        </w:r>
        <w:r w:rsidR="006711C4">
          <w:rPr>
            <w:noProof/>
            <w:webHidden/>
          </w:rPr>
          <w:fldChar w:fldCharType="separate"/>
        </w:r>
        <w:r w:rsidR="00F613F1">
          <w:rPr>
            <w:noProof/>
            <w:webHidden/>
          </w:rPr>
          <w:t>19</w:t>
        </w:r>
        <w:r w:rsidR="006711C4">
          <w:rPr>
            <w:noProof/>
            <w:webHidden/>
          </w:rPr>
          <w:fldChar w:fldCharType="end"/>
        </w:r>
      </w:hyperlink>
    </w:p>
    <w:p w:rsidR="006711C4" w:rsidRPr="00875523" w:rsidRDefault="006E1DF5">
      <w:pPr>
        <w:pStyle w:val="INNH2"/>
        <w:tabs>
          <w:tab w:val="left" w:pos="960"/>
          <w:tab w:val="right" w:leader="dot" w:pos="9060"/>
        </w:tabs>
        <w:rPr>
          <w:rFonts w:ascii="Calibri" w:hAnsi="Calibri"/>
          <w:noProof/>
          <w:sz w:val="22"/>
          <w:szCs w:val="22"/>
        </w:rPr>
      </w:pPr>
      <w:hyperlink w:anchor="_Toc432519514" w:history="1">
        <w:r w:rsidR="006711C4" w:rsidRPr="00874C59">
          <w:rPr>
            <w:rStyle w:val="Hyperkobling"/>
            <w:noProof/>
          </w:rPr>
          <w:t>3.2</w:t>
        </w:r>
        <w:r w:rsidR="006711C4" w:rsidRPr="00875523">
          <w:rPr>
            <w:rFonts w:ascii="Calibri" w:hAnsi="Calibri"/>
            <w:noProof/>
            <w:sz w:val="22"/>
            <w:szCs w:val="22"/>
          </w:rPr>
          <w:tab/>
        </w:r>
        <w:r w:rsidR="006711C4" w:rsidRPr="00874C59">
          <w:rPr>
            <w:rStyle w:val="Hyperkobling"/>
            <w:noProof/>
          </w:rPr>
          <w:t>Tjenesteområdenes drift</w:t>
        </w:r>
        <w:r w:rsidR="006711C4">
          <w:rPr>
            <w:noProof/>
            <w:webHidden/>
          </w:rPr>
          <w:tab/>
        </w:r>
        <w:r w:rsidR="006711C4">
          <w:rPr>
            <w:noProof/>
            <w:webHidden/>
          </w:rPr>
          <w:fldChar w:fldCharType="begin"/>
        </w:r>
        <w:r w:rsidR="006711C4">
          <w:rPr>
            <w:noProof/>
            <w:webHidden/>
          </w:rPr>
          <w:instrText xml:space="preserve"> PAGEREF _Toc432519514 \h </w:instrText>
        </w:r>
        <w:r w:rsidR="006711C4">
          <w:rPr>
            <w:noProof/>
            <w:webHidden/>
          </w:rPr>
        </w:r>
        <w:r w:rsidR="006711C4">
          <w:rPr>
            <w:noProof/>
            <w:webHidden/>
          </w:rPr>
          <w:fldChar w:fldCharType="separate"/>
        </w:r>
        <w:r w:rsidR="00F613F1">
          <w:rPr>
            <w:noProof/>
            <w:webHidden/>
          </w:rPr>
          <w:t>19</w:t>
        </w:r>
        <w:r w:rsidR="006711C4">
          <w:rPr>
            <w:noProof/>
            <w:webHidden/>
          </w:rPr>
          <w:fldChar w:fldCharType="end"/>
        </w:r>
      </w:hyperlink>
    </w:p>
    <w:p w:rsidR="006711C4" w:rsidRPr="00875523" w:rsidRDefault="006E1DF5">
      <w:pPr>
        <w:pStyle w:val="INNH1"/>
        <w:rPr>
          <w:rFonts w:ascii="Calibri" w:hAnsi="Calibri"/>
          <w:noProof/>
          <w:sz w:val="22"/>
          <w:szCs w:val="22"/>
        </w:rPr>
      </w:pPr>
      <w:hyperlink w:anchor="_Toc432519515" w:history="1">
        <w:r w:rsidR="006711C4" w:rsidRPr="00874C59">
          <w:rPr>
            <w:rStyle w:val="Hyperkobling"/>
            <w:noProof/>
          </w:rPr>
          <w:t>4</w:t>
        </w:r>
        <w:r w:rsidR="006711C4" w:rsidRPr="00875523">
          <w:rPr>
            <w:rFonts w:ascii="Calibri" w:hAnsi="Calibri"/>
            <w:noProof/>
            <w:sz w:val="22"/>
            <w:szCs w:val="22"/>
          </w:rPr>
          <w:tab/>
        </w:r>
        <w:r w:rsidR="006711C4" w:rsidRPr="00874C59">
          <w:rPr>
            <w:rStyle w:val="Hyperkobling"/>
            <w:noProof/>
          </w:rPr>
          <w:t>UNDERVISNINGSSEKTOR</w:t>
        </w:r>
        <w:r w:rsidR="006711C4">
          <w:rPr>
            <w:noProof/>
            <w:webHidden/>
          </w:rPr>
          <w:tab/>
        </w:r>
        <w:r w:rsidR="006711C4">
          <w:rPr>
            <w:noProof/>
            <w:webHidden/>
          </w:rPr>
          <w:fldChar w:fldCharType="begin"/>
        </w:r>
        <w:r w:rsidR="006711C4">
          <w:rPr>
            <w:noProof/>
            <w:webHidden/>
          </w:rPr>
          <w:instrText xml:space="preserve"> PAGEREF _Toc432519515 \h </w:instrText>
        </w:r>
        <w:r w:rsidR="006711C4">
          <w:rPr>
            <w:noProof/>
            <w:webHidden/>
          </w:rPr>
        </w:r>
        <w:r w:rsidR="006711C4">
          <w:rPr>
            <w:noProof/>
            <w:webHidden/>
          </w:rPr>
          <w:fldChar w:fldCharType="separate"/>
        </w:r>
        <w:r w:rsidR="00F613F1">
          <w:rPr>
            <w:noProof/>
            <w:webHidden/>
          </w:rPr>
          <w:t>24</w:t>
        </w:r>
        <w:r w:rsidR="006711C4">
          <w:rPr>
            <w:noProof/>
            <w:webHidden/>
          </w:rPr>
          <w:fldChar w:fldCharType="end"/>
        </w:r>
      </w:hyperlink>
    </w:p>
    <w:p w:rsidR="006711C4" w:rsidRPr="00875523" w:rsidRDefault="006E1DF5">
      <w:pPr>
        <w:pStyle w:val="INNH2"/>
        <w:tabs>
          <w:tab w:val="left" w:pos="960"/>
          <w:tab w:val="right" w:leader="dot" w:pos="9060"/>
        </w:tabs>
        <w:rPr>
          <w:rFonts w:ascii="Calibri" w:hAnsi="Calibri"/>
          <w:noProof/>
          <w:sz w:val="22"/>
          <w:szCs w:val="22"/>
        </w:rPr>
      </w:pPr>
      <w:hyperlink w:anchor="_Toc432519516" w:history="1">
        <w:r w:rsidR="006711C4" w:rsidRPr="00874C59">
          <w:rPr>
            <w:rStyle w:val="Hyperkobling"/>
            <w:noProof/>
          </w:rPr>
          <w:t>4.1</w:t>
        </w:r>
        <w:r w:rsidR="006711C4" w:rsidRPr="00875523">
          <w:rPr>
            <w:rFonts w:ascii="Calibri" w:hAnsi="Calibri"/>
            <w:noProof/>
            <w:sz w:val="22"/>
            <w:szCs w:val="22"/>
          </w:rPr>
          <w:tab/>
        </w:r>
        <w:r w:rsidR="006711C4" w:rsidRPr="00874C59">
          <w:rPr>
            <w:rStyle w:val="Hyperkobling"/>
            <w:noProof/>
          </w:rPr>
          <w:t>Mål for undervisningssektoren</w:t>
        </w:r>
        <w:r w:rsidR="006711C4">
          <w:rPr>
            <w:noProof/>
            <w:webHidden/>
          </w:rPr>
          <w:tab/>
        </w:r>
        <w:r w:rsidR="006711C4">
          <w:rPr>
            <w:noProof/>
            <w:webHidden/>
          </w:rPr>
          <w:fldChar w:fldCharType="begin"/>
        </w:r>
        <w:r w:rsidR="006711C4">
          <w:rPr>
            <w:noProof/>
            <w:webHidden/>
          </w:rPr>
          <w:instrText xml:space="preserve"> PAGEREF _Toc432519516 \h </w:instrText>
        </w:r>
        <w:r w:rsidR="006711C4">
          <w:rPr>
            <w:noProof/>
            <w:webHidden/>
          </w:rPr>
        </w:r>
        <w:r w:rsidR="006711C4">
          <w:rPr>
            <w:noProof/>
            <w:webHidden/>
          </w:rPr>
          <w:fldChar w:fldCharType="separate"/>
        </w:r>
        <w:r w:rsidR="00F613F1">
          <w:rPr>
            <w:noProof/>
            <w:webHidden/>
          </w:rPr>
          <w:t>24</w:t>
        </w:r>
        <w:r w:rsidR="006711C4">
          <w:rPr>
            <w:noProof/>
            <w:webHidden/>
          </w:rPr>
          <w:fldChar w:fldCharType="end"/>
        </w:r>
      </w:hyperlink>
    </w:p>
    <w:p w:rsidR="006711C4" w:rsidRPr="00875523" w:rsidRDefault="006E1DF5">
      <w:pPr>
        <w:pStyle w:val="INNH2"/>
        <w:tabs>
          <w:tab w:val="left" w:pos="960"/>
          <w:tab w:val="right" w:leader="dot" w:pos="9060"/>
        </w:tabs>
        <w:rPr>
          <w:rFonts w:ascii="Calibri" w:hAnsi="Calibri"/>
          <w:noProof/>
          <w:sz w:val="22"/>
          <w:szCs w:val="22"/>
        </w:rPr>
      </w:pPr>
      <w:hyperlink w:anchor="_Toc432519517" w:history="1">
        <w:r w:rsidR="006711C4" w:rsidRPr="00874C59">
          <w:rPr>
            <w:rStyle w:val="Hyperkobling"/>
            <w:noProof/>
          </w:rPr>
          <w:t>4.2</w:t>
        </w:r>
        <w:r w:rsidR="006711C4" w:rsidRPr="00875523">
          <w:rPr>
            <w:rFonts w:ascii="Calibri" w:hAnsi="Calibri"/>
            <w:noProof/>
            <w:sz w:val="22"/>
            <w:szCs w:val="22"/>
          </w:rPr>
          <w:tab/>
        </w:r>
        <w:r w:rsidR="006711C4" w:rsidRPr="00874C59">
          <w:rPr>
            <w:rStyle w:val="Hyperkobling"/>
            <w:noProof/>
          </w:rPr>
          <w:t>Sektorens driftsramme</w:t>
        </w:r>
        <w:r w:rsidR="006711C4">
          <w:rPr>
            <w:noProof/>
            <w:webHidden/>
          </w:rPr>
          <w:tab/>
        </w:r>
        <w:r w:rsidR="006711C4">
          <w:rPr>
            <w:noProof/>
            <w:webHidden/>
          </w:rPr>
          <w:fldChar w:fldCharType="begin"/>
        </w:r>
        <w:r w:rsidR="006711C4">
          <w:rPr>
            <w:noProof/>
            <w:webHidden/>
          </w:rPr>
          <w:instrText xml:space="preserve"> PAGEREF _Toc432519517 \h </w:instrText>
        </w:r>
        <w:r w:rsidR="006711C4">
          <w:rPr>
            <w:noProof/>
            <w:webHidden/>
          </w:rPr>
        </w:r>
        <w:r w:rsidR="006711C4">
          <w:rPr>
            <w:noProof/>
            <w:webHidden/>
          </w:rPr>
          <w:fldChar w:fldCharType="separate"/>
        </w:r>
        <w:r w:rsidR="00F613F1">
          <w:rPr>
            <w:noProof/>
            <w:webHidden/>
          </w:rPr>
          <w:t>25</w:t>
        </w:r>
        <w:r w:rsidR="006711C4">
          <w:rPr>
            <w:noProof/>
            <w:webHidden/>
          </w:rPr>
          <w:fldChar w:fldCharType="end"/>
        </w:r>
      </w:hyperlink>
    </w:p>
    <w:p w:rsidR="006711C4" w:rsidRPr="00875523" w:rsidRDefault="006E1DF5">
      <w:pPr>
        <w:pStyle w:val="INNH2"/>
        <w:tabs>
          <w:tab w:val="left" w:pos="960"/>
          <w:tab w:val="right" w:leader="dot" w:pos="9060"/>
        </w:tabs>
        <w:rPr>
          <w:rFonts w:ascii="Calibri" w:hAnsi="Calibri"/>
          <w:noProof/>
          <w:sz w:val="22"/>
          <w:szCs w:val="22"/>
        </w:rPr>
      </w:pPr>
      <w:hyperlink w:anchor="_Toc432519518" w:history="1">
        <w:r w:rsidR="006711C4" w:rsidRPr="00874C59">
          <w:rPr>
            <w:rStyle w:val="Hyperkobling"/>
            <w:noProof/>
          </w:rPr>
          <w:t>4.3</w:t>
        </w:r>
        <w:r w:rsidR="006711C4" w:rsidRPr="00875523">
          <w:rPr>
            <w:rFonts w:ascii="Calibri" w:hAnsi="Calibri"/>
            <w:noProof/>
            <w:sz w:val="22"/>
            <w:szCs w:val="22"/>
          </w:rPr>
          <w:tab/>
        </w:r>
        <w:r w:rsidR="006711C4" w:rsidRPr="00874C59">
          <w:rPr>
            <w:rStyle w:val="Hyperkobling"/>
            <w:noProof/>
          </w:rPr>
          <w:t>Tjenesteområdets drift</w:t>
        </w:r>
        <w:r w:rsidR="006711C4">
          <w:rPr>
            <w:noProof/>
            <w:webHidden/>
          </w:rPr>
          <w:tab/>
        </w:r>
        <w:r w:rsidR="006711C4">
          <w:rPr>
            <w:noProof/>
            <w:webHidden/>
          </w:rPr>
          <w:fldChar w:fldCharType="begin"/>
        </w:r>
        <w:r w:rsidR="006711C4">
          <w:rPr>
            <w:noProof/>
            <w:webHidden/>
          </w:rPr>
          <w:instrText xml:space="preserve"> PAGEREF _Toc432519518 \h </w:instrText>
        </w:r>
        <w:r w:rsidR="006711C4">
          <w:rPr>
            <w:noProof/>
            <w:webHidden/>
          </w:rPr>
        </w:r>
        <w:r w:rsidR="006711C4">
          <w:rPr>
            <w:noProof/>
            <w:webHidden/>
          </w:rPr>
          <w:fldChar w:fldCharType="separate"/>
        </w:r>
        <w:r w:rsidR="00F613F1">
          <w:rPr>
            <w:noProof/>
            <w:webHidden/>
          </w:rPr>
          <w:t>26</w:t>
        </w:r>
        <w:r w:rsidR="006711C4">
          <w:rPr>
            <w:noProof/>
            <w:webHidden/>
          </w:rPr>
          <w:fldChar w:fldCharType="end"/>
        </w:r>
      </w:hyperlink>
    </w:p>
    <w:p w:rsidR="006711C4" w:rsidRPr="00875523" w:rsidRDefault="006E1DF5">
      <w:pPr>
        <w:pStyle w:val="INNH1"/>
        <w:rPr>
          <w:rFonts w:ascii="Calibri" w:hAnsi="Calibri"/>
          <w:noProof/>
          <w:sz w:val="22"/>
          <w:szCs w:val="22"/>
        </w:rPr>
      </w:pPr>
      <w:hyperlink w:anchor="_Toc432519519" w:history="1">
        <w:r w:rsidR="006711C4" w:rsidRPr="00874C59">
          <w:rPr>
            <w:rStyle w:val="Hyperkobling"/>
            <w:noProof/>
          </w:rPr>
          <w:t>5</w:t>
        </w:r>
        <w:r w:rsidR="006711C4" w:rsidRPr="00875523">
          <w:rPr>
            <w:rFonts w:ascii="Calibri" w:hAnsi="Calibri"/>
            <w:noProof/>
            <w:sz w:val="22"/>
            <w:szCs w:val="22"/>
          </w:rPr>
          <w:tab/>
        </w:r>
        <w:r w:rsidR="006711C4" w:rsidRPr="00874C59">
          <w:rPr>
            <w:rStyle w:val="Hyperkobling"/>
            <w:noProof/>
          </w:rPr>
          <w:t>HELSE- OG SOSIALSEKTOR</w:t>
        </w:r>
        <w:r w:rsidR="006711C4">
          <w:rPr>
            <w:noProof/>
            <w:webHidden/>
          </w:rPr>
          <w:tab/>
        </w:r>
        <w:r w:rsidR="006711C4">
          <w:rPr>
            <w:noProof/>
            <w:webHidden/>
          </w:rPr>
          <w:fldChar w:fldCharType="begin"/>
        </w:r>
        <w:r w:rsidR="006711C4">
          <w:rPr>
            <w:noProof/>
            <w:webHidden/>
          </w:rPr>
          <w:instrText xml:space="preserve"> PAGEREF _Toc432519519 \h </w:instrText>
        </w:r>
        <w:r w:rsidR="006711C4">
          <w:rPr>
            <w:noProof/>
            <w:webHidden/>
          </w:rPr>
        </w:r>
        <w:r w:rsidR="006711C4">
          <w:rPr>
            <w:noProof/>
            <w:webHidden/>
          </w:rPr>
          <w:fldChar w:fldCharType="separate"/>
        </w:r>
        <w:r w:rsidR="00F613F1">
          <w:rPr>
            <w:noProof/>
            <w:webHidden/>
          </w:rPr>
          <w:t>29</w:t>
        </w:r>
        <w:r w:rsidR="006711C4">
          <w:rPr>
            <w:noProof/>
            <w:webHidden/>
          </w:rPr>
          <w:fldChar w:fldCharType="end"/>
        </w:r>
      </w:hyperlink>
    </w:p>
    <w:p w:rsidR="006711C4" w:rsidRPr="00875523" w:rsidRDefault="006E1DF5">
      <w:pPr>
        <w:pStyle w:val="INNH2"/>
        <w:tabs>
          <w:tab w:val="left" w:pos="960"/>
          <w:tab w:val="right" w:leader="dot" w:pos="9060"/>
        </w:tabs>
        <w:rPr>
          <w:rFonts w:ascii="Calibri" w:hAnsi="Calibri"/>
          <w:noProof/>
          <w:sz w:val="22"/>
          <w:szCs w:val="22"/>
        </w:rPr>
      </w:pPr>
      <w:hyperlink w:anchor="_Toc432519520" w:history="1">
        <w:r w:rsidR="006711C4" w:rsidRPr="00874C59">
          <w:rPr>
            <w:rStyle w:val="Hyperkobling"/>
            <w:noProof/>
          </w:rPr>
          <w:t>5.1</w:t>
        </w:r>
        <w:r w:rsidR="006711C4" w:rsidRPr="00875523">
          <w:rPr>
            <w:rFonts w:ascii="Calibri" w:hAnsi="Calibri"/>
            <w:noProof/>
            <w:sz w:val="22"/>
            <w:szCs w:val="22"/>
          </w:rPr>
          <w:tab/>
        </w:r>
        <w:r w:rsidR="006711C4" w:rsidRPr="00874C59">
          <w:rPr>
            <w:rStyle w:val="Hyperkobling"/>
            <w:noProof/>
          </w:rPr>
          <w:t>Mål for helse- og sosialsektoren</w:t>
        </w:r>
        <w:r w:rsidR="006711C4">
          <w:rPr>
            <w:noProof/>
            <w:webHidden/>
          </w:rPr>
          <w:tab/>
        </w:r>
        <w:r w:rsidR="006711C4">
          <w:rPr>
            <w:noProof/>
            <w:webHidden/>
          </w:rPr>
          <w:fldChar w:fldCharType="begin"/>
        </w:r>
        <w:r w:rsidR="006711C4">
          <w:rPr>
            <w:noProof/>
            <w:webHidden/>
          </w:rPr>
          <w:instrText xml:space="preserve"> PAGEREF _Toc432519520 \h </w:instrText>
        </w:r>
        <w:r w:rsidR="006711C4">
          <w:rPr>
            <w:noProof/>
            <w:webHidden/>
          </w:rPr>
        </w:r>
        <w:r w:rsidR="006711C4">
          <w:rPr>
            <w:noProof/>
            <w:webHidden/>
          </w:rPr>
          <w:fldChar w:fldCharType="separate"/>
        </w:r>
        <w:r w:rsidR="00F613F1">
          <w:rPr>
            <w:noProof/>
            <w:webHidden/>
          </w:rPr>
          <w:t>29</w:t>
        </w:r>
        <w:r w:rsidR="006711C4">
          <w:rPr>
            <w:noProof/>
            <w:webHidden/>
          </w:rPr>
          <w:fldChar w:fldCharType="end"/>
        </w:r>
      </w:hyperlink>
    </w:p>
    <w:p w:rsidR="006711C4" w:rsidRPr="00875523" w:rsidRDefault="006E1DF5">
      <w:pPr>
        <w:pStyle w:val="INNH2"/>
        <w:tabs>
          <w:tab w:val="left" w:pos="960"/>
          <w:tab w:val="right" w:leader="dot" w:pos="9060"/>
        </w:tabs>
        <w:rPr>
          <w:rFonts w:ascii="Calibri" w:hAnsi="Calibri"/>
          <w:noProof/>
          <w:sz w:val="22"/>
          <w:szCs w:val="22"/>
        </w:rPr>
      </w:pPr>
      <w:hyperlink w:anchor="_Toc432519521" w:history="1">
        <w:r w:rsidR="006711C4" w:rsidRPr="00874C59">
          <w:rPr>
            <w:rStyle w:val="Hyperkobling"/>
            <w:noProof/>
          </w:rPr>
          <w:t>5.2</w:t>
        </w:r>
        <w:r w:rsidR="006711C4" w:rsidRPr="00875523">
          <w:rPr>
            <w:rFonts w:ascii="Calibri" w:hAnsi="Calibri"/>
            <w:noProof/>
            <w:sz w:val="22"/>
            <w:szCs w:val="22"/>
          </w:rPr>
          <w:tab/>
        </w:r>
        <w:r w:rsidR="006711C4" w:rsidRPr="00874C59">
          <w:rPr>
            <w:rStyle w:val="Hyperkobling"/>
            <w:noProof/>
          </w:rPr>
          <w:t>Sektorens driftsramme</w:t>
        </w:r>
        <w:r w:rsidR="006711C4">
          <w:rPr>
            <w:noProof/>
            <w:webHidden/>
          </w:rPr>
          <w:tab/>
        </w:r>
        <w:r w:rsidR="006711C4">
          <w:rPr>
            <w:noProof/>
            <w:webHidden/>
          </w:rPr>
          <w:fldChar w:fldCharType="begin"/>
        </w:r>
        <w:r w:rsidR="006711C4">
          <w:rPr>
            <w:noProof/>
            <w:webHidden/>
          </w:rPr>
          <w:instrText xml:space="preserve"> PAGEREF _Toc432519521 \h </w:instrText>
        </w:r>
        <w:r w:rsidR="006711C4">
          <w:rPr>
            <w:noProof/>
            <w:webHidden/>
          </w:rPr>
        </w:r>
        <w:r w:rsidR="006711C4">
          <w:rPr>
            <w:noProof/>
            <w:webHidden/>
          </w:rPr>
          <w:fldChar w:fldCharType="separate"/>
        </w:r>
        <w:r w:rsidR="00F613F1">
          <w:rPr>
            <w:noProof/>
            <w:webHidden/>
          </w:rPr>
          <w:t>30</w:t>
        </w:r>
        <w:r w:rsidR="006711C4">
          <w:rPr>
            <w:noProof/>
            <w:webHidden/>
          </w:rPr>
          <w:fldChar w:fldCharType="end"/>
        </w:r>
      </w:hyperlink>
    </w:p>
    <w:p w:rsidR="006711C4" w:rsidRPr="00875523" w:rsidRDefault="006E1DF5">
      <w:pPr>
        <w:pStyle w:val="INNH2"/>
        <w:tabs>
          <w:tab w:val="left" w:pos="960"/>
          <w:tab w:val="right" w:leader="dot" w:pos="9060"/>
        </w:tabs>
        <w:rPr>
          <w:rFonts w:ascii="Calibri" w:hAnsi="Calibri"/>
          <w:noProof/>
          <w:sz w:val="22"/>
          <w:szCs w:val="22"/>
        </w:rPr>
      </w:pPr>
      <w:hyperlink w:anchor="_Toc432519522" w:history="1">
        <w:r w:rsidR="006711C4" w:rsidRPr="00874C59">
          <w:rPr>
            <w:rStyle w:val="Hyperkobling"/>
            <w:noProof/>
          </w:rPr>
          <w:t>5.3</w:t>
        </w:r>
        <w:r w:rsidR="006711C4" w:rsidRPr="00875523">
          <w:rPr>
            <w:rFonts w:ascii="Calibri" w:hAnsi="Calibri"/>
            <w:noProof/>
            <w:sz w:val="22"/>
            <w:szCs w:val="22"/>
          </w:rPr>
          <w:tab/>
        </w:r>
        <w:r w:rsidR="006711C4" w:rsidRPr="00874C59">
          <w:rPr>
            <w:rStyle w:val="Hyperkobling"/>
            <w:noProof/>
          </w:rPr>
          <w:t>Tjenesteområdenes drift</w:t>
        </w:r>
        <w:r w:rsidR="006711C4">
          <w:rPr>
            <w:noProof/>
            <w:webHidden/>
          </w:rPr>
          <w:tab/>
        </w:r>
        <w:r w:rsidR="006711C4">
          <w:rPr>
            <w:noProof/>
            <w:webHidden/>
          </w:rPr>
          <w:fldChar w:fldCharType="begin"/>
        </w:r>
        <w:r w:rsidR="006711C4">
          <w:rPr>
            <w:noProof/>
            <w:webHidden/>
          </w:rPr>
          <w:instrText xml:space="preserve"> PAGEREF _Toc432519522 \h </w:instrText>
        </w:r>
        <w:r w:rsidR="006711C4">
          <w:rPr>
            <w:noProof/>
            <w:webHidden/>
          </w:rPr>
        </w:r>
        <w:r w:rsidR="006711C4">
          <w:rPr>
            <w:noProof/>
            <w:webHidden/>
          </w:rPr>
          <w:fldChar w:fldCharType="separate"/>
        </w:r>
        <w:r w:rsidR="00F613F1">
          <w:rPr>
            <w:noProof/>
            <w:webHidden/>
          </w:rPr>
          <w:t>31</w:t>
        </w:r>
        <w:r w:rsidR="006711C4">
          <w:rPr>
            <w:noProof/>
            <w:webHidden/>
          </w:rPr>
          <w:fldChar w:fldCharType="end"/>
        </w:r>
      </w:hyperlink>
    </w:p>
    <w:p w:rsidR="006711C4" w:rsidRPr="00875523" w:rsidRDefault="006E1DF5">
      <w:pPr>
        <w:pStyle w:val="INNH1"/>
        <w:rPr>
          <w:rFonts w:ascii="Calibri" w:hAnsi="Calibri"/>
          <w:noProof/>
          <w:sz w:val="22"/>
          <w:szCs w:val="22"/>
        </w:rPr>
      </w:pPr>
      <w:hyperlink w:anchor="_Toc432519523" w:history="1">
        <w:r w:rsidR="006711C4" w:rsidRPr="00874C59">
          <w:rPr>
            <w:rStyle w:val="Hyperkobling"/>
            <w:noProof/>
          </w:rPr>
          <w:t>6</w:t>
        </w:r>
        <w:r w:rsidR="006711C4" w:rsidRPr="00875523">
          <w:rPr>
            <w:rFonts w:ascii="Calibri" w:hAnsi="Calibri"/>
            <w:noProof/>
            <w:sz w:val="22"/>
            <w:szCs w:val="22"/>
          </w:rPr>
          <w:tab/>
        </w:r>
        <w:r w:rsidR="006711C4" w:rsidRPr="00874C59">
          <w:rPr>
            <w:rStyle w:val="Hyperkobling"/>
            <w:noProof/>
          </w:rPr>
          <w:t>KULTURSEKTOR</w:t>
        </w:r>
        <w:r w:rsidR="006711C4">
          <w:rPr>
            <w:noProof/>
            <w:webHidden/>
          </w:rPr>
          <w:tab/>
        </w:r>
        <w:r w:rsidR="006711C4">
          <w:rPr>
            <w:noProof/>
            <w:webHidden/>
          </w:rPr>
          <w:fldChar w:fldCharType="begin"/>
        </w:r>
        <w:r w:rsidR="006711C4">
          <w:rPr>
            <w:noProof/>
            <w:webHidden/>
          </w:rPr>
          <w:instrText xml:space="preserve"> PAGEREF _Toc432519523 \h </w:instrText>
        </w:r>
        <w:r w:rsidR="006711C4">
          <w:rPr>
            <w:noProof/>
            <w:webHidden/>
          </w:rPr>
        </w:r>
        <w:r w:rsidR="006711C4">
          <w:rPr>
            <w:noProof/>
            <w:webHidden/>
          </w:rPr>
          <w:fldChar w:fldCharType="separate"/>
        </w:r>
        <w:r w:rsidR="00F613F1">
          <w:rPr>
            <w:noProof/>
            <w:webHidden/>
          </w:rPr>
          <w:t>35</w:t>
        </w:r>
        <w:r w:rsidR="006711C4">
          <w:rPr>
            <w:noProof/>
            <w:webHidden/>
          </w:rPr>
          <w:fldChar w:fldCharType="end"/>
        </w:r>
      </w:hyperlink>
    </w:p>
    <w:p w:rsidR="006711C4" w:rsidRPr="00875523" w:rsidRDefault="006E1DF5">
      <w:pPr>
        <w:pStyle w:val="INNH2"/>
        <w:tabs>
          <w:tab w:val="left" w:pos="960"/>
          <w:tab w:val="right" w:leader="dot" w:pos="9060"/>
        </w:tabs>
        <w:rPr>
          <w:rFonts w:ascii="Calibri" w:hAnsi="Calibri"/>
          <w:noProof/>
          <w:sz w:val="22"/>
          <w:szCs w:val="22"/>
        </w:rPr>
      </w:pPr>
      <w:hyperlink w:anchor="_Toc432519524" w:history="1">
        <w:r w:rsidR="006711C4" w:rsidRPr="00874C59">
          <w:rPr>
            <w:rStyle w:val="Hyperkobling"/>
            <w:noProof/>
          </w:rPr>
          <w:t>6.1</w:t>
        </w:r>
        <w:r w:rsidR="006711C4" w:rsidRPr="00875523">
          <w:rPr>
            <w:rFonts w:ascii="Calibri" w:hAnsi="Calibri"/>
            <w:noProof/>
            <w:sz w:val="22"/>
            <w:szCs w:val="22"/>
          </w:rPr>
          <w:tab/>
        </w:r>
        <w:r w:rsidR="006711C4" w:rsidRPr="00874C59">
          <w:rPr>
            <w:rStyle w:val="Hyperkobling"/>
            <w:noProof/>
          </w:rPr>
          <w:t>Mål for kultursektoren</w:t>
        </w:r>
        <w:r w:rsidR="006711C4">
          <w:rPr>
            <w:noProof/>
            <w:webHidden/>
          </w:rPr>
          <w:tab/>
        </w:r>
        <w:r w:rsidR="006711C4">
          <w:rPr>
            <w:noProof/>
            <w:webHidden/>
          </w:rPr>
          <w:fldChar w:fldCharType="begin"/>
        </w:r>
        <w:r w:rsidR="006711C4">
          <w:rPr>
            <w:noProof/>
            <w:webHidden/>
          </w:rPr>
          <w:instrText xml:space="preserve"> PAGEREF _Toc432519524 \h </w:instrText>
        </w:r>
        <w:r w:rsidR="006711C4">
          <w:rPr>
            <w:noProof/>
            <w:webHidden/>
          </w:rPr>
        </w:r>
        <w:r w:rsidR="006711C4">
          <w:rPr>
            <w:noProof/>
            <w:webHidden/>
          </w:rPr>
          <w:fldChar w:fldCharType="separate"/>
        </w:r>
        <w:r w:rsidR="00F613F1">
          <w:rPr>
            <w:noProof/>
            <w:webHidden/>
          </w:rPr>
          <w:t>35</w:t>
        </w:r>
        <w:r w:rsidR="006711C4">
          <w:rPr>
            <w:noProof/>
            <w:webHidden/>
          </w:rPr>
          <w:fldChar w:fldCharType="end"/>
        </w:r>
      </w:hyperlink>
    </w:p>
    <w:p w:rsidR="006711C4" w:rsidRPr="00875523" w:rsidRDefault="006E1DF5">
      <w:pPr>
        <w:pStyle w:val="INNH2"/>
        <w:tabs>
          <w:tab w:val="left" w:pos="960"/>
          <w:tab w:val="right" w:leader="dot" w:pos="9060"/>
        </w:tabs>
        <w:rPr>
          <w:rFonts w:ascii="Calibri" w:hAnsi="Calibri"/>
          <w:noProof/>
          <w:sz w:val="22"/>
          <w:szCs w:val="22"/>
        </w:rPr>
      </w:pPr>
      <w:hyperlink w:anchor="_Toc432519525" w:history="1">
        <w:r w:rsidR="006711C4" w:rsidRPr="00874C59">
          <w:rPr>
            <w:rStyle w:val="Hyperkobling"/>
            <w:noProof/>
          </w:rPr>
          <w:t>6.2</w:t>
        </w:r>
        <w:r w:rsidR="006711C4" w:rsidRPr="00875523">
          <w:rPr>
            <w:rFonts w:ascii="Calibri" w:hAnsi="Calibri"/>
            <w:noProof/>
            <w:sz w:val="22"/>
            <w:szCs w:val="22"/>
          </w:rPr>
          <w:tab/>
        </w:r>
        <w:r w:rsidR="006711C4" w:rsidRPr="00874C59">
          <w:rPr>
            <w:rStyle w:val="Hyperkobling"/>
            <w:noProof/>
          </w:rPr>
          <w:t>Sektorens driftsramme</w:t>
        </w:r>
        <w:r w:rsidR="006711C4">
          <w:rPr>
            <w:noProof/>
            <w:webHidden/>
          </w:rPr>
          <w:tab/>
        </w:r>
        <w:r w:rsidR="006711C4">
          <w:rPr>
            <w:noProof/>
            <w:webHidden/>
          </w:rPr>
          <w:fldChar w:fldCharType="begin"/>
        </w:r>
        <w:r w:rsidR="006711C4">
          <w:rPr>
            <w:noProof/>
            <w:webHidden/>
          </w:rPr>
          <w:instrText xml:space="preserve"> PAGEREF _Toc432519525 \h </w:instrText>
        </w:r>
        <w:r w:rsidR="006711C4">
          <w:rPr>
            <w:noProof/>
            <w:webHidden/>
          </w:rPr>
        </w:r>
        <w:r w:rsidR="006711C4">
          <w:rPr>
            <w:noProof/>
            <w:webHidden/>
          </w:rPr>
          <w:fldChar w:fldCharType="separate"/>
        </w:r>
        <w:r w:rsidR="00F613F1">
          <w:rPr>
            <w:noProof/>
            <w:webHidden/>
          </w:rPr>
          <w:t>35</w:t>
        </w:r>
        <w:r w:rsidR="006711C4">
          <w:rPr>
            <w:noProof/>
            <w:webHidden/>
          </w:rPr>
          <w:fldChar w:fldCharType="end"/>
        </w:r>
      </w:hyperlink>
    </w:p>
    <w:p w:rsidR="006711C4" w:rsidRPr="00875523" w:rsidRDefault="006E1DF5">
      <w:pPr>
        <w:pStyle w:val="INNH2"/>
        <w:tabs>
          <w:tab w:val="left" w:pos="960"/>
          <w:tab w:val="right" w:leader="dot" w:pos="9060"/>
        </w:tabs>
        <w:rPr>
          <w:rFonts w:ascii="Calibri" w:hAnsi="Calibri"/>
          <w:noProof/>
          <w:sz w:val="22"/>
          <w:szCs w:val="22"/>
        </w:rPr>
      </w:pPr>
      <w:hyperlink w:anchor="_Toc432519526" w:history="1">
        <w:r w:rsidR="006711C4" w:rsidRPr="00874C59">
          <w:rPr>
            <w:rStyle w:val="Hyperkobling"/>
            <w:noProof/>
          </w:rPr>
          <w:t>6.3</w:t>
        </w:r>
        <w:r w:rsidR="006711C4" w:rsidRPr="00875523">
          <w:rPr>
            <w:rFonts w:ascii="Calibri" w:hAnsi="Calibri"/>
            <w:noProof/>
            <w:sz w:val="22"/>
            <w:szCs w:val="22"/>
          </w:rPr>
          <w:tab/>
        </w:r>
        <w:r w:rsidR="006711C4" w:rsidRPr="00874C59">
          <w:rPr>
            <w:rStyle w:val="Hyperkobling"/>
            <w:noProof/>
          </w:rPr>
          <w:t>Tjenesteområdenes drift</w:t>
        </w:r>
        <w:r w:rsidR="006711C4">
          <w:rPr>
            <w:noProof/>
            <w:webHidden/>
          </w:rPr>
          <w:tab/>
        </w:r>
        <w:r w:rsidR="006711C4">
          <w:rPr>
            <w:noProof/>
            <w:webHidden/>
          </w:rPr>
          <w:fldChar w:fldCharType="begin"/>
        </w:r>
        <w:r w:rsidR="006711C4">
          <w:rPr>
            <w:noProof/>
            <w:webHidden/>
          </w:rPr>
          <w:instrText xml:space="preserve"> PAGEREF _Toc432519526 \h </w:instrText>
        </w:r>
        <w:r w:rsidR="006711C4">
          <w:rPr>
            <w:noProof/>
            <w:webHidden/>
          </w:rPr>
        </w:r>
        <w:r w:rsidR="006711C4">
          <w:rPr>
            <w:noProof/>
            <w:webHidden/>
          </w:rPr>
          <w:fldChar w:fldCharType="separate"/>
        </w:r>
        <w:r w:rsidR="00F613F1">
          <w:rPr>
            <w:noProof/>
            <w:webHidden/>
          </w:rPr>
          <w:t>36</w:t>
        </w:r>
        <w:r w:rsidR="006711C4">
          <w:rPr>
            <w:noProof/>
            <w:webHidden/>
          </w:rPr>
          <w:fldChar w:fldCharType="end"/>
        </w:r>
      </w:hyperlink>
    </w:p>
    <w:p w:rsidR="006711C4" w:rsidRPr="00875523" w:rsidRDefault="006E1DF5">
      <w:pPr>
        <w:pStyle w:val="INNH1"/>
        <w:rPr>
          <w:rFonts w:ascii="Calibri" w:hAnsi="Calibri"/>
          <w:noProof/>
          <w:sz w:val="22"/>
          <w:szCs w:val="22"/>
        </w:rPr>
      </w:pPr>
      <w:hyperlink w:anchor="_Toc432519528" w:history="1">
        <w:r w:rsidR="006711C4" w:rsidRPr="00874C59">
          <w:rPr>
            <w:rStyle w:val="Hyperkobling"/>
            <w:noProof/>
          </w:rPr>
          <w:t>7</w:t>
        </w:r>
        <w:r w:rsidR="006711C4" w:rsidRPr="00875523">
          <w:rPr>
            <w:rFonts w:ascii="Calibri" w:hAnsi="Calibri"/>
            <w:noProof/>
            <w:sz w:val="22"/>
            <w:szCs w:val="22"/>
          </w:rPr>
          <w:tab/>
        </w:r>
        <w:r w:rsidR="006711C4" w:rsidRPr="00874C59">
          <w:rPr>
            <w:rStyle w:val="Hyperkobling"/>
            <w:noProof/>
          </w:rPr>
          <w:t>TEKNISK SEKTOR</w:t>
        </w:r>
        <w:r w:rsidR="006711C4">
          <w:rPr>
            <w:noProof/>
            <w:webHidden/>
          </w:rPr>
          <w:tab/>
        </w:r>
        <w:r w:rsidR="006711C4">
          <w:rPr>
            <w:noProof/>
            <w:webHidden/>
          </w:rPr>
          <w:fldChar w:fldCharType="begin"/>
        </w:r>
        <w:r w:rsidR="006711C4">
          <w:rPr>
            <w:noProof/>
            <w:webHidden/>
          </w:rPr>
          <w:instrText xml:space="preserve"> PAGEREF _Toc432519528 \h </w:instrText>
        </w:r>
        <w:r w:rsidR="006711C4">
          <w:rPr>
            <w:noProof/>
            <w:webHidden/>
          </w:rPr>
        </w:r>
        <w:r w:rsidR="006711C4">
          <w:rPr>
            <w:noProof/>
            <w:webHidden/>
          </w:rPr>
          <w:fldChar w:fldCharType="separate"/>
        </w:r>
        <w:r w:rsidR="00F613F1">
          <w:rPr>
            <w:noProof/>
            <w:webHidden/>
          </w:rPr>
          <w:t>40</w:t>
        </w:r>
        <w:r w:rsidR="006711C4">
          <w:rPr>
            <w:noProof/>
            <w:webHidden/>
          </w:rPr>
          <w:fldChar w:fldCharType="end"/>
        </w:r>
      </w:hyperlink>
    </w:p>
    <w:p w:rsidR="006711C4" w:rsidRPr="00875523" w:rsidRDefault="006E1DF5">
      <w:pPr>
        <w:pStyle w:val="INNH2"/>
        <w:tabs>
          <w:tab w:val="left" w:pos="960"/>
          <w:tab w:val="right" w:leader="dot" w:pos="9060"/>
        </w:tabs>
        <w:rPr>
          <w:rFonts w:ascii="Calibri" w:hAnsi="Calibri"/>
          <w:noProof/>
          <w:sz w:val="22"/>
          <w:szCs w:val="22"/>
        </w:rPr>
      </w:pPr>
      <w:hyperlink w:anchor="_Toc432519529" w:history="1">
        <w:r w:rsidR="006711C4" w:rsidRPr="00874C59">
          <w:rPr>
            <w:rStyle w:val="Hyperkobling"/>
            <w:noProof/>
          </w:rPr>
          <w:t>7.1</w:t>
        </w:r>
        <w:r w:rsidR="006711C4" w:rsidRPr="00875523">
          <w:rPr>
            <w:rFonts w:ascii="Calibri" w:hAnsi="Calibri"/>
            <w:noProof/>
            <w:sz w:val="22"/>
            <w:szCs w:val="22"/>
          </w:rPr>
          <w:tab/>
        </w:r>
        <w:r w:rsidR="006711C4" w:rsidRPr="00874C59">
          <w:rPr>
            <w:rStyle w:val="Hyperkobling"/>
            <w:noProof/>
          </w:rPr>
          <w:t>Mål for teknisk sektor</w:t>
        </w:r>
        <w:r w:rsidR="006711C4">
          <w:rPr>
            <w:noProof/>
            <w:webHidden/>
          </w:rPr>
          <w:tab/>
        </w:r>
        <w:r w:rsidR="006711C4">
          <w:rPr>
            <w:noProof/>
            <w:webHidden/>
          </w:rPr>
          <w:fldChar w:fldCharType="begin"/>
        </w:r>
        <w:r w:rsidR="006711C4">
          <w:rPr>
            <w:noProof/>
            <w:webHidden/>
          </w:rPr>
          <w:instrText xml:space="preserve"> PAGEREF _Toc432519529 \h </w:instrText>
        </w:r>
        <w:r w:rsidR="006711C4">
          <w:rPr>
            <w:noProof/>
            <w:webHidden/>
          </w:rPr>
        </w:r>
        <w:r w:rsidR="006711C4">
          <w:rPr>
            <w:noProof/>
            <w:webHidden/>
          </w:rPr>
          <w:fldChar w:fldCharType="separate"/>
        </w:r>
        <w:r w:rsidR="00F613F1">
          <w:rPr>
            <w:noProof/>
            <w:webHidden/>
          </w:rPr>
          <w:t>40</w:t>
        </w:r>
        <w:r w:rsidR="006711C4">
          <w:rPr>
            <w:noProof/>
            <w:webHidden/>
          </w:rPr>
          <w:fldChar w:fldCharType="end"/>
        </w:r>
      </w:hyperlink>
    </w:p>
    <w:p w:rsidR="006711C4" w:rsidRPr="00875523" w:rsidRDefault="006E1DF5">
      <w:pPr>
        <w:pStyle w:val="INNH2"/>
        <w:tabs>
          <w:tab w:val="left" w:pos="960"/>
          <w:tab w:val="right" w:leader="dot" w:pos="9060"/>
        </w:tabs>
        <w:rPr>
          <w:rFonts w:ascii="Calibri" w:hAnsi="Calibri"/>
          <w:noProof/>
          <w:sz w:val="22"/>
          <w:szCs w:val="22"/>
        </w:rPr>
      </w:pPr>
      <w:hyperlink w:anchor="_Toc432519530" w:history="1">
        <w:r w:rsidR="006711C4" w:rsidRPr="00874C59">
          <w:rPr>
            <w:rStyle w:val="Hyperkobling"/>
            <w:noProof/>
          </w:rPr>
          <w:t>7.2</w:t>
        </w:r>
        <w:r w:rsidR="006711C4" w:rsidRPr="00875523">
          <w:rPr>
            <w:rFonts w:ascii="Calibri" w:hAnsi="Calibri"/>
            <w:noProof/>
            <w:sz w:val="22"/>
            <w:szCs w:val="22"/>
          </w:rPr>
          <w:tab/>
        </w:r>
        <w:r w:rsidR="006711C4" w:rsidRPr="00874C59">
          <w:rPr>
            <w:rStyle w:val="Hyperkobling"/>
            <w:noProof/>
          </w:rPr>
          <w:t>Sektorens driftsramme</w:t>
        </w:r>
        <w:r w:rsidR="006711C4">
          <w:rPr>
            <w:noProof/>
            <w:webHidden/>
          </w:rPr>
          <w:tab/>
        </w:r>
        <w:r w:rsidR="006711C4">
          <w:rPr>
            <w:noProof/>
            <w:webHidden/>
          </w:rPr>
          <w:fldChar w:fldCharType="begin"/>
        </w:r>
        <w:r w:rsidR="006711C4">
          <w:rPr>
            <w:noProof/>
            <w:webHidden/>
          </w:rPr>
          <w:instrText xml:space="preserve"> PAGEREF _Toc432519530 \h </w:instrText>
        </w:r>
        <w:r w:rsidR="006711C4">
          <w:rPr>
            <w:noProof/>
            <w:webHidden/>
          </w:rPr>
        </w:r>
        <w:r w:rsidR="006711C4">
          <w:rPr>
            <w:noProof/>
            <w:webHidden/>
          </w:rPr>
          <w:fldChar w:fldCharType="separate"/>
        </w:r>
        <w:r w:rsidR="00F613F1">
          <w:rPr>
            <w:noProof/>
            <w:webHidden/>
          </w:rPr>
          <w:t>41</w:t>
        </w:r>
        <w:r w:rsidR="006711C4">
          <w:rPr>
            <w:noProof/>
            <w:webHidden/>
          </w:rPr>
          <w:fldChar w:fldCharType="end"/>
        </w:r>
      </w:hyperlink>
    </w:p>
    <w:p w:rsidR="006711C4" w:rsidRPr="00875523" w:rsidRDefault="006E1DF5">
      <w:pPr>
        <w:pStyle w:val="INNH2"/>
        <w:tabs>
          <w:tab w:val="left" w:pos="960"/>
          <w:tab w:val="right" w:leader="dot" w:pos="9060"/>
        </w:tabs>
        <w:rPr>
          <w:rFonts w:ascii="Calibri" w:hAnsi="Calibri"/>
          <w:noProof/>
          <w:sz w:val="22"/>
          <w:szCs w:val="22"/>
        </w:rPr>
      </w:pPr>
      <w:hyperlink w:anchor="_Toc432519531" w:history="1">
        <w:r w:rsidR="006711C4" w:rsidRPr="00874C59">
          <w:rPr>
            <w:rStyle w:val="Hyperkobling"/>
            <w:noProof/>
          </w:rPr>
          <w:t>7.3</w:t>
        </w:r>
        <w:r w:rsidR="006711C4" w:rsidRPr="00875523">
          <w:rPr>
            <w:rFonts w:ascii="Calibri" w:hAnsi="Calibri"/>
            <w:noProof/>
            <w:sz w:val="22"/>
            <w:szCs w:val="22"/>
          </w:rPr>
          <w:tab/>
        </w:r>
        <w:r w:rsidR="006711C4" w:rsidRPr="00874C59">
          <w:rPr>
            <w:rStyle w:val="Hyperkobling"/>
            <w:noProof/>
          </w:rPr>
          <w:t>Tjenesteområdenes drift</w:t>
        </w:r>
        <w:r w:rsidR="006711C4">
          <w:rPr>
            <w:noProof/>
            <w:webHidden/>
          </w:rPr>
          <w:tab/>
        </w:r>
        <w:r w:rsidR="006711C4">
          <w:rPr>
            <w:noProof/>
            <w:webHidden/>
          </w:rPr>
          <w:fldChar w:fldCharType="begin"/>
        </w:r>
        <w:r w:rsidR="006711C4">
          <w:rPr>
            <w:noProof/>
            <w:webHidden/>
          </w:rPr>
          <w:instrText xml:space="preserve"> PAGEREF _Toc432519531 \h </w:instrText>
        </w:r>
        <w:r w:rsidR="006711C4">
          <w:rPr>
            <w:noProof/>
            <w:webHidden/>
          </w:rPr>
        </w:r>
        <w:r w:rsidR="006711C4">
          <w:rPr>
            <w:noProof/>
            <w:webHidden/>
          </w:rPr>
          <w:fldChar w:fldCharType="separate"/>
        </w:r>
        <w:r w:rsidR="00F613F1">
          <w:rPr>
            <w:noProof/>
            <w:webHidden/>
          </w:rPr>
          <w:t>41</w:t>
        </w:r>
        <w:r w:rsidR="006711C4">
          <w:rPr>
            <w:noProof/>
            <w:webHidden/>
          </w:rPr>
          <w:fldChar w:fldCharType="end"/>
        </w:r>
      </w:hyperlink>
    </w:p>
    <w:p w:rsidR="006711C4" w:rsidRPr="00875523" w:rsidRDefault="006E1DF5">
      <w:pPr>
        <w:pStyle w:val="INNH1"/>
        <w:rPr>
          <w:rFonts w:ascii="Calibri" w:hAnsi="Calibri"/>
          <w:noProof/>
          <w:sz w:val="22"/>
          <w:szCs w:val="22"/>
        </w:rPr>
      </w:pPr>
      <w:hyperlink w:anchor="_Toc432519532" w:history="1">
        <w:r w:rsidR="006711C4" w:rsidRPr="00874C59">
          <w:rPr>
            <w:rStyle w:val="Hyperkobling"/>
            <w:noProof/>
          </w:rPr>
          <w:t>8</w:t>
        </w:r>
        <w:r w:rsidR="006711C4" w:rsidRPr="00875523">
          <w:rPr>
            <w:rFonts w:ascii="Calibri" w:hAnsi="Calibri"/>
            <w:noProof/>
            <w:sz w:val="22"/>
            <w:szCs w:val="22"/>
          </w:rPr>
          <w:tab/>
        </w:r>
        <w:r w:rsidR="006711C4" w:rsidRPr="00874C59">
          <w:rPr>
            <w:rStyle w:val="Hyperkobling"/>
            <w:noProof/>
          </w:rPr>
          <w:t>INVESTERINGER</w:t>
        </w:r>
        <w:r w:rsidR="006711C4">
          <w:rPr>
            <w:noProof/>
            <w:webHidden/>
          </w:rPr>
          <w:tab/>
        </w:r>
        <w:r w:rsidR="006711C4">
          <w:rPr>
            <w:noProof/>
            <w:webHidden/>
          </w:rPr>
          <w:fldChar w:fldCharType="begin"/>
        </w:r>
        <w:r w:rsidR="006711C4">
          <w:rPr>
            <w:noProof/>
            <w:webHidden/>
          </w:rPr>
          <w:instrText xml:space="preserve"> PAGEREF _Toc432519532 \h </w:instrText>
        </w:r>
        <w:r w:rsidR="006711C4">
          <w:rPr>
            <w:noProof/>
            <w:webHidden/>
          </w:rPr>
        </w:r>
        <w:r w:rsidR="006711C4">
          <w:rPr>
            <w:noProof/>
            <w:webHidden/>
          </w:rPr>
          <w:fldChar w:fldCharType="separate"/>
        </w:r>
        <w:r w:rsidR="00F613F1">
          <w:rPr>
            <w:noProof/>
            <w:webHidden/>
          </w:rPr>
          <w:t>47</w:t>
        </w:r>
        <w:r w:rsidR="006711C4">
          <w:rPr>
            <w:noProof/>
            <w:webHidden/>
          </w:rPr>
          <w:fldChar w:fldCharType="end"/>
        </w:r>
      </w:hyperlink>
    </w:p>
    <w:p w:rsidR="006711C4" w:rsidRPr="00875523" w:rsidRDefault="006E1DF5">
      <w:pPr>
        <w:pStyle w:val="INNH2"/>
        <w:tabs>
          <w:tab w:val="left" w:pos="960"/>
          <w:tab w:val="right" w:leader="dot" w:pos="9060"/>
        </w:tabs>
        <w:rPr>
          <w:rFonts w:ascii="Calibri" w:hAnsi="Calibri"/>
          <w:noProof/>
          <w:sz w:val="22"/>
          <w:szCs w:val="22"/>
        </w:rPr>
      </w:pPr>
      <w:hyperlink w:anchor="_Toc432519533" w:history="1">
        <w:r w:rsidR="006711C4" w:rsidRPr="00874C59">
          <w:rPr>
            <w:rStyle w:val="Hyperkobling"/>
            <w:noProof/>
          </w:rPr>
          <w:t>8.1</w:t>
        </w:r>
        <w:r w:rsidR="006711C4" w:rsidRPr="00875523">
          <w:rPr>
            <w:rFonts w:ascii="Calibri" w:hAnsi="Calibri"/>
            <w:noProof/>
            <w:sz w:val="22"/>
            <w:szCs w:val="22"/>
          </w:rPr>
          <w:tab/>
        </w:r>
        <w:r w:rsidR="006711C4" w:rsidRPr="00874C59">
          <w:rPr>
            <w:rStyle w:val="Hyperkobling"/>
            <w:noProof/>
          </w:rPr>
          <w:t>Sentraladministrasjonen</w:t>
        </w:r>
        <w:r w:rsidR="006711C4">
          <w:rPr>
            <w:noProof/>
            <w:webHidden/>
          </w:rPr>
          <w:tab/>
        </w:r>
        <w:r w:rsidR="006711C4">
          <w:rPr>
            <w:noProof/>
            <w:webHidden/>
          </w:rPr>
          <w:fldChar w:fldCharType="begin"/>
        </w:r>
        <w:r w:rsidR="006711C4">
          <w:rPr>
            <w:noProof/>
            <w:webHidden/>
          </w:rPr>
          <w:instrText xml:space="preserve"> PAGEREF _Toc432519533 \h </w:instrText>
        </w:r>
        <w:r w:rsidR="006711C4">
          <w:rPr>
            <w:noProof/>
            <w:webHidden/>
          </w:rPr>
        </w:r>
        <w:r w:rsidR="006711C4">
          <w:rPr>
            <w:noProof/>
            <w:webHidden/>
          </w:rPr>
          <w:fldChar w:fldCharType="separate"/>
        </w:r>
        <w:r w:rsidR="00F613F1">
          <w:rPr>
            <w:noProof/>
            <w:webHidden/>
          </w:rPr>
          <w:t>48</w:t>
        </w:r>
        <w:r w:rsidR="006711C4">
          <w:rPr>
            <w:noProof/>
            <w:webHidden/>
          </w:rPr>
          <w:fldChar w:fldCharType="end"/>
        </w:r>
      </w:hyperlink>
    </w:p>
    <w:p w:rsidR="006711C4" w:rsidRPr="00875523" w:rsidRDefault="006E1DF5">
      <w:pPr>
        <w:pStyle w:val="INNH2"/>
        <w:tabs>
          <w:tab w:val="left" w:pos="960"/>
          <w:tab w:val="right" w:leader="dot" w:pos="9060"/>
        </w:tabs>
        <w:rPr>
          <w:rFonts w:ascii="Calibri" w:hAnsi="Calibri"/>
          <w:noProof/>
          <w:sz w:val="22"/>
          <w:szCs w:val="22"/>
        </w:rPr>
      </w:pPr>
      <w:hyperlink w:anchor="_Toc432519534" w:history="1">
        <w:r w:rsidR="006711C4" w:rsidRPr="00874C59">
          <w:rPr>
            <w:rStyle w:val="Hyperkobling"/>
            <w:noProof/>
          </w:rPr>
          <w:t>8.2</w:t>
        </w:r>
        <w:r w:rsidR="006711C4" w:rsidRPr="00875523">
          <w:rPr>
            <w:rFonts w:ascii="Calibri" w:hAnsi="Calibri"/>
            <w:noProof/>
            <w:sz w:val="22"/>
            <w:szCs w:val="22"/>
          </w:rPr>
          <w:tab/>
        </w:r>
        <w:r w:rsidR="006711C4" w:rsidRPr="00874C59">
          <w:rPr>
            <w:rStyle w:val="Hyperkobling"/>
            <w:noProof/>
          </w:rPr>
          <w:t>Undervisning</w:t>
        </w:r>
        <w:r w:rsidR="006711C4">
          <w:rPr>
            <w:noProof/>
            <w:webHidden/>
          </w:rPr>
          <w:tab/>
        </w:r>
        <w:r w:rsidR="006711C4">
          <w:rPr>
            <w:noProof/>
            <w:webHidden/>
          </w:rPr>
          <w:fldChar w:fldCharType="begin"/>
        </w:r>
        <w:r w:rsidR="006711C4">
          <w:rPr>
            <w:noProof/>
            <w:webHidden/>
          </w:rPr>
          <w:instrText xml:space="preserve"> PAGEREF _Toc432519534 \h </w:instrText>
        </w:r>
        <w:r w:rsidR="006711C4">
          <w:rPr>
            <w:noProof/>
            <w:webHidden/>
          </w:rPr>
        </w:r>
        <w:r w:rsidR="006711C4">
          <w:rPr>
            <w:noProof/>
            <w:webHidden/>
          </w:rPr>
          <w:fldChar w:fldCharType="separate"/>
        </w:r>
        <w:r w:rsidR="00F613F1">
          <w:rPr>
            <w:noProof/>
            <w:webHidden/>
          </w:rPr>
          <w:t>48</w:t>
        </w:r>
        <w:r w:rsidR="006711C4">
          <w:rPr>
            <w:noProof/>
            <w:webHidden/>
          </w:rPr>
          <w:fldChar w:fldCharType="end"/>
        </w:r>
      </w:hyperlink>
    </w:p>
    <w:p w:rsidR="006711C4" w:rsidRPr="00875523" w:rsidRDefault="006E1DF5">
      <w:pPr>
        <w:pStyle w:val="INNH2"/>
        <w:tabs>
          <w:tab w:val="left" w:pos="960"/>
          <w:tab w:val="right" w:leader="dot" w:pos="9060"/>
        </w:tabs>
        <w:rPr>
          <w:rFonts w:ascii="Calibri" w:hAnsi="Calibri"/>
          <w:noProof/>
          <w:sz w:val="22"/>
          <w:szCs w:val="22"/>
        </w:rPr>
      </w:pPr>
      <w:hyperlink w:anchor="_Toc432519535" w:history="1">
        <w:r w:rsidR="006711C4" w:rsidRPr="00874C59">
          <w:rPr>
            <w:rStyle w:val="Hyperkobling"/>
            <w:noProof/>
          </w:rPr>
          <w:t>8.3</w:t>
        </w:r>
        <w:r w:rsidR="006711C4" w:rsidRPr="00875523">
          <w:rPr>
            <w:rFonts w:ascii="Calibri" w:hAnsi="Calibri"/>
            <w:noProof/>
            <w:sz w:val="22"/>
            <w:szCs w:val="22"/>
          </w:rPr>
          <w:tab/>
        </w:r>
        <w:r w:rsidR="006711C4" w:rsidRPr="00874C59">
          <w:rPr>
            <w:rStyle w:val="Hyperkobling"/>
            <w:noProof/>
          </w:rPr>
          <w:t>Helse og sosial</w:t>
        </w:r>
        <w:r w:rsidR="006711C4">
          <w:rPr>
            <w:noProof/>
            <w:webHidden/>
          </w:rPr>
          <w:tab/>
        </w:r>
        <w:r w:rsidR="006711C4">
          <w:rPr>
            <w:noProof/>
            <w:webHidden/>
          </w:rPr>
          <w:fldChar w:fldCharType="begin"/>
        </w:r>
        <w:r w:rsidR="006711C4">
          <w:rPr>
            <w:noProof/>
            <w:webHidden/>
          </w:rPr>
          <w:instrText xml:space="preserve"> PAGEREF _Toc432519535 \h </w:instrText>
        </w:r>
        <w:r w:rsidR="006711C4">
          <w:rPr>
            <w:noProof/>
            <w:webHidden/>
          </w:rPr>
        </w:r>
        <w:r w:rsidR="006711C4">
          <w:rPr>
            <w:noProof/>
            <w:webHidden/>
          </w:rPr>
          <w:fldChar w:fldCharType="separate"/>
        </w:r>
        <w:r w:rsidR="00F613F1">
          <w:rPr>
            <w:noProof/>
            <w:webHidden/>
          </w:rPr>
          <w:t>49</w:t>
        </w:r>
        <w:r w:rsidR="006711C4">
          <w:rPr>
            <w:noProof/>
            <w:webHidden/>
          </w:rPr>
          <w:fldChar w:fldCharType="end"/>
        </w:r>
      </w:hyperlink>
    </w:p>
    <w:p w:rsidR="006711C4" w:rsidRPr="00875523" w:rsidRDefault="006E1DF5">
      <w:pPr>
        <w:pStyle w:val="INNH2"/>
        <w:tabs>
          <w:tab w:val="left" w:pos="960"/>
          <w:tab w:val="right" w:leader="dot" w:pos="9060"/>
        </w:tabs>
        <w:rPr>
          <w:rFonts w:ascii="Calibri" w:hAnsi="Calibri"/>
          <w:noProof/>
          <w:sz w:val="22"/>
          <w:szCs w:val="22"/>
        </w:rPr>
      </w:pPr>
      <w:hyperlink w:anchor="_Toc432519536" w:history="1">
        <w:r w:rsidR="006711C4" w:rsidRPr="00874C59">
          <w:rPr>
            <w:rStyle w:val="Hyperkobling"/>
            <w:noProof/>
          </w:rPr>
          <w:t>8.4</w:t>
        </w:r>
        <w:r w:rsidR="006711C4" w:rsidRPr="00875523">
          <w:rPr>
            <w:rFonts w:ascii="Calibri" w:hAnsi="Calibri"/>
            <w:noProof/>
            <w:sz w:val="22"/>
            <w:szCs w:val="22"/>
          </w:rPr>
          <w:tab/>
        </w:r>
        <w:r w:rsidR="006711C4" w:rsidRPr="00874C59">
          <w:rPr>
            <w:rStyle w:val="Hyperkobling"/>
            <w:noProof/>
          </w:rPr>
          <w:t>Teknisk</w:t>
        </w:r>
        <w:r w:rsidR="006711C4">
          <w:rPr>
            <w:noProof/>
            <w:webHidden/>
          </w:rPr>
          <w:tab/>
        </w:r>
        <w:r w:rsidR="006711C4">
          <w:rPr>
            <w:noProof/>
            <w:webHidden/>
          </w:rPr>
          <w:fldChar w:fldCharType="begin"/>
        </w:r>
        <w:r w:rsidR="006711C4">
          <w:rPr>
            <w:noProof/>
            <w:webHidden/>
          </w:rPr>
          <w:instrText xml:space="preserve"> PAGEREF _Toc432519536 \h </w:instrText>
        </w:r>
        <w:r w:rsidR="006711C4">
          <w:rPr>
            <w:noProof/>
            <w:webHidden/>
          </w:rPr>
        </w:r>
        <w:r w:rsidR="006711C4">
          <w:rPr>
            <w:noProof/>
            <w:webHidden/>
          </w:rPr>
          <w:fldChar w:fldCharType="separate"/>
        </w:r>
        <w:r w:rsidR="00F613F1">
          <w:rPr>
            <w:noProof/>
            <w:webHidden/>
          </w:rPr>
          <w:t>50</w:t>
        </w:r>
        <w:r w:rsidR="006711C4">
          <w:rPr>
            <w:noProof/>
            <w:webHidden/>
          </w:rPr>
          <w:fldChar w:fldCharType="end"/>
        </w:r>
      </w:hyperlink>
    </w:p>
    <w:p w:rsidR="006711C4" w:rsidRPr="00875523" w:rsidRDefault="006E1DF5">
      <w:pPr>
        <w:pStyle w:val="INNH2"/>
        <w:tabs>
          <w:tab w:val="left" w:pos="960"/>
          <w:tab w:val="right" w:leader="dot" w:pos="9060"/>
        </w:tabs>
        <w:rPr>
          <w:rFonts w:ascii="Calibri" w:hAnsi="Calibri"/>
          <w:noProof/>
          <w:sz w:val="22"/>
          <w:szCs w:val="22"/>
        </w:rPr>
      </w:pPr>
      <w:hyperlink w:anchor="_Toc432519537" w:history="1">
        <w:r w:rsidR="006711C4" w:rsidRPr="00874C59">
          <w:rPr>
            <w:rStyle w:val="Hyperkobling"/>
            <w:noProof/>
          </w:rPr>
          <w:t>8.5</w:t>
        </w:r>
        <w:r w:rsidR="006711C4" w:rsidRPr="00875523">
          <w:rPr>
            <w:rFonts w:ascii="Calibri" w:hAnsi="Calibri"/>
            <w:noProof/>
            <w:sz w:val="22"/>
            <w:szCs w:val="22"/>
          </w:rPr>
          <w:tab/>
        </w:r>
        <w:r w:rsidR="006711C4" w:rsidRPr="00874C59">
          <w:rPr>
            <w:rStyle w:val="Hyperkobling"/>
            <w:noProof/>
          </w:rPr>
          <w:t>Finansiering</w:t>
        </w:r>
        <w:r w:rsidR="006711C4">
          <w:rPr>
            <w:noProof/>
            <w:webHidden/>
          </w:rPr>
          <w:tab/>
        </w:r>
        <w:r w:rsidR="006711C4">
          <w:rPr>
            <w:noProof/>
            <w:webHidden/>
          </w:rPr>
          <w:fldChar w:fldCharType="begin"/>
        </w:r>
        <w:r w:rsidR="006711C4">
          <w:rPr>
            <w:noProof/>
            <w:webHidden/>
          </w:rPr>
          <w:instrText xml:space="preserve"> PAGEREF _Toc432519537 \h </w:instrText>
        </w:r>
        <w:r w:rsidR="006711C4">
          <w:rPr>
            <w:noProof/>
            <w:webHidden/>
          </w:rPr>
        </w:r>
        <w:r w:rsidR="006711C4">
          <w:rPr>
            <w:noProof/>
            <w:webHidden/>
          </w:rPr>
          <w:fldChar w:fldCharType="separate"/>
        </w:r>
        <w:r w:rsidR="00F613F1">
          <w:rPr>
            <w:noProof/>
            <w:webHidden/>
          </w:rPr>
          <w:t>52</w:t>
        </w:r>
        <w:r w:rsidR="006711C4">
          <w:rPr>
            <w:noProof/>
            <w:webHidden/>
          </w:rPr>
          <w:fldChar w:fldCharType="end"/>
        </w:r>
      </w:hyperlink>
    </w:p>
    <w:p w:rsidR="006711C4" w:rsidRDefault="006E1DF5">
      <w:pPr>
        <w:pStyle w:val="INNH1"/>
        <w:rPr>
          <w:rStyle w:val="Hyperkobling"/>
          <w:noProof/>
        </w:rPr>
      </w:pPr>
      <w:hyperlink w:anchor="_Toc432519538" w:history="1">
        <w:r w:rsidR="006711C4" w:rsidRPr="00874C59">
          <w:rPr>
            <w:rStyle w:val="Hyperkobling"/>
            <w:noProof/>
          </w:rPr>
          <w:t>9</w:t>
        </w:r>
        <w:r w:rsidR="006711C4" w:rsidRPr="00875523">
          <w:rPr>
            <w:rFonts w:ascii="Calibri" w:hAnsi="Calibri"/>
            <w:noProof/>
            <w:sz w:val="22"/>
            <w:szCs w:val="22"/>
          </w:rPr>
          <w:tab/>
        </w:r>
        <w:r w:rsidR="006711C4" w:rsidRPr="00874C59">
          <w:rPr>
            <w:rStyle w:val="Hyperkobling"/>
            <w:noProof/>
          </w:rPr>
          <w:t>RÅDMANNENS FORSLAG</w:t>
        </w:r>
        <w:r w:rsidR="006711C4">
          <w:rPr>
            <w:noProof/>
            <w:webHidden/>
          </w:rPr>
          <w:tab/>
        </w:r>
        <w:r w:rsidR="006711C4">
          <w:rPr>
            <w:noProof/>
            <w:webHidden/>
          </w:rPr>
          <w:fldChar w:fldCharType="begin"/>
        </w:r>
        <w:r w:rsidR="006711C4">
          <w:rPr>
            <w:noProof/>
            <w:webHidden/>
          </w:rPr>
          <w:instrText xml:space="preserve"> PAGEREF _Toc432519538 \h </w:instrText>
        </w:r>
        <w:r w:rsidR="006711C4">
          <w:rPr>
            <w:noProof/>
            <w:webHidden/>
          </w:rPr>
        </w:r>
        <w:r w:rsidR="006711C4">
          <w:rPr>
            <w:noProof/>
            <w:webHidden/>
          </w:rPr>
          <w:fldChar w:fldCharType="separate"/>
        </w:r>
        <w:r w:rsidR="00F613F1">
          <w:rPr>
            <w:noProof/>
            <w:webHidden/>
          </w:rPr>
          <w:t>53</w:t>
        </w:r>
        <w:r w:rsidR="006711C4">
          <w:rPr>
            <w:noProof/>
            <w:webHidden/>
          </w:rPr>
          <w:fldChar w:fldCharType="end"/>
        </w:r>
      </w:hyperlink>
    </w:p>
    <w:p w:rsidR="006711C4" w:rsidRPr="00875523" w:rsidRDefault="006711C4" w:rsidP="006711C4">
      <w:pPr>
        <w:rPr>
          <w:noProof/>
        </w:rPr>
      </w:pPr>
    </w:p>
    <w:p w:rsidR="00066AEA" w:rsidRDefault="00066AEA" w:rsidP="00066AEA">
      <w:r>
        <w:fldChar w:fldCharType="end"/>
      </w:r>
    </w:p>
    <w:p w:rsidR="00066AEA" w:rsidRPr="004A26A3" w:rsidRDefault="00066AEA" w:rsidP="00066AEA">
      <w:r w:rsidRPr="004A26A3">
        <w:t>Vedlegg:</w:t>
      </w:r>
    </w:p>
    <w:p w:rsidR="00066AEA" w:rsidRPr="003B018F" w:rsidRDefault="00066AEA" w:rsidP="00CF4492">
      <w:pPr>
        <w:numPr>
          <w:ilvl w:val="0"/>
          <w:numId w:val="3"/>
        </w:numPr>
      </w:pPr>
      <w:r w:rsidRPr="003B018F">
        <w:t>Talldel – budsjettskjema 1A, 1B, 2A OG 2B</w:t>
      </w:r>
    </w:p>
    <w:p w:rsidR="00066AEA" w:rsidRPr="003B018F" w:rsidRDefault="00066AEA" w:rsidP="00CF4492">
      <w:pPr>
        <w:numPr>
          <w:ilvl w:val="0"/>
          <w:numId w:val="3"/>
        </w:numPr>
      </w:pPr>
      <w:r w:rsidRPr="003B018F">
        <w:t>KOSTRA – utvalgte nøkkeltall</w:t>
      </w:r>
    </w:p>
    <w:p w:rsidR="00066AEA" w:rsidRPr="003B018F" w:rsidRDefault="00066AEA" w:rsidP="00CF4492">
      <w:pPr>
        <w:numPr>
          <w:ilvl w:val="0"/>
          <w:numId w:val="3"/>
        </w:numPr>
      </w:pPr>
      <w:r w:rsidRPr="003B018F">
        <w:t>Budsjett for tilsyn og kontroll 201</w:t>
      </w:r>
      <w:r w:rsidR="00A624C9">
        <w:t>7</w:t>
      </w:r>
    </w:p>
    <w:p w:rsidR="00066AEA" w:rsidRPr="003B018F" w:rsidRDefault="00066AEA" w:rsidP="00CF4492">
      <w:pPr>
        <w:numPr>
          <w:ilvl w:val="0"/>
          <w:numId w:val="3"/>
        </w:numPr>
      </w:pPr>
      <w:r w:rsidRPr="003B018F">
        <w:t>Endring betalingssatser</w:t>
      </w:r>
    </w:p>
    <w:p w:rsidR="006B01F1" w:rsidRPr="003B018F" w:rsidRDefault="006B01F1" w:rsidP="00CF4492">
      <w:pPr>
        <w:numPr>
          <w:ilvl w:val="0"/>
          <w:numId w:val="3"/>
        </w:numPr>
      </w:pPr>
      <w:r w:rsidRPr="003B018F">
        <w:t>Gebyrregulativ teknisk sektor</w:t>
      </w:r>
    </w:p>
    <w:p w:rsidR="003C31B8" w:rsidRPr="003B018F" w:rsidRDefault="003C31B8" w:rsidP="00CF4492">
      <w:pPr>
        <w:numPr>
          <w:ilvl w:val="0"/>
          <w:numId w:val="3"/>
        </w:numPr>
      </w:pPr>
      <w:r w:rsidRPr="003B018F">
        <w:t>Mål i økonomiplanperioden</w:t>
      </w:r>
    </w:p>
    <w:p w:rsidR="00066AEA" w:rsidRPr="004A26A3" w:rsidRDefault="00066AEA" w:rsidP="00066AEA">
      <w:pPr>
        <w:ind w:left="360"/>
      </w:pPr>
    </w:p>
    <w:p w:rsidR="00586286" w:rsidRDefault="00066AEA" w:rsidP="00586286">
      <w:r>
        <w:br w:type="page"/>
      </w:r>
      <w:bookmarkStart w:id="1" w:name="_Toc432519505"/>
      <w:r w:rsidR="00A624C9">
        <w:lastRenderedPageBreak/>
        <w:t xml:space="preserve"> </w:t>
      </w:r>
    </w:p>
    <w:p w:rsidR="00066AEA" w:rsidRPr="003600FB" w:rsidRDefault="00066AEA" w:rsidP="002F33C2">
      <w:pPr>
        <w:pStyle w:val="Overskrift1"/>
        <w:numPr>
          <w:ilvl w:val="0"/>
          <w:numId w:val="21"/>
        </w:numPr>
      </w:pPr>
      <w:bookmarkStart w:id="2" w:name="_Toc432676678"/>
      <w:r w:rsidRPr="003600FB">
        <w:t>INNLEDNING</w:t>
      </w:r>
      <w:bookmarkEnd w:id="1"/>
      <w:bookmarkEnd w:id="2"/>
    </w:p>
    <w:p w:rsidR="00066AEA" w:rsidRDefault="00066AEA" w:rsidP="00066AEA">
      <w:pPr>
        <w:rPr>
          <w:color w:val="FF0000"/>
        </w:rPr>
      </w:pPr>
    </w:p>
    <w:p w:rsidR="00B557B2" w:rsidRPr="007528F1" w:rsidRDefault="00B557B2" w:rsidP="00B557B2">
      <w:r>
        <w:t>Rådmannen legger m</w:t>
      </w:r>
      <w:r w:rsidRPr="007528F1">
        <w:t xml:space="preserve">ed dette fram sitt forslag til budsjett </w:t>
      </w:r>
      <w:r>
        <w:t>for Modum kommune for 2017</w:t>
      </w:r>
      <w:r w:rsidRPr="007528F1">
        <w:t xml:space="preserve"> </w:t>
      </w:r>
      <w:r>
        <w:t>og økonomiplan for perioden 2017-2020</w:t>
      </w:r>
      <w:r w:rsidRPr="007528F1">
        <w:t>.</w:t>
      </w:r>
    </w:p>
    <w:p w:rsidR="00B557B2" w:rsidRDefault="00B557B2" w:rsidP="00B557B2"/>
    <w:p w:rsidR="00B557B2" w:rsidRDefault="00B557B2" w:rsidP="00B557B2">
      <w:r>
        <w:t xml:space="preserve">Modum har </w:t>
      </w:r>
      <w:r w:rsidR="000C18AD">
        <w:t xml:space="preserve">innen noen områder </w:t>
      </w:r>
      <w:r>
        <w:t xml:space="preserve">en betydelig kostnadsvekst. Det er etablert flere barnehageplasser, omfanget av barnevernstiltak øker og vi har flere innvandrere.  Samtidig gir investeringer i nytt sykehjem betydelig økning i lånekostnader fra 2017. </w:t>
      </w:r>
      <w:r w:rsidR="000C18AD">
        <w:br/>
      </w:r>
      <w:r>
        <w:t xml:space="preserve">Kommunens inntekter viser ikke tilsvarende vekst. Økt flyktningetilskudd dekker de økte utgiftene vi har på dette området, mens omlegging av inntektssystemet gjør at Modum i 2017 får lavere vekst </w:t>
      </w:r>
      <w:r w:rsidR="000C18AD">
        <w:t xml:space="preserve">enn gjennomsnittskommunen </w:t>
      </w:r>
      <w:r>
        <w:t>i frie inntekter. Lave kraftpriser og endringer i skattlegging av kraftverk gir en betydelig svikt i kommunens eiendomsskatteinntekter.</w:t>
      </w:r>
      <w:r w:rsidRPr="009A5B44">
        <w:t xml:space="preserve"> </w:t>
      </w:r>
      <w:r w:rsidR="000C18AD">
        <w:br/>
      </w:r>
      <w:r>
        <w:t xml:space="preserve">Samlet betyr dette at </w:t>
      </w:r>
      <w:r w:rsidR="000C18AD">
        <w:t xml:space="preserve">det på flere områder </w:t>
      </w:r>
      <w:r>
        <w:t>er behov for innstramminger.</w:t>
      </w:r>
    </w:p>
    <w:p w:rsidR="00B557B2" w:rsidRDefault="00B557B2" w:rsidP="00B557B2"/>
    <w:p w:rsidR="00B557B2" w:rsidRDefault="00B557B2" w:rsidP="00B557B2">
      <w:r>
        <w:t xml:space="preserve">For 2016 ligger det an til et godt driftsresultat. Situasjonen for 2017 er som ventet betydelig strammere, og rådmannen har budsjettert med et </w:t>
      </w:r>
      <w:r w:rsidR="000C18AD">
        <w:t>netto driftsresultat på 10 millioner kroner.</w:t>
      </w:r>
    </w:p>
    <w:p w:rsidR="00B557B2" w:rsidRDefault="00B557B2" w:rsidP="00B557B2"/>
    <w:p w:rsidR="00B557B2" w:rsidRPr="007528F1" w:rsidRDefault="00B557B2" w:rsidP="00B557B2">
      <w:r>
        <w:t>Kommunen vil også i 2017</w:t>
      </w:r>
      <w:r w:rsidRPr="007528F1">
        <w:t xml:space="preserve"> tilby god ve</w:t>
      </w:r>
      <w:r>
        <w:t>lferd for moingene</w:t>
      </w:r>
      <w:r w:rsidRPr="007528F1">
        <w:t xml:space="preserve">. </w:t>
      </w:r>
    </w:p>
    <w:p w:rsidR="00B557B2" w:rsidRPr="007528F1" w:rsidRDefault="00B557B2" w:rsidP="00B557B2"/>
    <w:p w:rsidR="00B557B2" w:rsidRPr="007B210D" w:rsidRDefault="00B557B2" w:rsidP="00B557B2">
      <w:r w:rsidRPr="007B210D">
        <w:t>I budsjettforslaget er det gjort følgende prioriteringer:</w:t>
      </w:r>
    </w:p>
    <w:p w:rsidR="00B557B2" w:rsidRPr="00AC06D3" w:rsidRDefault="00B557B2" w:rsidP="00B557B2">
      <w:pPr>
        <w:pStyle w:val="Listeavsnitt10"/>
        <w:ind w:left="360"/>
        <w:rPr>
          <w:rFonts w:ascii="Times New Roman" w:hAnsi="Times New Roman"/>
          <w:sz w:val="24"/>
          <w:szCs w:val="24"/>
        </w:rPr>
      </w:pPr>
    </w:p>
    <w:p w:rsidR="00B557B2" w:rsidRPr="007B210D" w:rsidRDefault="00B557B2" w:rsidP="00B557B2">
      <w:pPr>
        <w:pStyle w:val="Listeavsnitt10"/>
        <w:numPr>
          <w:ilvl w:val="0"/>
          <w:numId w:val="13"/>
        </w:numPr>
        <w:rPr>
          <w:rFonts w:ascii="Times New Roman" w:hAnsi="Times New Roman"/>
          <w:sz w:val="24"/>
          <w:szCs w:val="24"/>
        </w:rPr>
      </w:pPr>
      <w:r w:rsidRPr="00AC06D3">
        <w:rPr>
          <w:rFonts w:ascii="Times New Roman" w:hAnsi="Times New Roman"/>
          <w:sz w:val="24"/>
          <w:szCs w:val="24"/>
        </w:rPr>
        <w:t>Investeringsmidler til første byggetrinn på nytt sykehjem er innarbeidet i forslaget</w:t>
      </w:r>
      <w:r>
        <w:rPr>
          <w:rFonts w:ascii="Times New Roman" w:hAnsi="Times New Roman"/>
          <w:sz w:val="24"/>
          <w:szCs w:val="24"/>
        </w:rPr>
        <w:t>. Nybygg skal etter planen tas i bruk høsten 2017, og da vil ombygging av eksisterende bygg begynne. Drift ved Modumheimen justeres ned i overgangsperioden.</w:t>
      </w:r>
      <w:r w:rsidRPr="00F306CC">
        <w:rPr>
          <w:rFonts w:ascii="Times New Roman" w:hAnsi="Times New Roman"/>
          <w:sz w:val="24"/>
          <w:szCs w:val="24"/>
          <w:highlight w:val="yellow"/>
        </w:rPr>
        <w:br/>
      </w:r>
    </w:p>
    <w:p w:rsidR="00B557B2" w:rsidRPr="00E1724F" w:rsidRDefault="00B557B2" w:rsidP="00B557B2">
      <w:pPr>
        <w:pStyle w:val="Listeavsnitt10"/>
        <w:numPr>
          <w:ilvl w:val="0"/>
          <w:numId w:val="13"/>
        </w:numPr>
        <w:rPr>
          <w:rFonts w:ascii="Times New Roman" w:hAnsi="Times New Roman"/>
          <w:sz w:val="24"/>
          <w:szCs w:val="24"/>
        </w:rPr>
      </w:pPr>
      <w:r>
        <w:rPr>
          <w:rFonts w:ascii="Times New Roman" w:hAnsi="Times New Roman"/>
          <w:sz w:val="24"/>
          <w:szCs w:val="24"/>
        </w:rPr>
        <w:t xml:space="preserve">Det budsjetteres med midler til ny barnehage </w:t>
      </w:r>
      <w:r w:rsidR="000C18AD">
        <w:rPr>
          <w:rFonts w:ascii="Times New Roman" w:hAnsi="Times New Roman"/>
          <w:sz w:val="24"/>
          <w:szCs w:val="24"/>
        </w:rPr>
        <w:t>i</w:t>
      </w:r>
      <w:r>
        <w:rPr>
          <w:rFonts w:ascii="Times New Roman" w:hAnsi="Times New Roman"/>
          <w:sz w:val="24"/>
          <w:szCs w:val="24"/>
        </w:rPr>
        <w:t xml:space="preserve"> Geithus. 108 flere plasser fra høsten 2016 gir stor kostnadsøkning til helårsdrift i 2017.</w:t>
      </w:r>
    </w:p>
    <w:p w:rsidR="00B557B2" w:rsidRPr="007B210D" w:rsidRDefault="00B557B2" w:rsidP="00B557B2">
      <w:pPr>
        <w:pStyle w:val="Listeavsnitt10"/>
        <w:ind w:left="0"/>
        <w:rPr>
          <w:rFonts w:ascii="Times New Roman" w:hAnsi="Times New Roman"/>
          <w:sz w:val="24"/>
          <w:szCs w:val="24"/>
        </w:rPr>
      </w:pPr>
    </w:p>
    <w:p w:rsidR="00B557B2" w:rsidRPr="00E922A7" w:rsidRDefault="00B557B2" w:rsidP="00B557B2">
      <w:pPr>
        <w:pStyle w:val="Listeavsnitt10"/>
        <w:numPr>
          <w:ilvl w:val="0"/>
          <w:numId w:val="13"/>
        </w:numPr>
        <w:rPr>
          <w:rFonts w:ascii="Times New Roman" w:hAnsi="Times New Roman"/>
          <w:sz w:val="24"/>
          <w:szCs w:val="24"/>
        </w:rPr>
      </w:pPr>
      <w:r>
        <w:rPr>
          <w:rFonts w:ascii="Times New Roman" w:hAnsi="Times New Roman"/>
          <w:sz w:val="24"/>
          <w:szCs w:val="24"/>
        </w:rPr>
        <w:t>Fortsatt b</w:t>
      </w:r>
      <w:r w:rsidRPr="007B210D">
        <w:rPr>
          <w:rFonts w:ascii="Times New Roman" w:hAnsi="Times New Roman"/>
          <w:sz w:val="24"/>
          <w:szCs w:val="24"/>
        </w:rPr>
        <w:t xml:space="preserve">etydelig satsing på kommunale tomtefelt. Det foreslås </w:t>
      </w:r>
      <w:r>
        <w:rPr>
          <w:rFonts w:ascii="Times New Roman" w:hAnsi="Times New Roman"/>
          <w:sz w:val="24"/>
          <w:szCs w:val="24"/>
        </w:rPr>
        <w:t>midler til videre</w:t>
      </w:r>
      <w:r w:rsidRPr="00E922A7">
        <w:rPr>
          <w:rFonts w:ascii="Times New Roman" w:hAnsi="Times New Roman"/>
          <w:sz w:val="24"/>
          <w:szCs w:val="24"/>
        </w:rPr>
        <w:t xml:space="preserve"> </w:t>
      </w:r>
      <w:r>
        <w:rPr>
          <w:rFonts w:ascii="Times New Roman" w:hAnsi="Times New Roman"/>
          <w:sz w:val="24"/>
          <w:szCs w:val="24"/>
        </w:rPr>
        <w:t xml:space="preserve">opparbeiding av boligområdet i </w:t>
      </w:r>
      <w:proofErr w:type="spellStart"/>
      <w:r>
        <w:rPr>
          <w:rFonts w:ascii="Times New Roman" w:hAnsi="Times New Roman"/>
          <w:sz w:val="24"/>
          <w:szCs w:val="24"/>
        </w:rPr>
        <w:t>Melumenga</w:t>
      </w:r>
      <w:proofErr w:type="spellEnd"/>
      <w:r>
        <w:rPr>
          <w:rFonts w:ascii="Times New Roman" w:hAnsi="Times New Roman"/>
          <w:sz w:val="24"/>
          <w:szCs w:val="24"/>
        </w:rPr>
        <w:t>, samt midler til infrastruktur og uteområder i Vikersund sentrum nord.</w:t>
      </w:r>
    </w:p>
    <w:p w:rsidR="00B557B2" w:rsidRPr="00E922A7" w:rsidRDefault="00B557B2" w:rsidP="00B557B2">
      <w:pPr>
        <w:pStyle w:val="Listeavsnitt"/>
      </w:pPr>
    </w:p>
    <w:p w:rsidR="00B557B2" w:rsidRDefault="00B557B2" w:rsidP="00B557B2">
      <w:pPr>
        <w:pStyle w:val="Listeavsnitt10"/>
        <w:numPr>
          <w:ilvl w:val="0"/>
          <w:numId w:val="13"/>
        </w:numPr>
        <w:rPr>
          <w:rFonts w:ascii="Times New Roman" w:hAnsi="Times New Roman"/>
          <w:sz w:val="24"/>
          <w:szCs w:val="24"/>
        </w:rPr>
      </w:pPr>
      <w:r>
        <w:rPr>
          <w:rFonts w:ascii="Times New Roman" w:hAnsi="Times New Roman"/>
          <w:sz w:val="24"/>
          <w:szCs w:val="24"/>
        </w:rPr>
        <w:t xml:space="preserve">Ny bru i Geithus er budsjettert i slutten av perioden med 93 mill. kr. </w:t>
      </w:r>
    </w:p>
    <w:p w:rsidR="00B557B2" w:rsidRDefault="00B557B2" w:rsidP="00B557B2">
      <w:pPr>
        <w:pStyle w:val="Listeavsnitt"/>
      </w:pPr>
    </w:p>
    <w:p w:rsidR="00B557B2" w:rsidRDefault="00B557B2" w:rsidP="00B557B2">
      <w:pPr>
        <w:pStyle w:val="Listeavsnitt10"/>
        <w:numPr>
          <w:ilvl w:val="0"/>
          <w:numId w:val="13"/>
        </w:numPr>
        <w:rPr>
          <w:rFonts w:ascii="Times New Roman" w:hAnsi="Times New Roman"/>
          <w:sz w:val="24"/>
          <w:szCs w:val="24"/>
        </w:rPr>
      </w:pPr>
      <w:r>
        <w:rPr>
          <w:rFonts w:ascii="Times New Roman" w:hAnsi="Times New Roman"/>
          <w:sz w:val="24"/>
          <w:szCs w:val="24"/>
        </w:rPr>
        <w:t>Ø</w:t>
      </w:r>
      <w:r w:rsidRPr="00E922A7">
        <w:rPr>
          <w:rFonts w:ascii="Times New Roman" w:hAnsi="Times New Roman"/>
          <w:sz w:val="24"/>
          <w:szCs w:val="24"/>
        </w:rPr>
        <w:t xml:space="preserve">kte inntekter og utgifter som følge av </w:t>
      </w:r>
      <w:r>
        <w:rPr>
          <w:rFonts w:ascii="Times New Roman" w:hAnsi="Times New Roman"/>
          <w:sz w:val="24"/>
          <w:szCs w:val="24"/>
        </w:rPr>
        <w:t>flere flyktninger</w:t>
      </w:r>
      <w:r w:rsidRPr="00E922A7">
        <w:rPr>
          <w:rFonts w:ascii="Times New Roman" w:hAnsi="Times New Roman"/>
          <w:sz w:val="24"/>
          <w:szCs w:val="24"/>
        </w:rPr>
        <w:t xml:space="preserve"> er innarbeidet i budsjettet.  Flyktningetjenesten</w:t>
      </w:r>
      <w:r>
        <w:rPr>
          <w:rFonts w:ascii="Times New Roman" w:hAnsi="Times New Roman"/>
          <w:sz w:val="24"/>
          <w:szCs w:val="24"/>
        </w:rPr>
        <w:t>, helsetjenester</w:t>
      </w:r>
      <w:r w:rsidRPr="00E922A7">
        <w:rPr>
          <w:rFonts w:ascii="Times New Roman" w:hAnsi="Times New Roman"/>
          <w:sz w:val="24"/>
          <w:szCs w:val="24"/>
        </w:rPr>
        <w:t xml:space="preserve"> </w:t>
      </w:r>
      <w:r>
        <w:rPr>
          <w:rFonts w:ascii="Times New Roman" w:hAnsi="Times New Roman"/>
          <w:sz w:val="24"/>
          <w:szCs w:val="24"/>
        </w:rPr>
        <w:t xml:space="preserve">og voksenopplæring er styrket. </w:t>
      </w:r>
      <w:r w:rsidRPr="00E922A7">
        <w:rPr>
          <w:rFonts w:ascii="Times New Roman" w:hAnsi="Times New Roman"/>
          <w:sz w:val="24"/>
          <w:szCs w:val="24"/>
        </w:rPr>
        <w:t xml:space="preserve"> Tilbudet om </w:t>
      </w:r>
      <w:r>
        <w:rPr>
          <w:rFonts w:ascii="Times New Roman" w:hAnsi="Times New Roman"/>
          <w:sz w:val="24"/>
          <w:szCs w:val="24"/>
        </w:rPr>
        <w:t>velkomst</w:t>
      </w:r>
      <w:r w:rsidRPr="00E922A7">
        <w:rPr>
          <w:rFonts w:ascii="Times New Roman" w:hAnsi="Times New Roman"/>
          <w:sz w:val="24"/>
          <w:szCs w:val="24"/>
        </w:rPr>
        <w:t xml:space="preserve">klasse videreføres og videreutvikles. </w:t>
      </w:r>
    </w:p>
    <w:p w:rsidR="00B557B2" w:rsidRDefault="00B557B2" w:rsidP="00B557B2">
      <w:pPr>
        <w:pStyle w:val="Listeavsnitt"/>
      </w:pPr>
    </w:p>
    <w:p w:rsidR="00B557B2" w:rsidRDefault="00B557B2" w:rsidP="00B557B2">
      <w:pPr>
        <w:pStyle w:val="Listeavsnitt10"/>
        <w:numPr>
          <w:ilvl w:val="0"/>
          <w:numId w:val="13"/>
        </w:numPr>
        <w:rPr>
          <w:rFonts w:ascii="Times New Roman" w:hAnsi="Times New Roman"/>
          <w:sz w:val="24"/>
          <w:szCs w:val="24"/>
        </w:rPr>
      </w:pPr>
      <w:r>
        <w:rPr>
          <w:rFonts w:ascii="Times New Roman" w:hAnsi="Times New Roman"/>
          <w:sz w:val="24"/>
          <w:szCs w:val="24"/>
        </w:rPr>
        <w:t>Nybygget på Geithusberga tas i bruk. Det foretas flere endringer av tilbudet innen psykisk helse og rus.</w:t>
      </w:r>
    </w:p>
    <w:p w:rsidR="00B557B2" w:rsidRDefault="00B557B2" w:rsidP="00B557B2">
      <w:pPr>
        <w:pStyle w:val="Listeavsnitt"/>
        <w:rPr>
          <w:highlight w:val="yellow"/>
        </w:rPr>
      </w:pPr>
    </w:p>
    <w:p w:rsidR="00B557B2" w:rsidRPr="00E922A7" w:rsidRDefault="00B557B2" w:rsidP="00B557B2">
      <w:pPr>
        <w:pStyle w:val="Listeavsnitt10"/>
        <w:numPr>
          <w:ilvl w:val="0"/>
          <w:numId w:val="13"/>
        </w:numPr>
        <w:rPr>
          <w:rFonts w:ascii="Times New Roman" w:hAnsi="Times New Roman"/>
          <w:sz w:val="24"/>
          <w:szCs w:val="24"/>
        </w:rPr>
      </w:pPr>
      <w:r>
        <w:rPr>
          <w:rFonts w:ascii="Times New Roman" w:hAnsi="Times New Roman"/>
          <w:sz w:val="24"/>
          <w:szCs w:val="24"/>
        </w:rPr>
        <w:lastRenderedPageBreak/>
        <w:t>Kommunen utarbeider digitaliseringsstrategi. Utg</w:t>
      </w:r>
      <w:r w:rsidR="000C18AD">
        <w:rPr>
          <w:rFonts w:ascii="Times New Roman" w:hAnsi="Times New Roman"/>
          <w:sz w:val="24"/>
          <w:szCs w:val="24"/>
        </w:rPr>
        <w:t xml:space="preserve">ifter til IKT-investeringer og </w:t>
      </w:r>
      <w:r>
        <w:rPr>
          <w:rFonts w:ascii="Times New Roman" w:hAnsi="Times New Roman"/>
          <w:sz w:val="24"/>
          <w:szCs w:val="24"/>
        </w:rPr>
        <w:t>drift økes. Spesielt satses det på utstyr innen skole og innen velferdsteknologi.</w:t>
      </w:r>
      <w:r w:rsidRPr="00E922A7">
        <w:rPr>
          <w:rFonts w:ascii="Times New Roman" w:hAnsi="Times New Roman"/>
          <w:sz w:val="24"/>
          <w:szCs w:val="24"/>
          <w:highlight w:val="yellow"/>
        </w:rPr>
        <w:br/>
      </w:r>
    </w:p>
    <w:p w:rsidR="00B557B2" w:rsidRDefault="00B557B2" w:rsidP="00B557B2">
      <w:pPr>
        <w:pStyle w:val="Listeavsnitt10"/>
        <w:numPr>
          <w:ilvl w:val="0"/>
          <w:numId w:val="13"/>
        </w:numPr>
        <w:rPr>
          <w:rFonts w:ascii="Times New Roman" w:hAnsi="Times New Roman"/>
          <w:sz w:val="24"/>
          <w:szCs w:val="24"/>
        </w:rPr>
      </w:pPr>
      <w:r>
        <w:rPr>
          <w:rFonts w:ascii="Times New Roman" w:hAnsi="Times New Roman"/>
          <w:sz w:val="24"/>
          <w:szCs w:val="24"/>
        </w:rPr>
        <w:t xml:space="preserve">Områder med stor kostnadsvekst, </w:t>
      </w:r>
      <w:r w:rsidRPr="00440C0B">
        <w:rPr>
          <w:rFonts w:ascii="Times New Roman" w:hAnsi="Times New Roman"/>
          <w:sz w:val="24"/>
          <w:szCs w:val="24"/>
        </w:rPr>
        <w:t>eksempelvis</w:t>
      </w:r>
      <w:r>
        <w:rPr>
          <w:rFonts w:ascii="Times New Roman" w:hAnsi="Times New Roman"/>
          <w:sz w:val="24"/>
          <w:szCs w:val="24"/>
        </w:rPr>
        <w:t xml:space="preserve"> barnevern, er tilført ressurser.</w:t>
      </w:r>
    </w:p>
    <w:p w:rsidR="00B557B2" w:rsidRPr="007528F1" w:rsidRDefault="00B557B2" w:rsidP="00B557B2">
      <w:pPr>
        <w:pStyle w:val="Listeavsnitt10"/>
        <w:ind w:left="360"/>
      </w:pPr>
    </w:p>
    <w:p w:rsidR="00B557B2" w:rsidRPr="007528F1" w:rsidRDefault="00B557B2" w:rsidP="00B557B2">
      <w:r w:rsidRPr="007528F1">
        <w:t xml:space="preserve">I budsjettforslaget er det innarbeidet mål knyttet til satsingsområdene i </w:t>
      </w:r>
      <w:r>
        <w:t>k</w:t>
      </w:r>
      <w:r w:rsidRPr="007528F1">
        <w:t>ommuneplanen og for tjenestetilbudet.</w:t>
      </w:r>
    </w:p>
    <w:p w:rsidR="00254F46" w:rsidRPr="007528F1" w:rsidRDefault="00254F46" w:rsidP="00254F46"/>
    <w:p w:rsidR="00254F46" w:rsidRPr="00254F46" w:rsidRDefault="00254F46" w:rsidP="00254F46">
      <w:pPr>
        <w:pStyle w:val="Stil1"/>
        <w:rPr>
          <w:rStyle w:val="UndertittelTegn"/>
          <w:iCs/>
        </w:rPr>
      </w:pPr>
      <w:r w:rsidRPr="00254F46">
        <w:rPr>
          <w:iCs w:val="0"/>
        </w:rPr>
        <w:t>Mål og satsingsområder for planperioden</w:t>
      </w:r>
    </w:p>
    <w:p w:rsidR="00B557B2" w:rsidRPr="007528F1" w:rsidRDefault="00254F46" w:rsidP="00B557B2">
      <w:r w:rsidRPr="002C704C">
        <w:rPr>
          <w:rStyle w:val="UndertittelTegn"/>
        </w:rPr>
        <w:br/>
      </w:r>
      <w:r w:rsidR="00B557B2" w:rsidRPr="007528F1">
        <w:t>Det er ingen tvil om at de største utfordringene kommune-Norge står overfor er knyttet til befolkningsutviklingen. Vi blir færre i yrkesaktiv alder</w:t>
      </w:r>
      <w:r w:rsidR="00B557B2">
        <w:t>,</w:t>
      </w:r>
      <w:r w:rsidR="00B557B2" w:rsidRPr="007528F1">
        <w:t xml:space="preserve"> og betydelig flere </w:t>
      </w:r>
      <w:r w:rsidR="00B557B2">
        <w:t xml:space="preserve">vil få </w:t>
      </w:r>
      <w:r w:rsidR="00B557B2" w:rsidRPr="007528F1">
        <w:t xml:space="preserve">behov for pleie- og omsorgstjenester. I tillegg viser folkehelseprofilen </w:t>
      </w:r>
      <w:r w:rsidR="00B557B2">
        <w:t>i Modum</w:t>
      </w:r>
      <w:r w:rsidR="00B557B2" w:rsidRPr="007528F1">
        <w:t xml:space="preserve"> at vi har utfordringer knyttet til levekår og folkehelse. </w:t>
      </w:r>
    </w:p>
    <w:p w:rsidR="00B557B2" w:rsidRPr="007528F1" w:rsidRDefault="00B557B2" w:rsidP="00B557B2"/>
    <w:p w:rsidR="00B557B2" w:rsidRPr="007528F1" w:rsidRDefault="00B557B2" w:rsidP="00B557B2">
      <w:r w:rsidRPr="007528F1">
        <w:t xml:space="preserve">I kommuneplanen er det derfor fokusert på å møte framtidige utfordringer gjennom </w:t>
      </w:r>
      <w:r>
        <w:t>satsing</w:t>
      </w:r>
      <w:r w:rsidRPr="007528F1">
        <w:t xml:space="preserve"> på forebygging for å bed</w:t>
      </w:r>
      <w:r>
        <w:t xml:space="preserve">re innbyggernes livskvalitet, samt å </w:t>
      </w:r>
      <w:r w:rsidRPr="007528F1">
        <w:t xml:space="preserve">begrense behovet for tjenester på et høyere omsorgsnivå. Det vil likevel være økt behov for kommunale tjenester, og vi må være en attraktiv kommune for å få nødvendig arbeidskraft. For å </w:t>
      </w:r>
      <w:r>
        <w:t xml:space="preserve">ha </w:t>
      </w:r>
      <w:r w:rsidRPr="007528F1">
        <w:t xml:space="preserve">økonomisk handlingsrom til å gjennomføre investeringer i sykehjem og å </w:t>
      </w:r>
      <w:r>
        <w:t>opprettholde</w:t>
      </w:r>
      <w:r w:rsidRPr="007528F1">
        <w:t xml:space="preserve"> driftsnivået, må vi begrense kommunens øvrige virksomhet.</w:t>
      </w:r>
    </w:p>
    <w:p w:rsidR="00B557B2" w:rsidRPr="007528F1" w:rsidRDefault="00B557B2" w:rsidP="00B557B2"/>
    <w:p w:rsidR="00B557B2" w:rsidRPr="007528F1" w:rsidRDefault="00B557B2" w:rsidP="00B557B2">
      <w:r w:rsidRPr="007528F1">
        <w:t>Kommuneplanen har følgende hovedsatsingsområder:</w:t>
      </w:r>
    </w:p>
    <w:p w:rsidR="00B557B2" w:rsidRPr="007528F1" w:rsidRDefault="00B557B2" w:rsidP="00B557B2">
      <w:pPr>
        <w:numPr>
          <w:ilvl w:val="0"/>
          <w:numId w:val="10"/>
        </w:numPr>
      </w:pPr>
      <w:r w:rsidRPr="007528F1">
        <w:t>Folkehelse og levekår</w:t>
      </w:r>
    </w:p>
    <w:p w:rsidR="00B557B2" w:rsidRPr="007528F1" w:rsidRDefault="00B557B2" w:rsidP="00B557B2">
      <w:pPr>
        <w:numPr>
          <w:ilvl w:val="0"/>
          <w:numId w:val="10"/>
        </w:numPr>
      </w:pPr>
      <w:r w:rsidRPr="007528F1">
        <w:t>Attraktivitet for nye innbyggere</w:t>
      </w:r>
    </w:p>
    <w:p w:rsidR="00B557B2" w:rsidRPr="007528F1" w:rsidRDefault="00B557B2" w:rsidP="00B557B2">
      <w:pPr>
        <w:numPr>
          <w:ilvl w:val="0"/>
          <w:numId w:val="10"/>
        </w:numPr>
      </w:pPr>
      <w:r w:rsidRPr="007528F1">
        <w:t>Økonomisk handlingsrom</w:t>
      </w:r>
    </w:p>
    <w:p w:rsidR="00B557B2" w:rsidRPr="007528F1" w:rsidRDefault="00B557B2" w:rsidP="00B557B2"/>
    <w:p w:rsidR="00254F46" w:rsidRDefault="00B557B2" w:rsidP="00254F46">
      <w:r w:rsidRPr="007528F1">
        <w:t xml:space="preserve">Med dette forslaget til økonomiplan vil vi styrke arbeidet med å </w:t>
      </w:r>
      <w:r>
        <w:t>nå målsettingene i kommuneplanen.</w:t>
      </w:r>
      <w:r w:rsidRPr="007528F1">
        <w:t xml:space="preserve"> Dette innebærer at øvrige områder ikke kan regne med vesentlig styrking i perioden. I kommuneplanen er målet at tjenestetilbud</w:t>
      </w:r>
      <w:r w:rsidR="000C18AD">
        <w:t xml:space="preserve">et </w:t>
      </w:r>
      <w:r w:rsidRPr="007528F1">
        <w:t xml:space="preserve"> skal ligge på nivå med sammenlignbare kommuner.</w:t>
      </w:r>
      <w:r w:rsidRPr="007528F1">
        <w:br/>
      </w:r>
    </w:p>
    <w:p w:rsidR="00EF174B" w:rsidRPr="007528F1" w:rsidRDefault="00EF174B" w:rsidP="00254F46"/>
    <w:p w:rsidR="00254F46" w:rsidRPr="007528F1" w:rsidRDefault="00254F46" w:rsidP="00254F46">
      <w:r w:rsidRPr="007528F1">
        <w:t>For økonomiplanperioden foreslås følgende målsettinger og tiltak:</w:t>
      </w:r>
    </w:p>
    <w:p w:rsidR="00254F46" w:rsidRDefault="00254F46" w:rsidP="00254F46"/>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212"/>
      </w:tblGrid>
      <w:tr w:rsidR="00254F46" w:rsidRPr="00DD5A6F" w:rsidTr="005B2B41">
        <w:trPr>
          <w:trHeight w:val="557"/>
        </w:trPr>
        <w:tc>
          <w:tcPr>
            <w:tcW w:w="9212" w:type="dxa"/>
            <w:tcBorders>
              <w:top w:val="single" w:sz="8" w:space="0" w:color="4F81BD"/>
            </w:tcBorders>
            <w:shd w:val="clear" w:color="auto" w:fill="4F81BD"/>
            <w:vAlign w:val="bottom"/>
          </w:tcPr>
          <w:p w:rsidR="00254F46" w:rsidRPr="00B4160E" w:rsidRDefault="00254F46" w:rsidP="005B2B41">
            <w:pPr>
              <w:pStyle w:val="Listeavsnitt10"/>
              <w:ind w:left="360"/>
              <w:rPr>
                <w:b/>
                <w:bCs/>
                <w:color w:val="FFFFFF"/>
                <w:sz w:val="28"/>
                <w:szCs w:val="28"/>
              </w:rPr>
            </w:pPr>
            <w:r w:rsidRPr="00B4160E">
              <w:rPr>
                <w:b/>
                <w:bCs/>
                <w:color w:val="FFFFFF"/>
                <w:sz w:val="28"/>
                <w:szCs w:val="28"/>
              </w:rPr>
              <w:t>Folkehelse og levekår</w:t>
            </w:r>
          </w:p>
        </w:tc>
      </w:tr>
      <w:tr w:rsidR="00254F46" w:rsidRPr="00DD5A6F" w:rsidTr="005B2B41">
        <w:tc>
          <w:tcPr>
            <w:tcW w:w="9212" w:type="dxa"/>
            <w:tcBorders>
              <w:top w:val="single" w:sz="8" w:space="0" w:color="4F81BD"/>
              <w:bottom w:val="single" w:sz="8" w:space="0" w:color="4F81BD"/>
            </w:tcBorders>
          </w:tcPr>
          <w:p w:rsidR="00254F46" w:rsidRDefault="00254F46" w:rsidP="005B2B41">
            <w:pPr>
              <w:pStyle w:val="Listeavsnitt10"/>
              <w:ind w:left="360"/>
              <w:rPr>
                <w:b/>
                <w:bCs/>
              </w:rPr>
            </w:pPr>
          </w:p>
          <w:p w:rsidR="00254F46" w:rsidRDefault="00254F46" w:rsidP="005B2B41">
            <w:pPr>
              <w:pStyle w:val="Listeavsnitt10"/>
              <w:ind w:left="360"/>
              <w:rPr>
                <w:bCs/>
              </w:rPr>
            </w:pPr>
            <w:r w:rsidRPr="00B4160E">
              <w:rPr>
                <w:b/>
                <w:bCs/>
              </w:rPr>
              <w:t xml:space="preserve"> Frafall fra skole og yrkesliv skal reduseres</w:t>
            </w:r>
            <w:r w:rsidRPr="00B4160E">
              <w:rPr>
                <w:bCs/>
              </w:rPr>
              <w:br/>
            </w:r>
            <w:r>
              <w:rPr>
                <w:bCs/>
              </w:rPr>
              <w:br/>
            </w:r>
            <w:r w:rsidRPr="00B4160E">
              <w:rPr>
                <w:bCs/>
              </w:rPr>
              <w:t>Flere indikatorer viser at det er utfordringer knyttet til ungdomsgruppa i Modum. Tall for frafall i videregående, unge på sosialhjelp og andel unge uføre er høye</w:t>
            </w:r>
            <w:r w:rsidR="00B557B2">
              <w:rPr>
                <w:bCs/>
              </w:rPr>
              <w:t xml:space="preserve">, men viser en positiv utvikling. </w:t>
            </w:r>
            <w:r w:rsidRPr="00AC06D3">
              <w:rPr>
                <w:bCs/>
              </w:rPr>
              <w:t xml:space="preserve">  Tiltak må settes inn gjennom hele oppveksten og i samarbeid med mange aktører.</w:t>
            </w:r>
          </w:p>
          <w:p w:rsidR="00B557B2" w:rsidRPr="00AC06D3" w:rsidRDefault="00B557B2" w:rsidP="005B2B41">
            <w:pPr>
              <w:pStyle w:val="Listeavsnitt10"/>
              <w:ind w:left="360"/>
              <w:rPr>
                <w:bCs/>
              </w:rPr>
            </w:pPr>
          </w:p>
          <w:p w:rsidR="00254F46" w:rsidRDefault="00254F46" w:rsidP="005B2B41">
            <w:pPr>
              <w:pStyle w:val="Listeavsnitt10"/>
              <w:ind w:left="360"/>
              <w:rPr>
                <w:bCs/>
                <w:i/>
              </w:rPr>
            </w:pPr>
            <w:r w:rsidRPr="00AC06D3">
              <w:rPr>
                <w:bCs/>
              </w:rPr>
              <w:t xml:space="preserve">I 2011 lå Modum på 2,6 </w:t>
            </w:r>
            <w:r w:rsidR="005E3197">
              <w:rPr>
                <w:bCs/>
              </w:rPr>
              <w:t>prosent</w:t>
            </w:r>
            <w:r w:rsidRPr="00AC06D3">
              <w:rPr>
                <w:bCs/>
              </w:rPr>
              <w:t xml:space="preserve"> arbeidsledighet i aldersgruppa 16-24 år, mens snittet for landet var 1,9 </w:t>
            </w:r>
            <w:r w:rsidR="002F748F">
              <w:rPr>
                <w:bCs/>
              </w:rPr>
              <w:t>prosent</w:t>
            </w:r>
            <w:r w:rsidRPr="00AC06D3">
              <w:rPr>
                <w:bCs/>
              </w:rPr>
              <w:t>. I 201</w:t>
            </w:r>
            <w:r w:rsidR="00B557B2">
              <w:rPr>
                <w:bCs/>
              </w:rPr>
              <w:t>5</w:t>
            </w:r>
            <w:r w:rsidRPr="00AC06D3">
              <w:rPr>
                <w:bCs/>
              </w:rPr>
              <w:t xml:space="preserve"> hadde Modum en ungdomsledighet på </w:t>
            </w:r>
            <w:r>
              <w:rPr>
                <w:bCs/>
              </w:rPr>
              <w:t>2,</w:t>
            </w:r>
            <w:r w:rsidR="00B557B2">
              <w:rPr>
                <w:bCs/>
              </w:rPr>
              <w:t>3</w:t>
            </w:r>
            <w:r w:rsidR="002F748F">
              <w:rPr>
                <w:bCs/>
              </w:rPr>
              <w:t xml:space="preserve"> prosent,</w:t>
            </w:r>
            <w:r w:rsidRPr="00AC06D3">
              <w:rPr>
                <w:bCs/>
              </w:rPr>
              <w:t xml:space="preserve"> men</w:t>
            </w:r>
            <w:r>
              <w:rPr>
                <w:bCs/>
              </w:rPr>
              <w:t>s de</w:t>
            </w:r>
            <w:r w:rsidR="002F748F">
              <w:rPr>
                <w:bCs/>
              </w:rPr>
              <w:t>t for landet hadde økt til 2,1 prosent</w:t>
            </w:r>
            <w:r>
              <w:rPr>
                <w:bCs/>
              </w:rPr>
              <w:t>.</w:t>
            </w:r>
            <w:r w:rsidRPr="00B4160E">
              <w:rPr>
                <w:bCs/>
              </w:rPr>
              <w:br/>
            </w:r>
            <w:r w:rsidRPr="00B4160E">
              <w:rPr>
                <w:bCs/>
              </w:rPr>
              <w:lastRenderedPageBreak/>
              <w:br/>
            </w:r>
            <w:r w:rsidRPr="00B4160E">
              <w:rPr>
                <w:bCs/>
                <w:i/>
              </w:rPr>
              <w:t>Måleindikator: Andel arbeidsledige under 24 år skal reduseres til landsgjennomsnittet.</w:t>
            </w:r>
          </w:p>
          <w:p w:rsidR="00254F46" w:rsidRPr="00B4160E" w:rsidRDefault="00254F46" w:rsidP="005B2B41">
            <w:pPr>
              <w:pStyle w:val="Listeavsnitt10"/>
              <w:ind w:left="360"/>
              <w:rPr>
                <w:b/>
                <w:bCs/>
              </w:rPr>
            </w:pPr>
          </w:p>
        </w:tc>
      </w:tr>
      <w:tr w:rsidR="00254F46" w:rsidRPr="00DD5A6F" w:rsidTr="005B2B41">
        <w:tc>
          <w:tcPr>
            <w:tcW w:w="9212" w:type="dxa"/>
          </w:tcPr>
          <w:p w:rsidR="00254F46" w:rsidRDefault="00254F46" w:rsidP="005B2B41">
            <w:pPr>
              <w:pStyle w:val="Listeavsnitt10"/>
              <w:ind w:left="360"/>
              <w:rPr>
                <w:b/>
                <w:bCs/>
              </w:rPr>
            </w:pPr>
          </w:p>
          <w:p w:rsidR="00254F46" w:rsidRDefault="00254F46" w:rsidP="005B2B41">
            <w:pPr>
              <w:pStyle w:val="Listeavsnitt10"/>
              <w:ind w:left="360"/>
              <w:rPr>
                <w:bCs/>
              </w:rPr>
            </w:pPr>
            <w:r w:rsidRPr="00B4160E">
              <w:rPr>
                <w:b/>
                <w:bCs/>
              </w:rPr>
              <w:t>Modum kommune skal være en foregangskommune innenfor forebyggende arbeid</w:t>
            </w:r>
            <w:r w:rsidRPr="00B4160E">
              <w:rPr>
                <w:bCs/>
              </w:rPr>
              <w:br/>
            </w:r>
          </w:p>
          <w:p w:rsidR="00254F46" w:rsidRDefault="00254F46" w:rsidP="005B2B41">
            <w:pPr>
              <w:pStyle w:val="Listeavsnitt10"/>
              <w:ind w:left="360"/>
              <w:rPr>
                <w:bCs/>
              </w:rPr>
            </w:pPr>
            <w:r w:rsidRPr="00B4160E">
              <w:rPr>
                <w:bCs/>
              </w:rPr>
              <w:t xml:space="preserve">Modum har gjort seg bemerket </w:t>
            </w:r>
            <w:r w:rsidR="000C18AD">
              <w:rPr>
                <w:bCs/>
              </w:rPr>
              <w:t>med</w:t>
            </w:r>
            <w:r w:rsidRPr="00B4160E">
              <w:rPr>
                <w:bCs/>
              </w:rPr>
              <w:t xml:space="preserve"> nybrottsarbeid innen folkehelse og forebygging. Mange andre kommuner har eksempelvis etablert frisklivssentraler etter modell fra Modum. Det er gjennom mange år opparbeidet høy kompetanse i kommunen på dette området, og det arbeides tverretatlig med utviklingsarbeid. </w:t>
            </w:r>
            <w:r w:rsidR="008E2FAC">
              <w:rPr>
                <w:bCs/>
              </w:rPr>
              <w:t>Lag og foreninger er en viktig samarbeidspartner i folkehelsearbeidet.</w:t>
            </w:r>
          </w:p>
          <w:p w:rsidR="00B557B2" w:rsidRDefault="00B557B2" w:rsidP="005B2B41">
            <w:pPr>
              <w:pStyle w:val="Listeavsnitt10"/>
              <w:ind w:left="360"/>
              <w:rPr>
                <w:bCs/>
              </w:rPr>
            </w:pPr>
          </w:p>
          <w:p w:rsidR="00254F46" w:rsidRDefault="00254F46" w:rsidP="005B2B41">
            <w:pPr>
              <w:pStyle w:val="Listeavsnitt10"/>
              <w:ind w:left="360"/>
              <w:rPr>
                <w:bCs/>
              </w:rPr>
            </w:pPr>
            <w:r>
              <w:rPr>
                <w:bCs/>
              </w:rPr>
              <w:t>Modum kommune har</w:t>
            </w:r>
            <w:r w:rsidR="002F748F">
              <w:rPr>
                <w:bCs/>
              </w:rPr>
              <w:t xml:space="preserve"> i</w:t>
            </w:r>
            <w:r>
              <w:rPr>
                <w:bCs/>
              </w:rPr>
              <w:t xml:space="preserve"> </w:t>
            </w:r>
            <w:r w:rsidR="002F748F">
              <w:rPr>
                <w:bCs/>
              </w:rPr>
              <w:t xml:space="preserve">samarbeid med Modum Bad, Buskerud fylkeskommune og Sigdal kommune </w:t>
            </w:r>
            <w:r>
              <w:rPr>
                <w:bCs/>
              </w:rPr>
              <w:t xml:space="preserve">etablert </w:t>
            </w:r>
            <w:r w:rsidR="00B557B2">
              <w:rPr>
                <w:bCs/>
              </w:rPr>
              <w:t xml:space="preserve">Samarbeidsarena </w:t>
            </w:r>
            <w:r w:rsidR="002F748F">
              <w:rPr>
                <w:bCs/>
              </w:rPr>
              <w:t>psykisk helse</w:t>
            </w:r>
            <w:r>
              <w:rPr>
                <w:bCs/>
              </w:rPr>
              <w:t>. Rask psykisk helsehjelp og LIST er eksempler på prosjekter</w:t>
            </w:r>
            <w:r w:rsidR="00B557B2">
              <w:rPr>
                <w:bCs/>
              </w:rPr>
              <w:t>.</w:t>
            </w:r>
          </w:p>
          <w:p w:rsidR="00B557B2" w:rsidRDefault="00B557B2" w:rsidP="005B2B41">
            <w:pPr>
              <w:pStyle w:val="Listeavsnitt10"/>
              <w:ind w:left="360"/>
              <w:rPr>
                <w:bCs/>
              </w:rPr>
            </w:pPr>
          </w:p>
          <w:p w:rsidR="00254F46" w:rsidRPr="00B4160E" w:rsidRDefault="00254F46" w:rsidP="00A21FC5">
            <w:pPr>
              <w:pStyle w:val="Listeavsnitt10"/>
              <w:ind w:left="360"/>
              <w:rPr>
                <w:b/>
                <w:bCs/>
              </w:rPr>
            </w:pPr>
            <w:r>
              <w:rPr>
                <w:bCs/>
              </w:rPr>
              <w:t>Det er inngått samarbeidsavtale med høyskolen i Buskerud og Vestfold om forskning og utvikling innen folkehelseområdet.</w:t>
            </w:r>
            <w:r w:rsidRPr="00B4160E">
              <w:rPr>
                <w:bCs/>
              </w:rPr>
              <w:br/>
            </w:r>
            <w:r w:rsidRPr="00B4160E">
              <w:rPr>
                <w:bCs/>
                <w:i/>
              </w:rPr>
              <w:br/>
              <w:t xml:space="preserve">Måleindikator: </w:t>
            </w:r>
            <w:r w:rsidR="00A21FC5" w:rsidRPr="003F717B">
              <w:rPr>
                <w:bCs/>
                <w:i/>
              </w:rPr>
              <w:t>Folkehelsebarometeret skal vise en positiv utvikling i planperioden.</w:t>
            </w:r>
          </w:p>
        </w:tc>
      </w:tr>
      <w:tr w:rsidR="00254F46" w:rsidRPr="00DD5A6F" w:rsidTr="005B2B41">
        <w:tc>
          <w:tcPr>
            <w:tcW w:w="9212" w:type="dxa"/>
            <w:tcBorders>
              <w:top w:val="single" w:sz="8" w:space="0" w:color="4F81BD"/>
              <w:bottom w:val="single" w:sz="8" w:space="0" w:color="4F81BD"/>
            </w:tcBorders>
          </w:tcPr>
          <w:p w:rsidR="00254F46" w:rsidRDefault="00254F46" w:rsidP="005B2B41">
            <w:pPr>
              <w:pStyle w:val="Listeavsnitt10"/>
              <w:ind w:left="360"/>
              <w:rPr>
                <w:b/>
                <w:bCs/>
              </w:rPr>
            </w:pPr>
          </w:p>
          <w:p w:rsidR="00254F46" w:rsidRPr="00B4160E" w:rsidRDefault="00254F46" w:rsidP="00841178">
            <w:pPr>
              <w:pStyle w:val="Listeavsnitt10"/>
              <w:ind w:left="360"/>
              <w:rPr>
                <w:b/>
                <w:bCs/>
              </w:rPr>
            </w:pPr>
            <w:r w:rsidRPr="00B4160E">
              <w:rPr>
                <w:b/>
                <w:bCs/>
              </w:rPr>
              <w:t>Reduksjon i sykefravær</w:t>
            </w:r>
            <w:r>
              <w:rPr>
                <w:b/>
                <w:bCs/>
              </w:rPr>
              <w:br/>
            </w:r>
            <w:r w:rsidRPr="00AC06D3">
              <w:rPr>
                <w:bCs/>
              </w:rPr>
              <w:t>Kommunestyret</w:t>
            </w:r>
            <w:r w:rsidRPr="00B4160E">
              <w:rPr>
                <w:bCs/>
              </w:rPr>
              <w:t xml:space="preserve"> i Modum har tidligere gjort vedtak om at sykefraværet skal reduseres til 5 </w:t>
            </w:r>
            <w:r w:rsidR="002F748F">
              <w:rPr>
                <w:bCs/>
              </w:rPr>
              <w:t>prosent</w:t>
            </w:r>
            <w:r w:rsidRPr="00B4160E">
              <w:rPr>
                <w:bCs/>
              </w:rPr>
              <w:t xml:space="preserve">. Dette er også målet i IA-avtalen.  Høsten 2012 fikk vi IA-prisen i Buskerud for godt arbeid med delmålene i IA-avtalen med hovedfokus på å være en helsefremmende arbeidsplass. </w:t>
            </w:r>
            <w:r>
              <w:rPr>
                <w:bCs/>
              </w:rPr>
              <w:t>Arbeidet med sykefravær videreføres. Sykefraværet i 201</w:t>
            </w:r>
            <w:r w:rsidR="00841178">
              <w:rPr>
                <w:bCs/>
              </w:rPr>
              <w:t>5</w:t>
            </w:r>
            <w:r>
              <w:rPr>
                <w:bCs/>
              </w:rPr>
              <w:t xml:space="preserve"> var 7,</w:t>
            </w:r>
            <w:r w:rsidR="00841178">
              <w:rPr>
                <w:bCs/>
              </w:rPr>
              <w:t>0</w:t>
            </w:r>
            <w:r>
              <w:rPr>
                <w:bCs/>
              </w:rPr>
              <w:t xml:space="preserve"> </w:t>
            </w:r>
            <w:r w:rsidR="002F748F">
              <w:rPr>
                <w:bCs/>
              </w:rPr>
              <w:t>prosent</w:t>
            </w:r>
            <w:r>
              <w:rPr>
                <w:bCs/>
              </w:rPr>
              <w:t>.</w:t>
            </w:r>
            <w:r w:rsidRPr="00B4160E">
              <w:rPr>
                <w:bCs/>
              </w:rPr>
              <w:br/>
            </w:r>
            <w:r w:rsidRPr="00B4160E">
              <w:rPr>
                <w:bCs/>
                <w:i/>
              </w:rPr>
              <w:br/>
              <w:t>Måleindikator: Årlig nedgang i sykefravær.</w:t>
            </w:r>
          </w:p>
        </w:tc>
      </w:tr>
    </w:tbl>
    <w:p w:rsidR="00254F46" w:rsidRDefault="00254F46" w:rsidP="00254F46"/>
    <w:p w:rsidR="00254F46" w:rsidRDefault="00254F46" w:rsidP="00254F46"/>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212"/>
      </w:tblGrid>
      <w:tr w:rsidR="00254F46" w:rsidRPr="00DD5A6F" w:rsidTr="005B2B41">
        <w:trPr>
          <w:trHeight w:val="557"/>
        </w:trPr>
        <w:tc>
          <w:tcPr>
            <w:tcW w:w="9212" w:type="dxa"/>
            <w:tcBorders>
              <w:top w:val="single" w:sz="8" w:space="0" w:color="4F81BD"/>
            </w:tcBorders>
            <w:shd w:val="clear" w:color="auto" w:fill="4F81BD"/>
            <w:vAlign w:val="bottom"/>
          </w:tcPr>
          <w:p w:rsidR="00254F46" w:rsidRPr="00B4160E" w:rsidRDefault="00254F46" w:rsidP="005B2B41">
            <w:pPr>
              <w:pStyle w:val="Listeavsnitt10"/>
              <w:ind w:left="360"/>
              <w:rPr>
                <w:b/>
                <w:bCs/>
                <w:color w:val="FFFFFF"/>
                <w:sz w:val="28"/>
                <w:szCs w:val="28"/>
              </w:rPr>
            </w:pPr>
            <w:r w:rsidRPr="00B4160E">
              <w:rPr>
                <w:b/>
                <w:bCs/>
                <w:color w:val="FFFFFF"/>
                <w:sz w:val="28"/>
                <w:szCs w:val="28"/>
              </w:rPr>
              <w:t>Attraktivitet</w:t>
            </w:r>
          </w:p>
        </w:tc>
      </w:tr>
      <w:tr w:rsidR="00254F46" w:rsidRPr="00DD5A6F" w:rsidTr="005B2B41">
        <w:tc>
          <w:tcPr>
            <w:tcW w:w="9212" w:type="dxa"/>
            <w:tcBorders>
              <w:top w:val="single" w:sz="8" w:space="0" w:color="4F81BD"/>
              <w:bottom w:val="single" w:sz="8" w:space="0" w:color="4F81BD"/>
            </w:tcBorders>
          </w:tcPr>
          <w:p w:rsidR="00E179CD" w:rsidRDefault="00E179CD" w:rsidP="005B2B41">
            <w:pPr>
              <w:pStyle w:val="Listeavsnitt10"/>
              <w:ind w:left="360"/>
              <w:rPr>
                <w:b/>
                <w:bCs/>
              </w:rPr>
            </w:pPr>
          </w:p>
          <w:p w:rsidR="00254F46" w:rsidRDefault="00254F46" w:rsidP="005B2B41">
            <w:pPr>
              <w:pStyle w:val="Listeavsnitt10"/>
              <w:ind w:left="360"/>
              <w:rPr>
                <w:b/>
                <w:bCs/>
              </w:rPr>
            </w:pPr>
            <w:r w:rsidRPr="00B4160E">
              <w:rPr>
                <w:b/>
                <w:bCs/>
              </w:rPr>
              <w:t xml:space="preserve">Flere </w:t>
            </w:r>
            <w:r w:rsidRPr="00AC06D3">
              <w:rPr>
                <w:b/>
                <w:bCs/>
              </w:rPr>
              <w:t xml:space="preserve">sysselsatte med bosted i Modum </w:t>
            </w:r>
          </w:p>
          <w:p w:rsidR="00E179CD" w:rsidRPr="00AC06D3" w:rsidRDefault="00E179CD" w:rsidP="005B2B41">
            <w:pPr>
              <w:pStyle w:val="Listeavsnitt10"/>
              <w:ind w:left="360"/>
              <w:rPr>
                <w:b/>
                <w:bC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851"/>
              <w:gridCol w:w="709"/>
              <w:gridCol w:w="901"/>
              <w:gridCol w:w="663"/>
              <w:gridCol w:w="663"/>
              <w:gridCol w:w="663"/>
              <w:gridCol w:w="663"/>
              <w:gridCol w:w="901"/>
            </w:tblGrid>
            <w:tr w:rsidR="00841178" w:rsidRPr="00AC06D3" w:rsidTr="00841178">
              <w:trPr>
                <w:trHeight w:val="580"/>
              </w:trPr>
              <w:tc>
                <w:tcPr>
                  <w:tcW w:w="2612" w:type="dxa"/>
                  <w:shd w:val="clear" w:color="auto" w:fill="auto"/>
                </w:tcPr>
                <w:p w:rsidR="00841178" w:rsidRPr="00AC06D3" w:rsidRDefault="00841178" w:rsidP="00841178">
                  <w:pPr>
                    <w:pStyle w:val="Listeavsnitt10"/>
                    <w:spacing w:after="0" w:line="240" w:lineRule="auto"/>
                    <w:ind w:left="0"/>
                    <w:rPr>
                      <w:b/>
                      <w:bCs/>
                    </w:rPr>
                  </w:pPr>
                </w:p>
              </w:tc>
              <w:tc>
                <w:tcPr>
                  <w:tcW w:w="851" w:type="dxa"/>
                  <w:shd w:val="clear" w:color="auto" w:fill="auto"/>
                </w:tcPr>
                <w:p w:rsidR="00841178" w:rsidRPr="00AC06D3" w:rsidRDefault="00841178" w:rsidP="00841178">
                  <w:pPr>
                    <w:pStyle w:val="Listeavsnitt10"/>
                    <w:spacing w:after="0" w:line="240" w:lineRule="auto"/>
                    <w:ind w:left="0"/>
                    <w:jc w:val="center"/>
                    <w:rPr>
                      <w:b/>
                      <w:bCs/>
                    </w:rPr>
                  </w:pPr>
                  <w:r w:rsidRPr="00AC06D3">
                    <w:rPr>
                      <w:b/>
                      <w:bCs/>
                    </w:rPr>
                    <w:t>2008</w:t>
                  </w:r>
                </w:p>
              </w:tc>
              <w:tc>
                <w:tcPr>
                  <w:tcW w:w="709" w:type="dxa"/>
                  <w:shd w:val="clear" w:color="auto" w:fill="auto"/>
                </w:tcPr>
                <w:p w:rsidR="00841178" w:rsidRPr="00AC06D3" w:rsidRDefault="00841178" w:rsidP="00841178">
                  <w:pPr>
                    <w:pStyle w:val="Listeavsnitt10"/>
                    <w:spacing w:after="0" w:line="240" w:lineRule="auto"/>
                    <w:ind w:left="0"/>
                    <w:jc w:val="center"/>
                    <w:rPr>
                      <w:b/>
                      <w:bCs/>
                    </w:rPr>
                  </w:pPr>
                  <w:r w:rsidRPr="00AC06D3">
                    <w:rPr>
                      <w:b/>
                      <w:bCs/>
                    </w:rPr>
                    <w:t>2011</w:t>
                  </w:r>
                </w:p>
              </w:tc>
              <w:tc>
                <w:tcPr>
                  <w:tcW w:w="901" w:type="dxa"/>
                  <w:shd w:val="clear" w:color="auto" w:fill="auto"/>
                </w:tcPr>
                <w:p w:rsidR="00841178" w:rsidRPr="00AC06D3" w:rsidRDefault="00841178" w:rsidP="00841178">
                  <w:pPr>
                    <w:pStyle w:val="Listeavsnitt10"/>
                    <w:spacing w:after="0" w:line="240" w:lineRule="auto"/>
                    <w:ind w:left="0"/>
                    <w:jc w:val="center"/>
                    <w:rPr>
                      <w:bCs/>
                    </w:rPr>
                  </w:pPr>
                  <w:r w:rsidRPr="00AC06D3">
                    <w:rPr>
                      <w:bCs/>
                    </w:rPr>
                    <w:t xml:space="preserve">Endring </w:t>
                  </w:r>
                  <w:r w:rsidRPr="00AC06D3">
                    <w:rPr>
                      <w:bCs/>
                    </w:rPr>
                    <w:br/>
                    <w:t>08-11</w:t>
                  </w:r>
                </w:p>
              </w:tc>
              <w:tc>
                <w:tcPr>
                  <w:tcW w:w="663" w:type="dxa"/>
                  <w:shd w:val="clear" w:color="auto" w:fill="auto"/>
                </w:tcPr>
                <w:p w:rsidR="00841178" w:rsidRPr="00AC06D3" w:rsidRDefault="00841178" w:rsidP="00841178">
                  <w:pPr>
                    <w:pStyle w:val="Listeavsnitt10"/>
                    <w:spacing w:after="0" w:line="240" w:lineRule="auto"/>
                    <w:ind w:left="0"/>
                    <w:jc w:val="center"/>
                    <w:rPr>
                      <w:b/>
                      <w:bCs/>
                    </w:rPr>
                  </w:pPr>
                  <w:r w:rsidRPr="00AC06D3">
                    <w:rPr>
                      <w:b/>
                      <w:bCs/>
                    </w:rPr>
                    <w:t>2012</w:t>
                  </w:r>
                </w:p>
              </w:tc>
              <w:tc>
                <w:tcPr>
                  <w:tcW w:w="663" w:type="dxa"/>
                </w:tcPr>
                <w:p w:rsidR="00841178" w:rsidRPr="0045031D" w:rsidRDefault="00841178" w:rsidP="00841178">
                  <w:pPr>
                    <w:pStyle w:val="Listeavsnitt10"/>
                    <w:spacing w:after="0" w:line="240" w:lineRule="auto"/>
                    <w:ind w:left="0"/>
                    <w:jc w:val="center"/>
                    <w:rPr>
                      <w:b/>
                      <w:bCs/>
                    </w:rPr>
                  </w:pPr>
                  <w:r w:rsidRPr="0045031D">
                    <w:rPr>
                      <w:b/>
                      <w:bCs/>
                    </w:rPr>
                    <w:t>2013</w:t>
                  </w:r>
                </w:p>
              </w:tc>
              <w:tc>
                <w:tcPr>
                  <w:tcW w:w="663" w:type="dxa"/>
                </w:tcPr>
                <w:p w:rsidR="00841178" w:rsidRPr="00E963E1" w:rsidRDefault="00841178" w:rsidP="00841178">
                  <w:pPr>
                    <w:pStyle w:val="Listeavsnitt10"/>
                    <w:spacing w:after="0" w:line="240" w:lineRule="auto"/>
                    <w:ind w:left="0"/>
                    <w:jc w:val="center"/>
                    <w:rPr>
                      <w:b/>
                      <w:bCs/>
                    </w:rPr>
                  </w:pPr>
                  <w:r w:rsidRPr="00E963E1">
                    <w:rPr>
                      <w:b/>
                      <w:bCs/>
                    </w:rPr>
                    <w:t>2014</w:t>
                  </w:r>
                </w:p>
              </w:tc>
              <w:tc>
                <w:tcPr>
                  <w:tcW w:w="663" w:type="dxa"/>
                </w:tcPr>
                <w:p w:rsidR="00841178" w:rsidRPr="00BB78FA" w:rsidRDefault="00841178" w:rsidP="00841178">
                  <w:pPr>
                    <w:pStyle w:val="Listeavsnitt10"/>
                    <w:spacing w:after="0" w:line="240" w:lineRule="auto"/>
                    <w:ind w:left="0"/>
                    <w:jc w:val="center"/>
                    <w:rPr>
                      <w:b/>
                      <w:bCs/>
                    </w:rPr>
                  </w:pPr>
                  <w:r w:rsidRPr="00BB78FA">
                    <w:rPr>
                      <w:b/>
                      <w:bCs/>
                    </w:rPr>
                    <w:t>2015</w:t>
                  </w:r>
                </w:p>
              </w:tc>
              <w:tc>
                <w:tcPr>
                  <w:tcW w:w="901" w:type="dxa"/>
                  <w:shd w:val="clear" w:color="auto" w:fill="auto"/>
                </w:tcPr>
                <w:p w:rsidR="00841178" w:rsidRPr="00AC06D3" w:rsidRDefault="00841178" w:rsidP="00841178">
                  <w:pPr>
                    <w:pStyle w:val="Listeavsnitt10"/>
                    <w:spacing w:after="0" w:line="240" w:lineRule="auto"/>
                    <w:ind w:left="0"/>
                    <w:jc w:val="center"/>
                    <w:rPr>
                      <w:bCs/>
                    </w:rPr>
                  </w:pPr>
                  <w:r w:rsidRPr="00AC06D3">
                    <w:rPr>
                      <w:bCs/>
                    </w:rPr>
                    <w:t xml:space="preserve">Endring </w:t>
                  </w:r>
                  <w:r w:rsidRPr="00AC06D3">
                    <w:rPr>
                      <w:bCs/>
                    </w:rPr>
                    <w:br/>
                  </w:r>
                  <w:r>
                    <w:rPr>
                      <w:bCs/>
                    </w:rPr>
                    <w:t>14-15</w:t>
                  </w:r>
                </w:p>
              </w:tc>
            </w:tr>
            <w:tr w:rsidR="00841178" w:rsidRPr="00AC06D3" w:rsidTr="00841178">
              <w:trPr>
                <w:trHeight w:val="254"/>
              </w:trPr>
              <w:tc>
                <w:tcPr>
                  <w:tcW w:w="2612" w:type="dxa"/>
                  <w:shd w:val="clear" w:color="auto" w:fill="auto"/>
                </w:tcPr>
                <w:p w:rsidR="00841178" w:rsidRPr="00AC06D3" w:rsidRDefault="00841178" w:rsidP="00841178">
                  <w:pPr>
                    <w:pStyle w:val="Listeavsnitt10"/>
                    <w:spacing w:after="0" w:line="240" w:lineRule="auto"/>
                    <w:ind w:left="0"/>
                    <w:rPr>
                      <w:b/>
                      <w:bCs/>
                    </w:rPr>
                  </w:pPr>
                  <w:r w:rsidRPr="00AC06D3">
                    <w:rPr>
                      <w:bCs/>
                    </w:rPr>
                    <w:t>Sysselsatte med bosted i Modum</w:t>
                  </w:r>
                </w:p>
              </w:tc>
              <w:tc>
                <w:tcPr>
                  <w:tcW w:w="851" w:type="dxa"/>
                  <w:shd w:val="clear" w:color="auto" w:fill="auto"/>
                </w:tcPr>
                <w:p w:rsidR="00841178" w:rsidRPr="00AC06D3" w:rsidRDefault="00841178" w:rsidP="00841178">
                  <w:pPr>
                    <w:pStyle w:val="Listeavsnitt10"/>
                    <w:spacing w:after="0" w:line="240" w:lineRule="auto"/>
                    <w:ind w:left="0"/>
                    <w:jc w:val="center"/>
                    <w:rPr>
                      <w:b/>
                      <w:bCs/>
                    </w:rPr>
                  </w:pPr>
                  <w:r w:rsidRPr="00AC06D3">
                    <w:rPr>
                      <w:b/>
                      <w:bCs/>
                    </w:rPr>
                    <w:t>6728</w:t>
                  </w:r>
                </w:p>
              </w:tc>
              <w:tc>
                <w:tcPr>
                  <w:tcW w:w="709" w:type="dxa"/>
                  <w:shd w:val="clear" w:color="auto" w:fill="auto"/>
                </w:tcPr>
                <w:p w:rsidR="00841178" w:rsidRPr="00AC06D3" w:rsidRDefault="00841178" w:rsidP="00841178">
                  <w:pPr>
                    <w:pStyle w:val="Listeavsnitt10"/>
                    <w:spacing w:after="0" w:line="240" w:lineRule="auto"/>
                    <w:ind w:left="0"/>
                    <w:jc w:val="center"/>
                    <w:rPr>
                      <w:b/>
                      <w:bCs/>
                    </w:rPr>
                  </w:pPr>
                  <w:r w:rsidRPr="00AC06D3">
                    <w:rPr>
                      <w:b/>
                      <w:bCs/>
                    </w:rPr>
                    <w:t>6506</w:t>
                  </w:r>
                </w:p>
              </w:tc>
              <w:tc>
                <w:tcPr>
                  <w:tcW w:w="901" w:type="dxa"/>
                  <w:shd w:val="clear" w:color="auto" w:fill="auto"/>
                </w:tcPr>
                <w:p w:rsidR="00841178" w:rsidRPr="00AC06D3" w:rsidRDefault="00841178" w:rsidP="00841178">
                  <w:pPr>
                    <w:pStyle w:val="Listeavsnitt10"/>
                    <w:spacing w:after="0" w:line="240" w:lineRule="auto"/>
                    <w:ind w:left="0"/>
                    <w:jc w:val="center"/>
                    <w:rPr>
                      <w:bCs/>
                    </w:rPr>
                  </w:pPr>
                  <w:r w:rsidRPr="00AC06D3">
                    <w:rPr>
                      <w:bCs/>
                    </w:rPr>
                    <w:t>-222</w:t>
                  </w:r>
                </w:p>
              </w:tc>
              <w:tc>
                <w:tcPr>
                  <w:tcW w:w="663" w:type="dxa"/>
                  <w:shd w:val="clear" w:color="auto" w:fill="auto"/>
                </w:tcPr>
                <w:p w:rsidR="00841178" w:rsidRPr="00AC06D3" w:rsidRDefault="00841178" w:rsidP="00841178">
                  <w:pPr>
                    <w:pStyle w:val="Listeavsnitt10"/>
                    <w:spacing w:after="0" w:line="240" w:lineRule="auto"/>
                    <w:ind w:left="0"/>
                    <w:jc w:val="center"/>
                    <w:rPr>
                      <w:b/>
                      <w:bCs/>
                    </w:rPr>
                  </w:pPr>
                  <w:r w:rsidRPr="00AC06D3">
                    <w:rPr>
                      <w:b/>
                      <w:bCs/>
                    </w:rPr>
                    <w:t>6619</w:t>
                  </w:r>
                </w:p>
              </w:tc>
              <w:tc>
                <w:tcPr>
                  <w:tcW w:w="663" w:type="dxa"/>
                </w:tcPr>
                <w:p w:rsidR="00841178" w:rsidRPr="0045031D" w:rsidRDefault="00841178" w:rsidP="00841178">
                  <w:pPr>
                    <w:pStyle w:val="Listeavsnitt10"/>
                    <w:spacing w:after="0" w:line="240" w:lineRule="auto"/>
                    <w:ind w:left="0"/>
                    <w:jc w:val="center"/>
                    <w:rPr>
                      <w:b/>
                      <w:bCs/>
                    </w:rPr>
                  </w:pPr>
                  <w:r w:rsidRPr="0045031D">
                    <w:rPr>
                      <w:b/>
                      <w:bCs/>
                    </w:rPr>
                    <w:t>6712</w:t>
                  </w:r>
                </w:p>
              </w:tc>
              <w:tc>
                <w:tcPr>
                  <w:tcW w:w="663" w:type="dxa"/>
                </w:tcPr>
                <w:p w:rsidR="00841178" w:rsidRPr="00E963E1" w:rsidRDefault="00841178" w:rsidP="00841178">
                  <w:pPr>
                    <w:pStyle w:val="Listeavsnitt10"/>
                    <w:spacing w:after="0" w:line="240" w:lineRule="auto"/>
                    <w:ind w:left="0"/>
                    <w:jc w:val="center"/>
                    <w:rPr>
                      <w:b/>
                      <w:bCs/>
                    </w:rPr>
                  </w:pPr>
                  <w:r w:rsidRPr="00E963E1">
                    <w:rPr>
                      <w:b/>
                      <w:bCs/>
                    </w:rPr>
                    <w:t>6723</w:t>
                  </w:r>
                </w:p>
              </w:tc>
              <w:tc>
                <w:tcPr>
                  <w:tcW w:w="663" w:type="dxa"/>
                </w:tcPr>
                <w:p w:rsidR="00841178" w:rsidRPr="008E2C0C" w:rsidRDefault="00841178" w:rsidP="00841178">
                  <w:pPr>
                    <w:pStyle w:val="Listeavsnitt10"/>
                    <w:spacing w:after="0" w:line="240" w:lineRule="auto"/>
                    <w:ind w:left="0"/>
                    <w:jc w:val="center"/>
                    <w:rPr>
                      <w:b/>
                      <w:bCs/>
                    </w:rPr>
                  </w:pPr>
                  <w:r w:rsidRPr="008E2C0C">
                    <w:rPr>
                      <w:b/>
                      <w:bCs/>
                    </w:rPr>
                    <w:t>6597</w:t>
                  </w:r>
                </w:p>
              </w:tc>
              <w:tc>
                <w:tcPr>
                  <w:tcW w:w="901" w:type="dxa"/>
                  <w:shd w:val="clear" w:color="auto" w:fill="auto"/>
                </w:tcPr>
                <w:p w:rsidR="00841178" w:rsidRPr="00AC06D3" w:rsidRDefault="00841178" w:rsidP="00841178">
                  <w:pPr>
                    <w:pStyle w:val="Listeavsnitt10"/>
                    <w:spacing w:after="0" w:line="240" w:lineRule="auto"/>
                    <w:ind w:left="0"/>
                    <w:jc w:val="center"/>
                    <w:rPr>
                      <w:bCs/>
                    </w:rPr>
                  </w:pPr>
                  <w:r>
                    <w:rPr>
                      <w:bCs/>
                    </w:rPr>
                    <w:t>-126</w:t>
                  </w:r>
                </w:p>
              </w:tc>
            </w:tr>
            <w:tr w:rsidR="00841178" w:rsidRPr="00AC06D3" w:rsidTr="00841178">
              <w:trPr>
                <w:trHeight w:hRule="exact" w:val="582"/>
              </w:trPr>
              <w:tc>
                <w:tcPr>
                  <w:tcW w:w="2612" w:type="dxa"/>
                  <w:shd w:val="clear" w:color="auto" w:fill="auto"/>
                </w:tcPr>
                <w:p w:rsidR="00841178" w:rsidRPr="00AC06D3" w:rsidRDefault="00841178" w:rsidP="00841178">
                  <w:pPr>
                    <w:pStyle w:val="Listeavsnitt10"/>
                    <w:spacing w:line="240" w:lineRule="auto"/>
                    <w:ind w:left="0"/>
                    <w:rPr>
                      <w:b/>
                      <w:bCs/>
                    </w:rPr>
                  </w:pPr>
                  <w:r>
                    <w:rPr>
                      <w:bCs/>
                    </w:rPr>
                    <w:t>Sysselsatte m/ arbeidssted i  Modum</w:t>
                  </w:r>
                </w:p>
              </w:tc>
              <w:tc>
                <w:tcPr>
                  <w:tcW w:w="851" w:type="dxa"/>
                  <w:shd w:val="clear" w:color="auto" w:fill="auto"/>
                </w:tcPr>
                <w:p w:rsidR="00841178" w:rsidRPr="00AC06D3" w:rsidRDefault="00841178" w:rsidP="00841178">
                  <w:pPr>
                    <w:pStyle w:val="Listeavsnitt10"/>
                    <w:spacing w:line="240" w:lineRule="auto"/>
                    <w:ind w:left="0"/>
                    <w:jc w:val="center"/>
                    <w:rPr>
                      <w:b/>
                      <w:bCs/>
                    </w:rPr>
                  </w:pPr>
                  <w:r w:rsidRPr="00AC06D3">
                    <w:rPr>
                      <w:b/>
                      <w:bCs/>
                    </w:rPr>
                    <w:t>5403</w:t>
                  </w:r>
                </w:p>
              </w:tc>
              <w:tc>
                <w:tcPr>
                  <w:tcW w:w="709" w:type="dxa"/>
                  <w:shd w:val="clear" w:color="auto" w:fill="auto"/>
                </w:tcPr>
                <w:p w:rsidR="00841178" w:rsidRPr="00AC06D3" w:rsidRDefault="00841178" w:rsidP="00841178">
                  <w:pPr>
                    <w:pStyle w:val="Listeavsnitt10"/>
                    <w:spacing w:line="240" w:lineRule="auto"/>
                    <w:ind w:left="0"/>
                    <w:jc w:val="center"/>
                    <w:rPr>
                      <w:b/>
                      <w:bCs/>
                    </w:rPr>
                  </w:pPr>
                  <w:r w:rsidRPr="00AC06D3">
                    <w:rPr>
                      <w:b/>
                      <w:bCs/>
                    </w:rPr>
                    <w:t>5349</w:t>
                  </w:r>
                </w:p>
              </w:tc>
              <w:tc>
                <w:tcPr>
                  <w:tcW w:w="901" w:type="dxa"/>
                  <w:shd w:val="clear" w:color="auto" w:fill="auto"/>
                </w:tcPr>
                <w:p w:rsidR="00841178" w:rsidRPr="00AC06D3" w:rsidRDefault="00841178" w:rsidP="00841178">
                  <w:pPr>
                    <w:pStyle w:val="Listeavsnitt10"/>
                    <w:spacing w:line="240" w:lineRule="auto"/>
                    <w:ind w:left="0"/>
                    <w:jc w:val="center"/>
                    <w:rPr>
                      <w:bCs/>
                    </w:rPr>
                  </w:pPr>
                  <w:r w:rsidRPr="00AC06D3">
                    <w:rPr>
                      <w:bCs/>
                    </w:rPr>
                    <w:t>-54</w:t>
                  </w:r>
                </w:p>
              </w:tc>
              <w:tc>
                <w:tcPr>
                  <w:tcW w:w="663" w:type="dxa"/>
                  <w:shd w:val="clear" w:color="auto" w:fill="auto"/>
                </w:tcPr>
                <w:p w:rsidR="00841178" w:rsidRPr="00AC06D3" w:rsidRDefault="00841178" w:rsidP="00841178">
                  <w:pPr>
                    <w:pStyle w:val="Listeavsnitt10"/>
                    <w:spacing w:line="240" w:lineRule="auto"/>
                    <w:ind w:left="0"/>
                    <w:jc w:val="center"/>
                    <w:rPr>
                      <w:b/>
                      <w:bCs/>
                    </w:rPr>
                  </w:pPr>
                  <w:r w:rsidRPr="00AC06D3">
                    <w:rPr>
                      <w:b/>
                      <w:bCs/>
                    </w:rPr>
                    <w:t>5447</w:t>
                  </w:r>
                </w:p>
              </w:tc>
              <w:tc>
                <w:tcPr>
                  <w:tcW w:w="663" w:type="dxa"/>
                </w:tcPr>
                <w:p w:rsidR="00841178" w:rsidRPr="0045031D" w:rsidRDefault="00841178" w:rsidP="00841178">
                  <w:pPr>
                    <w:pStyle w:val="Listeavsnitt10"/>
                    <w:spacing w:line="240" w:lineRule="auto"/>
                    <w:ind w:left="0"/>
                    <w:jc w:val="center"/>
                    <w:rPr>
                      <w:b/>
                      <w:bCs/>
                    </w:rPr>
                  </w:pPr>
                  <w:r w:rsidRPr="0045031D">
                    <w:rPr>
                      <w:b/>
                      <w:bCs/>
                    </w:rPr>
                    <w:t>5431</w:t>
                  </w:r>
                </w:p>
              </w:tc>
              <w:tc>
                <w:tcPr>
                  <w:tcW w:w="663" w:type="dxa"/>
                </w:tcPr>
                <w:p w:rsidR="00841178" w:rsidRPr="00E963E1" w:rsidRDefault="00841178" w:rsidP="00841178">
                  <w:pPr>
                    <w:pStyle w:val="Listeavsnitt10"/>
                    <w:spacing w:line="240" w:lineRule="auto"/>
                    <w:ind w:left="0"/>
                    <w:jc w:val="center"/>
                    <w:rPr>
                      <w:b/>
                      <w:bCs/>
                    </w:rPr>
                  </w:pPr>
                  <w:r w:rsidRPr="00E963E1">
                    <w:rPr>
                      <w:b/>
                      <w:bCs/>
                    </w:rPr>
                    <w:t>5290</w:t>
                  </w:r>
                </w:p>
              </w:tc>
              <w:tc>
                <w:tcPr>
                  <w:tcW w:w="663" w:type="dxa"/>
                </w:tcPr>
                <w:p w:rsidR="00841178" w:rsidRPr="008E2C0C" w:rsidRDefault="00841178" w:rsidP="00841178">
                  <w:pPr>
                    <w:pStyle w:val="Listeavsnitt10"/>
                    <w:spacing w:line="240" w:lineRule="auto"/>
                    <w:ind w:left="0"/>
                    <w:jc w:val="center"/>
                    <w:rPr>
                      <w:b/>
                      <w:bCs/>
                    </w:rPr>
                  </w:pPr>
                  <w:r w:rsidRPr="008E2C0C">
                    <w:rPr>
                      <w:b/>
                      <w:bCs/>
                    </w:rPr>
                    <w:t>5199</w:t>
                  </w:r>
                </w:p>
              </w:tc>
              <w:tc>
                <w:tcPr>
                  <w:tcW w:w="901" w:type="dxa"/>
                  <w:shd w:val="clear" w:color="auto" w:fill="auto"/>
                </w:tcPr>
                <w:p w:rsidR="00841178" w:rsidRPr="00AC06D3" w:rsidRDefault="00841178" w:rsidP="00841178">
                  <w:pPr>
                    <w:pStyle w:val="Listeavsnitt10"/>
                    <w:spacing w:line="240" w:lineRule="auto"/>
                    <w:ind w:left="0"/>
                    <w:jc w:val="center"/>
                    <w:rPr>
                      <w:bCs/>
                    </w:rPr>
                  </w:pPr>
                  <w:r>
                    <w:rPr>
                      <w:bCs/>
                    </w:rPr>
                    <w:t>-91</w:t>
                  </w:r>
                </w:p>
              </w:tc>
            </w:tr>
            <w:tr w:rsidR="00841178" w:rsidRPr="00AC06D3" w:rsidTr="00841178">
              <w:trPr>
                <w:trHeight w:hRule="exact" w:val="397"/>
              </w:trPr>
              <w:tc>
                <w:tcPr>
                  <w:tcW w:w="2612" w:type="dxa"/>
                  <w:shd w:val="clear" w:color="auto" w:fill="auto"/>
                </w:tcPr>
                <w:p w:rsidR="00841178" w:rsidRPr="00AC06D3" w:rsidRDefault="00841178" w:rsidP="00841178">
                  <w:pPr>
                    <w:pStyle w:val="Listeavsnitt10"/>
                    <w:spacing w:line="240" w:lineRule="auto"/>
                    <w:ind w:left="0"/>
                    <w:rPr>
                      <w:bCs/>
                    </w:rPr>
                  </w:pPr>
                  <w:r w:rsidRPr="00AC06D3">
                    <w:rPr>
                      <w:bCs/>
                    </w:rPr>
                    <w:t>Innbyggere 20-66 år</w:t>
                  </w:r>
                </w:p>
              </w:tc>
              <w:tc>
                <w:tcPr>
                  <w:tcW w:w="851" w:type="dxa"/>
                  <w:shd w:val="clear" w:color="auto" w:fill="auto"/>
                </w:tcPr>
                <w:p w:rsidR="00841178" w:rsidRPr="00AC06D3" w:rsidRDefault="00841178" w:rsidP="00841178">
                  <w:pPr>
                    <w:pStyle w:val="Listeavsnitt10"/>
                    <w:spacing w:line="240" w:lineRule="auto"/>
                    <w:ind w:left="0"/>
                    <w:jc w:val="center"/>
                    <w:rPr>
                      <w:b/>
                      <w:bCs/>
                    </w:rPr>
                  </w:pPr>
                  <w:r w:rsidRPr="00AC06D3">
                    <w:rPr>
                      <w:b/>
                      <w:bCs/>
                    </w:rPr>
                    <w:t>8082</w:t>
                  </w:r>
                </w:p>
              </w:tc>
              <w:tc>
                <w:tcPr>
                  <w:tcW w:w="709" w:type="dxa"/>
                  <w:shd w:val="clear" w:color="auto" w:fill="auto"/>
                </w:tcPr>
                <w:p w:rsidR="00841178" w:rsidRPr="00AC06D3" w:rsidRDefault="00841178" w:rsidP="00841178">
                  <w:pPr>
                    <w:pStyle w:val="Listeavsnitt10"/>
                    <w:spacing w:line="240" w:lineRule="auto"/>
                    <w:ind w:left="0"/>
                    <w:jc w:val="center"/>
                    <w:rPr>
                      <w:b/>
                      <w:bCs/>
                    </w:rPr>
                  </w:pPr>
                  <w:r w:rsidRPr="00AC06D3">
                    <w:rPr>
                      <w:b/>
                      <w:bCs/>
                    </w:rPr>
                    <w:t>8213</w:t>
                  </w:r>
                </w:p>
              </w:tc>
              <w:tc>
                <w:tcPr>
                  <w:tcW w:w="901" w:type="dxa"/>
                  <w:shd w:val="clear" w:color="auto" w:fill="auto"/>
                </w:tcPr>
                <w:p w:rsidR="00841178" w:rsidRPr="00AC06D3" w:rsidRDefault="00841178" w:rsidP="00841178">
                  <w:pPr>
                    <w:pStyle w:val="Listeavsnitt10"/>
                    <w:spacing w:line="240" w:lineRule="auto"/>
                    <w:ind w:left="0"/>
                    <w:jc w:val="center"/>
                    <w:rPr>
                      <w:bCs/>
                    </w:rPr>
                  </w:pPr>
                  <w:r w:rsidRPr="00AC06D3">
                    <w:rPr>
                      <w:bCs/>
                    </w:rPr>
                    <w:t>131</w:t>
                  </w:r>
                </w:p>
              </w:tc>
              <w:tc>
                <w:tcPr>
                  <w:tcW w:w="663" w:type="dxa"/>
                  <w:shd w:val="clear" w:color="auto" w:fill="auto"/>
                </w:tcPr>
                <w:p w:rsidR="00841178" w:rsidRPr="00AC06D3" w:rsidRDefault="00841178" w:rsidP="00841178">
                  <w:pPr>
                    <w:pStyle w:val="Listeavsnitt10"/>
                    <w:spacing w:line="240" w:lineRule="auto"/>
                    <w:ind w:left="0"/>
                    <w:jc w:val="center"/>
                    <w:rPr>
                      <w:b/>
                      <w:bCs/>
                    </w:rPr>
                  </w:pPr>
                  <w:r w:rsidRPr="00AC06D3">
                    <w:rPr>
                      <w:b/>
                      <w:bCs/>
                    </w:rPr>
                    <w:t>8269</w:t>
                  </w:r>
                </w:p>
              </w:tc>
              <w:tc>
                <w:tcPr>
                  <w:tcW w:w="663" w:type="dxa"/>
                </w:tcPr>
                <w:p w:rsidR="00841178" w:rsidRPr="0045031D" w:rsidRDefault="00841178" w:rsidP="00841178">
                  <w:pPr>
                    <w:pStyle w:val="Listeavsnitt10"/>
                    <w:spacing w:line="240" w:lineRule="auto"/>
                    <w:ind w:left="0"/>
                    <w:jc w:val="center"/>
                    <w:rPr>
                      <w:b/>
                      <w:bCs/>
                    </w:rPr>
                  </w:pPr>
                  <w:r w:rsidRPr="0045031D">
                    <w:rPr>
                      <w:b/>
                      <w:bCs/>
                    </w:rPr>
                    <w:t>8</w:t>
                  </w:r>
                  <w:r>
                    <w:rPr>
                      <w:b/>
                      <w:bCs/>
                    </w:rPr>
                    <w:t>353</w:t>
                  </w:r>
                </w:p>
              </w:tc>
              <w:tc>
                <w:tcPr>
                  <w:tcW w:w="663" w:type="dxa"/>
                </w:tcPr>
                <w:p w:rsidR="00841178" w:rsidRPr="00E963E1" w:rsidRDefault="00841178" w:rsidP="00841178">
                  <w:pPr>
                    <w:pStyle w:val="Listeavsnitt10"/>
                    <w:spacing w:line="240" w:lineRule="auto"/>
                    <w:ind w:left="0"/>
                    <w:jc w:val="center"/>
                    <w:rPr>
                      <w:b/>
                      <w:bCs/>
                    </w:rPr>
                  </w:pPr>
                  <w:r w:rsidRPr="00E963E1">
                    <w:rPr>
                      <w:b/>
                      <w:bCs/>
                    </w:rPr>
                    <w:t>8341</w:t>
                  </w:r>
                </w:p>
              </w:tc>
              <w:tc>
                <w:tcPr>
                  <w:tcW w:w="663" w:type="dxa"/>
                </w:tcPr>
                <w:p w:rsidR="00841178" w:rsidRPr="008E2C0C" w:rsidRDefault="00841178" w:rsidP="00841178">
                  <w:pPr>
                    <w:pStyle w:val="Listeavsnitt10"/>
                    <w:spacing w:line="240" w:lineRule="auto"/>
                    <w:ind w:left="0"/>
                    <w:jc w:val="center"/>
                    <w:rPr>
                      <w:b/>
                      <w:bCs/>
                    </w:rPr>
                  </w:pPr>
                  <w:r w:rsidRPr="008E2C0C">
                    <w:rPr>
                      <w:b/>
                      <w:bCs/>
                    </w:rPr>
                    <w:t>8371</w:t>
                  </w:r>
                </w:p>
              </w:tc>
              <w:tc>
                <w:tcPr>
                  <w:tcW w:w="901" w:type="dxa"/>
                  <w:shd w:val="clear" w:color="auto" w:fill="auto"/>
                </w:tcPr>
                <w:p w:rsidR="00841178" w:rsidRPr="00AC06D3" w:rsidRDefault="00841178" w:rsidP="00841178">
                  <w:pPr>
                    <w:pStyle w:val="Listeavsnitt10"/>
                    <w:spacing w:line="240" w:lineRule="auto"/>
                    <w:ind w:left="0"/>
                    <w:jc w:val="center"/>
                    <w:rPr>
                      <w:bCs/>
                    </w:rPr>
                  </w:pPr>
                  <w:r>
                    <w:rPr>
                      <w:bCs/>
                    </w:rPr>
                    <w:t>30</w:t>
                  </w:r>
                </w:p>
              </w:tc>
            </w:tr>
          </w:tbl>
          <w:p w:rsidR="00254F46" w:rsidRPr="007C443F" w:rsidRDefault="00254F46" w:rsidP="005B2B41">
            <w:pPr>
              <w:pStyle w:val="Listeavsnitt10"/>
              <w:ind w:left="360"/>
              <w:rPr>
                <w:bCs/>
              </w:rPr>
            </w:pPr>
            <w:r w:rsidRPr="00AC06D3">
              <w:rPr>
                <w:bCs/>
              </w:rPr>
              <w:br/>
            </w:r>
            <w:r w:rsidRPr="00AC06D3">
              <w:rPr>
                <w:bCs/>
              </w:rPr>
              <w:lastRenderedPageBreak/>
              <w:t>I perioden 2008-2011 var det en negativ utvikling</w:t>
            </w:r>
            <w:r>
              <w:rPr>
                <w:bCs/>
              </w:rPr>
              <w:t xml:space="preserve"> i tallet på sysselsatte med bosted i Modum</w:t>
            </w:r>
            <w:r w:rsidRPr="00AC06D3">
              <w:rPr>
                <w:bCs/>
              </w:rPr>
              <w:t xml:space="preserve">.  For </w:t>
            </w:r>
            <w:r>
              <w:rPr>
                <w:bCs/>
              </w:rPr>
              <w:t xml:space="preserve">årene fra </w:t>
            </w:r>
            <w:r w:rsidRPr="00AC06D3">
              <w:rPr>
                <w:bCs/>
              </w:rPr>
              <w:t>2012</w:t>
            </w:r>
            <w:r>
              <w:rPr>
                <w:bCs/>
              </w:rPr>
              <w:t xml:space="preserve"> til 2014</w:t>
            </w:r>
            <w:r w:rsidRPr="00AC06D3">
              <w:rPr>
                <w:bCs/>
              </w:rPr>
              <w:t xml:space="preserve"> ser vi en positiv utvikling på dette området.</w:t>
            </w:r>
            <w:r>
              <w:rPr>
                <w:bCs/>
              </w:rPr>
              <w:br/>
              <w:t>Det har i 201</w:t>
            </w:r>
            <w:r w:rsidR="00841178">
              <w:rPr>
                <w:bCs/>
              </w:rPr>
              <w:t>5</w:t>
            </w:r>
            <w:r>
              <w:rPr>
                <w:bCs/>
              </w:rPr>
              <w:t xml:space="preserve"> vært nedgang i antall arbeidsplasser og </w:t>
            </w:r>
            <w:r w:rsidR="00C63FAF">
              <w:rPr>
                <w:bCs/>
              </w:rPr>
              <w:t>a</w:t>
            </w:r>
            <w:r>
              <w:rPr>
                <w:bCs/>
              </w:rPr>
              <w:t xml:space="preserve">ntall </w:t>
            </w:r>
            <w:r w:rsidR="00841178">
              <w:rPr>
                <w:bCs/>
              </w:rPr>
              <w:t>sysselsatt</w:t>
            </w:r>
            <w:r w:rsidR="000455FF">
              <w:rPr>
                <w:bCs/>
              </w:rPr>
              <w:t>e</w:t>
            </w:r>
            <w:r w:rsidR="00841178">
              <w:rPr>
                <w:bCs/>
              </w:rPr>
              <w:t>.</w:t>
            </w:r>
          </w:p>
          <w:p w:rsidR="00254F46" w:rsidRPr="00B4160E" w:rsidRDefault="00254F46" w:rsidP="00841178">
            <w:pPr>
              <w:pStyle w:val="Listeavsnitt10"/>
              <w:ind w:left="360"/>
              <w:rPr>
                <w:b/>
                <w:bCs/>
              </w:rPr>
            </w:pPr>
            <w:r w:rsidRPr="00B4160E">
              <w:rPr>
                <w:bCs/>
              </w:rPr>
              <w:t>Det gjøres grep for å bli et attraktivt bosted for arbeidstakere, både gjennom god næringspolitikk og godt kommunalt tjenestetilbud. I økonomiplanen legges det blant annet til rette for utvikling av flere attraktive bolig</w:t>
            </w:r>
            <w:r>
              <w:rPr>
                <w:bCs/>
              </w:rPr>
              <w:t>- og næringsområder</w:t>
            </w:r>
            <w:r w:rsidRPr="00B4160E">
              <w:rPr>
                <w:bCs/>
              </w:rPr>
              <w:t xml:space="preserve">. </w:t>
            </w:r>
            <w:r w:rsidRPr="00B4160E">
              <w:rPr>
                <w:bCs/>
              </w:rPr>
              <w:br/>
            </w:r>
            <w:r w:rsidRPr="00B4160E">
              <w:rPr>
                <w:bCs/>
                <w:i/>
              </w:rPr>
              <w:br/>
              <w:t>Måleindikator: Antall sysselsatte med bosted i Modum skal øke til 7</w:t>
            </w:r>
            <w:r>
              <w:rPr>
                <w:bCs/>
                <w:i/>
              </w:rPr>
              <w:t xml:space="preserve"> </w:t>
            </w:r>
            <w:r w:rsidRPr="00B4160E">
              <w:rPr>
                <w:bCs/>
                <w:i/>
              </w:rPr>
              <w:t xml:space="preserve">000 innen </w:t>
            </w:r>
            <w:r w:rsidR="000455FF">
              <w:rPr>
                <w:bCs/>
                <w:i/>
              </w:rPr>
              <w:t xml:space="preserve">år </w:t>
            </w:r>
            <w:r w:rsidR="00841178">
              <w:rPr>
                <w:bCs/>
                <w:i/>
              </w:rPr>
              <w:t>2020.</w:t>
            </w:r>
          </w:p>
        </w:tc>
      </w:tr>
      <w:tr w:rsidR="00254F46" w:rsidRPr="00DD5A6F" w:rsidTr="005B2B41">
        <w:tc>
          <w:tcPr>
            <w:tcW w:w="9212" w:type="dxa"/>
            <w:tcBorders>
              <w:bottom w:val="single" w:sz="8" w:space="0" w:color="4F81BD"/>
            </w:tcBorders>
          </w:tcPr>
          <w:p w:rsidR="00254F46" w:rsidRDefault="00254F46" w:rsidP="005B2B41">
            <w:pPr>
              <w:pStyle w:val="Listeavsnitt10"/>
              <w:ind w:left="360"/>
              <w:rPr>
                <w:b/>
                <w:bCs/>
              </w:rPr>
            </w:pPr>
          </w:p>
          <w:p w:rsidR="00254F46" w:rsidRDefault="00254F46" w:rsidP="005B2B41">
            <w:pPr>
              <w:pStyle w:val="Listeavsnitt10"/>
              <w:ind w:left="360"/>
              <w:rPr>
                <w:b/>
                <w:bCs/>
              </w:rPr>
            </w:pPr>
            <w:r>
              <w:rPr>
                <w:b/>
                <w:bCs/>
              </w:rPr>
              <w:t>Godt omdømme</w:t>
            </w:r>
          </w:p>
          <w:p w:rsidR="00841178" w:rsidRDefault="00254F46" w:rsidP="005B2B41">
            <w:pPr>
              <w:pStyle w:val="Listeavsnitt10"/>
              <w:ind w:left="360"/>
              <w:rPr>
                <w:bCs/>
              </w:rPr>
            </w:pPr>
            <w:r w:rsidRPr="00B4160E">
              <w:rPr>
                <w:bCs/>
              </w:rPr>
              <w:t>Modum har gode forutsetninger for å være an attraktiv kommune. Innbyggerundersøkelse</w:t>
            </w:r>
            <w:r>
              <w:rPr>
                <w:bCs/>
              </w:rPr>
              <w:t>r</w:t>
            </w:r>
            <w:r w:rsidRPr="00B4160E">
              <w:rPr>
                <w:bCs/>
              </w:rPr>
              <w:t xml:space="preserve"> viser at moingene er godt fornøyd med kommunen som bosted og det meste av kommunens tjenestetilbud. Modum får i dag mye positiv omtale blant annet knyttet til idrett, kultur, frisklivsarbeid og tjenestetilbud.  Videreføring av satsing innen disse områdene, sammen med et bedret informasjonsarbeid, vil bidra til økt positiv oppmerksomhet. </w:t>
            </w:r>
          </w:p>
          <w:p w:rsidR="00841178" w:rsidRDefault="00841178" w:rsidP="005B2B41">
            <w:pPr>
              <w:pStyle w:val="Listeavsnitt10"/>
              <w:ind w:left="360"/>
              <w:rPr>
                <w:bCs/>
              </w:rPr>
            </w:pPr>
          </w:p>
          <w:p w:rsidR="00254F46" w:rsidRPr="00B4160E" w:rsidRDefault="00254F46" w:rsidP="005B2B41">
            <w:pPr>
              <w:pStyle w:val="Listeavsnitt10"/>
              <w:ind w:left="360"/>
              <w:rPr>
                <w:b/>
                <w:bCs/>
              </w:rPr>
            </w:pPr>
            <w:r w:rsidRPr="00B4160E">
              <w:rPr>
                <w:bCs/>
              </w:rPr>
              <w:t xml:space="preserve">I innbyggerundersøkelsen </w:t>
            </w:r>
            <w:r>
              <w:rPr>
                <w:bCs/>
              </w:rPr>
              <w:t xml:space="preserve">i 2014 </w:t>
            </w:r>
            <w:r w:rsidRPr="00B4160E">
              <w:rPr>
                <w:bCs/>
              </w:rPr>
              <w:t xml:space="preserve">fikk </w:t>
            </w:r>
            <w:r w:rsidRPr="00710D6E">
              <w:rPr>
                <w:bCs/>
              </w:rPr>
              <w:t>spørsmålet om kommunen har godt omdømme en score på 4,</w:t>
            </w:r>
            <w:r>
              <w:rPr>
                <w:bCs/>
              </w:rPr>
              <w:t>3</w:t>
            </w:r>
            <w:r w:rsidRPr="00710D6E">
              <w:rPr>
                <w:bCs/>
              </w:rPr>
              <w:t xml:space="preserve"> i Modum, mens gjennomsnittet var 4,</w:t>
            </w:r>
            <w:r>
              <w:rPr>
                <w:bCs/>
              </w:rPr>
              <w:t>0</w:t>
            </w:r>
            <w:r w:rsidRPr="00710D6E">
              <w:rPr>
                <w:bCs/>
              </w:rPr>
              <w:t xml:space="preserve">. Ny </w:t>
            </w:r>
            <w:r>
              <w:rPr>
                <w:bCs/>
              </w:rPr>
              <w:t>undersøkelse gjennomføres i 2018</w:t>
            </w:r>
            <w:r w:rsidRPr="00710D6E">
              <w:rPr>
                <w:bCs/>
              </w:rPr>
              <w:t>.</w:t>
            </w:r>
            <w:r>
              <w:rPr>
                <w:bCs/>
              </w:rPr>
              <w:br/>
            </w:r>
          </w:p>
          <w:p w:rsidR="00254F46" w:rsidRPr="00B4160E" w:rsidRDefault="00254F46" w:rsidP="005B2B41">
            <w:pPr>
              <w:pStyle w:val="Listeavsnitt10"/>
              <w:ind w:left="360"/>
              <w:rPr>
                <w:b/>
                <w:bCs/>
                <w:i/>
              </w:rPr>
            </w:pPr>
            <w:r>
              <w:rPr>
                <w:bCs/>
                <w:i/>
              </w:rPr>
              <w:t>Måleindikator: Modum skal i 2018</w:t>
            </w:r>
            <w:r w:rsidRPr="00B4160E">
              <w:rPr>
                <w:bCs/>
                <w:i/>
              </w:rPr>
              <w:t xml:space="preserve"> oppnå forbedret score på omdømme.</w:t>
            </w:r>
          </w:p>
        </w:tc>
      </w:tr>
    </w:tbl>
    <w:p w:rsidR="00254F46" w:rsidRPr="00873D77" w:rsidRDefault="00254F46" w:rsidP="00254F46"/>
    <w:p w:rsidR="00584C9F" w:rsidRDefault="00584C9F" w:rsidP="00254F46">
      <w:pPr>
        <w:pStyle w:val="Listeavsnitt10"/>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212"/>
      </w:tblGrid>
      <w:tr w:rsidR="00841178" w:rsidRPr="00614825" w:rsidTr="00841178">
        <w:tc>
          <w:tcPr>
            <w:tcW w:w="9212" w:type="dxa"/>
            <w:tcBorders>
              <w:top w:val="single" w:sz="8" w:space="0" w:color="4F81BD"/>
            </w:tcBorders>
            <w:shd w:val="clear" w:color="auto" w:fill="4F81BD"/>
          </w:tcPr>
          <w:p w:rsidR="00841178" w:rsidRPr="00B4160E" w:rsidRDefault="00841178" w:rsidP="00841178">
            <w:pPr>
              <w:pStyle w:val="Listeavsnitt10"/>
              <w:ind w:left="360"/>
              <w:rPr>
                <w:b/>
                <w:bCs/>
                <w:color w:val="FFFFFF"/>
                <w:sz w:val="28"/>
                <w:szCs w:val="28"/>
              </w:rPr>
            </w:pPr>
            <w:r w:rsidRPr="00B4160E">
              <w:rPr>
                <w:b/>
                <w:bCs/>
                <w:color w:val="FFFFFF"/>
                <w:sz w:val="28"/>
                <w:szCs w:val="28"/>
              </w:rPr>
              <w:t>Økonomisk handlingsrom</w:t>
            </w:r>
          </w:p>
        </w:tc>
      </w:tr>
      <w:tr w:rsidR="00841178" w:rsidRPr="00614825" w:rsidTr="00841178">
        <w:tc>
          <w:tcPr>
            <w:tcW w:w="9212" w:type="dxa"/>
            <w:tcBorders>
              <w:top w:val="single" w:sz="8" w:space="0" w:color="4F81BD"/>
              <w:bottom w:val="single" w:sz="8" w:space="0" w:color="4F81BD"/>
            </w:tcBorders>
          </w:tcPr>
          <w:p w:rsidR="00841178" w:rsidRPr="003A376B" w:rsidRDefault="00841178" w:rsidP="00841178">
            <w:pPr>
              <w:pStyle w:val="Listeavsnitt10"/>
              <w:ind w:left="360"/>
              <w:rPr>
                <w:rFonts w:cs="Calibri"/>
                <w:bCs/>
              </w:rPr>
            </w:pPr>
            <w:r w:rsidRPr="003A376B">
              <w:rPr>
                <w:rFonts w:cs="Calibri"/>
                <w:bCs/>
              </w:rPr>
              <w:t>I forbindelse med kommuneplanarbeidet er det utarbeidet forslag til langsiktig investeringsplan og driftsanalyse. Som en del av dette dokumentet er det foreslått økonomiske måltall. Rådmannen foreslår at de samme måltallene gjelder for økonomiplanperioden</w:t>
            </w:r>
            <w:r w:rsidR="000455FF">
              <w:rPr>
                <w:rFonts w:cs="Calibri"/>
                <w:bCs/>
              </w:rPr>
              <w:t>.</w:t>
            </w:r>
          </w:p>
        </w:tc>
      </w:tr>
      <w:tr w:rsidR="00841178" w:rsidRPr="00614825" w:rsidTr="00841178">
        <w:tc>
          <w:tcPr>
            <w:tcW w:w="9212" w:type="dxa"/>
            <w:tcBorders>
              <w:top w:val="single" w:sz="8" w:space="0" w:color="4F81BD"/>
              <w:bottom w:val="single" w:sz="8" w:space="0" w:color="4F81BD"/>
            </w:tcBorders>
          </w:tcPr>
          <w:p w:rsidR="00841178" w:rsidRDefault="00841178" w:rsidP="00841178">
            <w:pPr>
              <w:pStyle w:val="Listeavsnitt10"/>
              <w:ind w:left="360"/>
              <w:rPr>
                <w:rFonts w:cs="Calibri"/>
                <w:b/>
                <w:bCs/>
              </w:rPr>
            </w:pPr>
          </w:p>
          <w:p w:rsidR="00841178" w:rsidRDefault="00841178" w:rsidP="00841178">
            <w:pPr>
              <w:autoSpaceDE w:val="0"/>
              <w:autoSpaceDN w:val="0"/>
              <w:adjustRightInd w:val="0"/>
              <w:ind w:left="340"/>
              <w:rPr>
                <w:rFonts w:asciiTheme="minorHAnsi" w:hAnsiTheme="minorHAnsi"/>
                <w:i/>
                <w:sz w:val="22"/>
                <w:szCs w:val="22"/>
              </w:rPr>
            </w:pPr>
            <w:r w:rsidRPr="007E731D">
              <w:rPr>
                <w:rFonts w:ascii="Calibri" w:hAnsi="Calibri" w:cs="Calibri"/>
                <w:b/>
                <w:bCs/>
                <w:sz w:val="22"/>
                <w:szCs w:val="22"/>
              </w:rPr>
              <w:t>Resultatgrad som sikrer sunn økonomi</w:t>
            </w:r>
            <w:r w:rsidRPr="007E731D">
              <w:rPr>
                <w:rFonts w:ascii="Calibri" w:hAnsi="Calibri" w:cs="Calibri"/>
                <w:b/>
                <w:bCs/>
                <w:sz w:val="22"/>
                <w:szCs w:val="22"/>
              </w:rPr>
              <w:br/>
            </w:r>
            <w:r w:rsidRPr="007E731D">
              <w:rPr>
                <w:rFonts w:ascii="Calibri" w:hAnsi="Calibri" w:cs="Calibri"/>
                <w:sz w:val="22"/>
                <w:szCs w:val="22"/>
              </w:rPr>
              <w:t xml:space="preserve">Det anbefalte nivået på netto driftsresultat er 1,75 prosent. Måltallet må vurderes ut fra omfanget av </w:t>
            </w:r>
            <w:r w:rsidRPr="00FD0EFE">
              <w:rPr>
                <w:rFonts w:ascii="Calibri" w:hAnsi="Calibri" w:cs="Calibri"/>
                <w:sz w:val="22"/>
                <w:szCs w:val="22"/>
              </w:rPr>
              <w:t xml:space="preserve">lånefinansiering. En forutsetning om økt resultatgrad vil innebære at innsparingskravet for tjenestene vil øke tilsvarende. Økt resultatkrav foreslås innfaset over tid for å unngå </w:t>
            </w:r>
            <w:r w:rsidR="000455FF">
              <w:rPr>
                <w:rFonts w:ascii="Calibri" w:hAnsi="Calibri" w:cs="Calibri"/>
                <w:sz w:val="22"/>
                <w:szCs w:val="22"/>
              </w:rPr>
              <w:t xml:space="preserve">en </w:t>
            </w:r>
            <w:r w:rsidRPr="00FD0EFE">
              <w:rPr>
                <w:rFonts w:ascii="Calibri" w:hAnsi="Calibri" w:cs="Calibri"/>
                <w:sz w:val="22"/>
                <w:szCs w:val="22"/>
              </w:rPr>
              <w:t>brå endring av driftsnivå</w:t>
            </w:r>
            <w:r w:rsidR="000455FF">
              <w:rPr>
                <w:rFonts w:ascii="Calibri" w:hAnsi="Calibri" w:cs="Calibri"/>
                <w:sz w:val="22"/>
                <w:szCs w:val="22"/>
              </w:rPr>
              <w:t>et</w:t>
            </w:r>
            <w:r w:rsidRPr="00FD0EFE">
              <w:rPr>
                <w:rFonts w:ascii="Calibri" w:hAnsi="Calibri" w:cs="Calibri"/>
                <w:sz w:val="22"/>
                <w:szCs w:val="22"/>
              </w:rPr>
              <w:t>.</w:t>
            </w:r>
            <w:r w:rsidRPr="007E731D">
              <w:rPr>
                <w:rFonts w:cs="Calibri"/>
                <w:bCs/>
              </w:rPr>
              <w:br/>
            </w:r>
            <w:r w:rsidRPr="007E731D">
              <w:rPr>
                <w:rFonts w:cs="Calibri"/>
                <w:bCs/>
              </w:rPr>
              <w:br/>
            </w:r>
            <w:r w:rsidRPr="00841178">
              <w:rPr>
                <w:rFonts w:asciiTheme="minorHAnsi" w:hAnsiTheme="minorHAnsi" w:cs="Calibri"/>
                <w:bCs/>
                <w:i/>
                <w:sz w:val="22"/>
                <w:szCs w:val="22"/>
              </w:rPr>
              <w:t xml:space="preserve">Måleindikator: </w:t>
            </w:r>
            <w:r w:rsidRPr="00841178">
              <w:rPr>
                <w:rFonts w:asciiTheme="minorHAnsi" w:hAnsiTheme="minorHAnsi"/>
                <w:i/>
                <w:sz w:val="22"/>
                <w:szCs w:val="22"/>
              </w:rPr>
              <w:t>Netto driftsresultat skal være minst 1</w:t>
            </w:r>
            <w:r w:rsidR="000455FF">
              <w:rPr>
                <w:rFonts w:asciiTheme="minorHAnsi" w:hAnsiTheme="minorHAnsi"/>
                <w:i/>
                <w:sz w:val="22"/>
                <w:szCs w:val="22"/>
              </w:rPr>
              <w:t xml:space="preserve"> prosent.</w:t>
            </w:r>
          </w:p>
          <w:p w:rsidR="00841178" w:rsidRPr="00CA5B93" w:rsidRDefault="00841178" w:rsidP="00841178">
            <w:pPr>
              <w:autoSpaceDE w:val="0"/>
              <w:autoSpaceDN w:val="0"/>
              <w:adjustRightInd w:val="0"/>
              <w:ind w:left="340"/>
              <w:rPr>
                <w:rFonts w:cs="Calibri"/>
                <w:bCs/>
                <w:i/>
              </w:rPr>
            </w:pPr>
          </w:p>
        </w:tc>
      </w:tr>
      <w:tr w:rsidR="00841178" w:rsidRPr="00614825" w:rsidTr="00841178">
        <w:tc>
          <w:tcPr>
            <w:tcW w:w="9212" w:type="dxa"/>
          </w:tcPr>
          <w:p w:rsidR="00841178" w:rsidRDefault="00841178" w:rsidP="00841178">
            <w:pPr>
              <w:autoSpaceDE w:val="0"/>
              <w:autoSpaceDN w:val="0"/>
              <w:adjustRightInd w:val="0"/>
              <w:ind w:left="340"/>
              <w:rPr>
                <w:rFonts w:ascii="Calibri" w:hAnsi="Calibri" w:cs="Calibri"/>
                <w:b/>
                <w:bCs/>
                <w:sz w:val="22"/>
                <w:szCs w:val="22"/>
              </w:rPr>
            </w:pPr>
          </w:p>
          <w:p w:rsidR="00841178" w:rsidRPr="003A376B" w:rsidRDefault="00841178" w:rsidP="00841178">
            <w:pPr>
              <w:autoSpaceDE w:val="0"/>
              <w:autoSpaceDN w:val="0"/>
              <w:adjustRightInd w:val="0"/>
              <w:ind w:left="340"/>
              <w:rPr>
                <w:rFonts w:ascii="Calibri" w:hAnsi="Calibri" w:cs="Arial"/>
                <w:sz w:val="22"/>
                <w:szCs w:val="22"/>
              </w:rPr>
            </w:pPr>
            <w:r w:rsidRPr="003A376B">
              <w:rPr>
                <w:rFonts w:ascii="Calibri" w:hAnsi="Calibri" w:cs="Calibri"/>
                <w:b/>
                <w:bCs/>
                <w:sz w:val="22"/>
                <w:szCs w:val="22"/>
              </w:rPr>
              <w:t>Forsvarlig gjeldsutvikling</w:t>
            </w:r>
            <w:r w:rsidRPr="003A376B">
              <w:rPr>
                <w:rFonts w:ascii="Calibri" w:hAnsi="Calibri" w:cs="Calibri"/>
                <w:b/>
                <w:bCs/>
                <w:sz w:val="22"/>
                <w:szCs w:val="22"/>
              </w:rPr>
              <w:br/>
            </w:r>
            <w:r w:rsidRPr="003A376B">
              <w:rPr>
                <w:rFonts w:ascii="Calibri" w:hAnsi="Calibri" w:cs="Calibri"/>
                <w:b/>
                <w:bCs/>
                <w:sz w:val="22"/>
                <w:szCs w:val="22"/>
              </w:rPr>
              <w:br/>
            </w:r>
            <w:r w:rsidRPr="003A376B">
              <w:rPr>
                <w:rFonts w:ascii="Calibri" w:hAnsi="Calibri" w:cs="Arial"/>
                <w:sz w:val="22"/>
                <w:szCs w:val="22"/>
              </w:rPr>
              <w:t xml:space="preserve">I Modum har netto lånegjeld </w:t>
            </w:r>
            <w:r w:rsidR="000455FF" w:rsidRPr="003A376B">
              <w:rPr>
                <w:rFonts w:ascii="Calibri" w:hAnsi="Calibri" w:cs="Arial"/>
                <w:sz w:val="22"/>
                <w:szCs w:val="22"/>
              </w:rPr>
              <w:t xml:space="preserve">over flere år </w:t>
            </w:r>
            <w:r w:rsidRPr="003A376B">
              <w:rPr>
                <w:rFonts w:ascii="Calibri" w:hAnsi="Calibri" w:cs="Arial"/>
                <w:sz w:val="22"/>
                <w:szCs w:val="22"/>
              </w:rPr>
              <w:t xml:space="preserve">ligget på i underkant av 40 </w:t>
            </w:r>
            <w:r w:rsidR="000455FF">
              <w:rPr>
                <w:rFonts w:ascii="Calibri" w:hAnsi="Calibri" w:cs="Arial"/>
                <w:sz w:val="22"/>
                <w:szCs w:val="22"/>
              </w:rPr>
              <w:t xml:space="preserve">prosent </w:t>
            </w:r>
            <w:r w:rsidRPr="003A376B">
              <w:rPr>
                <w:rFonts w:ascii="Calibri" w:hAnsi="Calibri" w:cs="Arial"/>
                <w:sz w:val="22"/>
                <w:szCs w:val="22"/>
              </w:rPr>
              <w:t xml:space="preserve"> av driftsinntektene. På landsbasis har lånegjelden i samme perioden hatt en økning, og utgjorde 77,7 </w:t>
            </w:r>
            <w:r w:rsidR="000455FF">
              <w:rPr>
                <w:rFonts w:ascii="Calibri" w:hAnsi="Calibri" w:cs="Arial"/>
                <w:sz w:val="22"/>
                <w:szCs w:val="22"/>
              </w:rPr>
              <w:t xml:space="preserve">prosent </w:t>
            </w:r>
            <w:r w:rsidRPr="003A376B">
              <w:rPr>
                <w:rFonts w:ascii="Calibri" w:hAnsi="Calibri" w:cs="Arial"/>
                <w:sz w:val="22"/>
                <w:szCs w:val="22"/>
              </w:rPr>
              <w:t>av driftsinntektene i 2015.</w:t>
            </w:r>
            <w:r>
              <w:rPr>
                <w:rFonts w:ascii="Calibri" w:hAnsi="Calibri" w:cs="Arial"/>
                <w:sz w:val="22"/>
                <w:szCs w:val="22"/>
              </w:rPr>
              <w:t xml:space="preserve"> Netto lånegjeld pr innbygger utgjør i Modum 26 815 kr, mens den for landet nærmer seg 60 000 kr</w:t>
            </w:r>
            <w:r w:rsidR="000455FF">
              <w:rPr>
                <w:rFonts w:ascii="Calibri" w:hAnsi="Calibri" w:cs="Arial"/>
                <w:sz w:val="22"/>
                <w:szCs w:val="22"/>
              </w:rPr>
              <w:t>oner</w:t>
            </w:r>
            <w:r>
              <w:rPr>
                <w:rFonts w:ascii="Calibri" w:hAnsi="Calibri" w:cs="Arial"/>
                <w:sz w:val="22"/>
                <w:szCs w:val="22"/>
              </w:rPr>
              <w:t xml:space="preserve">. Netto finansutgiftene utgjør i dag 3 </w:t>
            </w:r>
            <w:r w:rsidR="000455FF">
              <w:rPr>
                <w:rFonts w:ascii="Calibri" w:hAnsi="Calibri" w:cs="Arial"/>
                <w:sz w:val="22"/>
                <w:szCs w:val="22"/>
              </w:rPr>
              <w:t xml:space="preserve">prosent </w:t>
            </w:r>
            <w:r>
              <w:rPr>
                <w:rFonts w:ascii="Calibri" w:hAnsi="Calibri" w:cs="Arial"/>
                <w:sz w:val="22"/>
                <w:szCs w:val="22"/>
              </w:rPr>
              <w:t>av driftsinntektene.</w:t>
            </w:r>
          </w:p>
          <w:p w:rsidR="00841178" w:rsidRPr="003A376B" w:rsidRDefault="00841178" w:rsidP="00841178">
            <w:pPr>
              <w:autoSpaceDE w:val="0"/>
              <w:autoSpaceDN w:val="0"/>
              <w:adjustRightInd w:val="0"/>
              <w:ind w:left="340"/>
              <w:rPr>
                <w:rFonts w:ascii="Calibri" w:hAnsi="Calibri" w:cs="Arial"/>
                <w:sz w:val="22"/>
                <w:szCs w:val="22"/>
              </w:rPr>
            </w:pPr>
          </w:p>
          <w:p w:rsidR="00841178" w:rsidRPr="003A376B" w:rsidRDefault="00841178" w:rsidP="00841178">
            <w:pPr>
              <w:autoSpaceDE w:val="0"/>
              <w:autoSpaceDN w:val="0"/>
              <w:adjustRightInd w:val="0"/>
              <w:ind w:left="340"/>
              <w:rPr>
                <w:rFonts w:ascii="Calibri" w:hAnsi="Calibri" w:cs="Arial"/>
                <w:sz w:val="22"/>
                <w:szCs w:val="22"/>
              </w:rPr>
            </w:pPr>
            <w:r w:rsidRPr="003A376B">
              <w:rPr>
                <w:rFonts w:ascii="Calibri" w:hAnsi="Calibri" w:cs="Arial"/>
                <w:sz w:val="22"/>
                <w:szCs w:val="22"/>
              </w:rPr>
              <w:t>For å sikre økonomisk handl</w:t>
            </w:r>
            <w:r>
              <w:rPr>
                <w:rFonts w:ascii="Calibri" w:hAnsi="Calibri" w:cs="Arial"/>
                <w:sz w:val="22"/>
                <w:szCs w:val="22"/>
              </w:rPr>
              <w:t>efrihet</w:t>
            </w:r>
            <w:r w:rsidRPr="003A376B">
              <w:rPr>
                <w:rFonts w:ascii="Calibri" w:hAnsi="Calibri" w:cs="Arial"/>
                <w:sz w:val="22"/>
                <w:szCs w:val="22"/>
              </w:rPr>
              <w:t xml:space="preserve"> bør Modum fortsatt ha lav gjeldsgrad</w:t>
            </w:r>
            <w:r>
              <w:rPr>
                <w:rFonts w:ascii="Calibri" w:hAnsi="Calibri" w:cs="Arial"/>
                <w:sz w:val="22"/>
                <w:szCs w:val="22"/>
              </w:rPr>
              <w:t>.</w:t>
            </w:r>
          </w:p>
          <w:p w:rsidR="00841178" w:rsidRPr="007E731D" w:rsidRDefault="00841178" w:rsidP="00841178">
            <w:pPr>
              <w:pStyle w:val="Listeavsnitt10"/>
              <w:spacing w:after="0" w:line="240" w:lineRule="auto"/>
              <w:ind w:left="340"/>
              <w:rPr>
                <w:i/>
              </w:rPr>
            </w:pPr>
            <w:r w:rsidRPr="007E731D">
              <w:rPr>
                <w:i/>
              </w:rPr>
              <w:br/>
              <w:t xml:space="preserve">Måleindikatorer: </w:t>
            </w:r>
          </w:p>
          <w:p w:rsidR="00841178" w:rsidRPr="00403DF7" w:rsidRDefault="00841178" w:rsidP="00841178">
            <w:pPr>
              <w:pStyle w:val="Listeavsnitt10"/>
              <w:numPr>
                <w:ilvl w:val="0"/>
                <w:numId w:val="56"/>
              </w:numPr>
              <w:spacing w:after="0" w:line="240" w:lineRule="auto"/>
              <w:ind w:left="340"/>
              <w:rPr>
                <w:rFonts w:cs="Calibri"/>
                <w:b/>
                <w:bCs/>
                <w:i/>
              </w:rPr>
            </w:pPr>
            <w:r w:rsidRPr="00403DF7">
              <w:rPr>
                <w:i/>
              </w:rPr>
              <w:t xml:space="preserve">Netto lånegjeld skal utgjøre mindre enn 50 </w:t>
            </w:r>
            <w:r w:rsidR="000455FF">
              <w:rPr>
                <w:i/>
              </w:rPr>
              <w:t>prosent</w:t>
            </w:r>
            <w:r w:rsidRPr="00403DF7">
              <w:rPr>
                <w:i/>
              </w:rPr>
              <w:t xml:space="preserve"> av brutto driftsinntekter.</w:t>
            </w:r>
          </w:p>
          <w:p w:rsidR="00841178" w:rsidRPr="00403DF7" w:rsidRDefault="00841178" w:rsidP="00841178">
            <w:pPr>
              <w:pStyle w:val="Listeavsnitt10"/>
              <w:numPr>
                <w:ilvl w:val="0"/>
                <w:numId w:val="56"/>
              </w:numPr>
              <w:spacing w:after="0" w:line="240" w:lineRule="auto"/>
              <w:ind w:left="340"/>
              <w:rPr>
                <w:rFonts w:cs="Calibri"/>
                <w:b/>
                <w:bCs/>
                <w:i/>
              </w:rPr>
            </w:pPr>
            <w:r w:rsidRPr="007E731D">
              <w:rPr>
                <w:i/>
              </w:rPr>
              <w:t>Netto lånegjeld pr innbygger skal ikke overstige 40 000 kr</w:t>
            </w:r>
            <w:r w:rsidR="000455FF">
              <w:rPr>
                <w:i/>
              </w:rPr>
              <w:t>oner</w:t>
            </w:r>
          </w:p>
          <w:p w:rsidR="00841178" w:rsidRPr="00403DF7" w:rsidRDefault="00841178" w:rsidP="00841178">
            <w:pPr>
              <w:pStyle w:val="Listeavsnitt10"/>
              <w:numPr>
                <w:ilvl w:val="0"/>
                <w:numId w:val="56"/>
              </w:numPr>
              <w:spacing w:after="0" w:line="240" w:lineRule="auto"/>
              <w:ind w:left="340"/>
              <w:rPr>
                <w:rFonts w:cs="Calibri"/>
                <w:b/>
                <w:bCs/>
                <w:i/>
              </w:rPr>
            </w:pPr>
            <w:r w:rsidRPr="007E731D">
              <w:rPr>
                <w:i/>
              </w:rPr>
              <w:t xml:space="preserve">Netto finansutgifter skal ikke overstige 4,5 </w:t>
            </w:r>
            <w:r w:rsidR="000455FF">
              <w:rPr>
                <w:i/>
              </w:rPr>
              <w:t xml:space="preserve">prosent </w:t>
            </w:r>
            <w:r w:rsidRPr="007E731D">
              <w:rPr>
                <w:i/>
              </w:rPr>
              <w:t xml:space="preserve"> av driftsinntektene.</w:t>
            </w:r>
          </w:p>
          <w:p w:rsidR="00841178" w:rsidRPr="00403DF7" w:rsidRDefault="00841178" w:rsidP="00841178">
            <w:pPr>
              <w:pStyle w:val="Listeavsnitt10"/>
              <w:numPr>
                <w:ilvl w:val="0"/>
                <w:numId w:val="56"/>
              </w:numPr>
              <w:spacing w:after="0" w:line="240" w:lineRule="auto"/>
              <w:ind w:left="340"/>
              <w:rPr>
                <w:rFonts w:cs="Calibri"/>
                <w:b/>
                <w:bCs/>
                <w:i/>
              </w:rPr>
            </w:pPr>
            <w:r w:rsidRPr="007E731D">
              <w:rPr>
                <w:i/>
              </w:rPr>
              <w:t>Lånefinansierte investeringer skal over tid ikke overstige 40 mill</w:t>
            </w:r>
            <w:r w:rsidR="000455FF">
              <w:rPr>
                <w:i/>
              </w:rPr>
              <w:t>ioner kroner</w:t>
            </w:r>
            <w:r w:rsidRPr="007E731D">
              <w:rPr>
                <w:i/>
              </w:rPr>
              <w:t xml:space="preserve"> pr år.</w:t>
            </w:r>
          </w:p>
          <w:p w:rsidR="00841178" w:rsidRPr="00403DF7" w:rsidRDefault="00841178" w:rsidP="00841178">
            <w:pPr>
              <w:pStyle w:val="Listeavsnitt10"/>
              <w:spacing w:after="0" w:line="240" w:lineRule="auto"/>
              <w:ind w:left="340"/>
              <w:rPr>
                <w:rFonts w:cs="Calibri"/>
                <w:b/>
                <w:bCs/>
                <w:i/>
              </w:rPr>
            </w:pPr>
          </w:p>
        </w:tc>
      </w:tr>
      <w:tr w:rsidR="00841178" w:rsidRPr="00614825" w:rsidTr="00841178">
        <w:tc>
          <w:tcPr>
            <w:tcW w:w="9212" w:type="dxa"/>
            <w:tcBorders>
              <w:top w:val="single" w:sz="8" w:space="0" w:color="4F81BD"/>
              <w:bottom w:val="single" w:sz="8" w:space="0" w:color="4F81BD"/>
            </w:tcBorders>
          </w:tcPr>
          <w:p w:rsidR="00841178" w:rsidRDefault="00841178" w:rsidP="00841178">
            <w:pPr>
              <w:pStyle w:val="Listeavsnitt10"/>
              <w:ind w:left="340"/>
              <w:rPr>
                <w:rFonts w:cs="Calibri"/>
                <w:b/>
                <w:bCs/>
              </w:rPr>
            </w:pPr>
          </w:p>
          <w:p w:rsidR="00841178" w:rsidRPr="007E731D" w:rsidRDefault="00841178" w:rsidP="00841178">
            <w:pPr>
              <w:pStyle w:val="Listeavsnitt10"/>
              <w:ind w:left="340"/>
              <w:rPr>
                <w:rFonts w:cs="Calibri"/>
              </w:rPr>
            </w:pPr>
            <w:r w:rsidRPr="002900E4">
              <w:rPr>
                <w:rFonts w:cs="Calibri"/>
                <w:b/>
                <w:bCs/>
              </w:rPr>
              <w:t>Tilstrekkelige reserver</w:t>
            </w:r>
            <w:r w:rsidRPr="002900E4">
              <w:rPr>
                <w:rFonts w:cs="Calibri"/>
                <w:b/>
                <w:bCs/>
              </w:rPr>
              <w:br/>
            </w:r>
            <w:proofErr w:type="spellStart"/>
            <w:r w:rsidRPr="007E731D">
              <w:rPr>
                <w:bCs/>
              </w:rPr>
              <w:t>Reserver</w:t>
            </w:r>
            <w:proofErr w:type="spellEnd"/>
            <w:r w:rsidRPr="007E731D">
              <w:rPr>
                <w:bCs/>
              </w:rPr>
              <w:t xml:space="preserve"> setter kommunen </w:t>
            </w:r>
            <w:r w:rsidRPr="007E731D">
              <w:rPr>
                <w:rFonts w:cs="Calibri"/>
              </w:rPr>
              <w:t xml:space="preserve">i stand til i større grad å takle svingninger. Det er generelt anbefalt at kommunene bør ha et disposisjonsfond over 5 </w:t>
            </w:r>
            <w:r w:rsidR="000455FF">
              <w:rPr>
                <w:rFonts w:cs="Calibri"/>
              </w:rPr>
              <w:t>prosent</w:t>
            </w:r>
            <w:r w:rsidRPr="007E731D">
              <w:rPr>
                <w:rFonts w:cs="Calibri"/>
              </w:rPr>
              <w:t xml:space="preserve">. </w:t>
            </w:r>
            <w:r w:rsidRPr="007E731D">
              <w:t>God arbeidskapital/likviditet sikrer evnen til å betale forpliktelsene etter hvert som de forfaller.</w:t>
            </w:r>
            <w:r w:rsidRPr="007E731D">
              <w:rPr>
                <w:bCs/>
              </w:rPr>
              <w:br/>
            </w:r>
            <w:r w:rsidRPr="007E731D">
              <w:rPr>
                <w:bCs/>
              </w:rPr>
              <w:br/>
            </w:r>
            <w:r w:rsidRPr="007E731D">
              <w:rPr>
                <w:bCs/>
                <w:i/>
              </w:rPr>
              <w:t xml:space="preserve">Måleindikator: </w:t>
            </w:r>
          </w:p>
          <w:p w:rsidR="00841178" w:rsidRPr="007E731D" w:rsidRDefault="00841178" w:rsidP="00841178">
            <w:pPr>
              <w:numPr>
                <w:ilvl w:val="0"/>
                <w:numId w:val="56"/>
              </w:numPr>
              <w:ind w:left="340"/>
              <w:rPr>
                <w:rFonts w:ascii="Calibri" w:hAnsi="Calibri"/>
                <w:i/>
                <w:sz w:val="22"/>
                <w:szCs w:val="22"/>
              </w:rPr>
            </w:pPr>
            <w:r w:rsidRPr="007E731D">
              <w:rPr>
                <w:rFonts w:ascii="Calibri" w:hAnsi="Calibri"/>
                <w:i/>
                <w:sz w:val="22"/>
                <w:szCs w:val="22"/>
              </w:rPr>
              <w:t xml:space="preserve">Disposisjonsfond skal utgjøre minst 5 </w:t>
            </w:r>
            <w:r w:rsidR="000455FF">
              <w:rPr>
                <w:rFonts w:ascii="Calibri" w:hAnsi="Calibri"/>
                <w:i/>
                <w:sz w:val="22"/>
                <w:szCs w:val="22"/>
              </w:rPr>
              <w:t>prosent</w:t>
            </w:r>
            <w:r w:rsidRPr="007E731D">
              <w:rPr>
                <w:rFonts w:ascii="Calibri" w:hAnsi="Calibri"/>
                <w:i/>
                <w:sz w:val="22"/>
                <w:szCs w:val="22"/>
              </w:rPr>
              <w:t xml:space="preserve"> av brutto driftsinntekter</w:t>
            </w:r>
          </w:p>
          <w:p w:rsidR="00841178" w:rsidRPr="007E731D" w:rsidRDefault="00841178" w:rsidP="00841178">
            <w:pPr>
              <w:numPr>
                <w:ilvl w:val="0"/>
                <w:numId w:val="56"/>
              </w:numPr>
              <w:ind w:left="340"/>
              <w:rPr>
                <w:rFonts w:ascii="Calibri" w:hAnsi="Calibri"/>
                <w:i/>
                <w:sz w:val="22"/>
                <w:szCs w:val="22"/>
              </w:rPr>
            </w:pPr>
            <w:r w:rsidRPr="007E731D">
              <w:rPr>
                <w:rFonts w:ascii="Calibri" w:hAnsi="Calibri"/>
                <w:i/>
                <w:sz w:val="22"/>
                <w:szCs w:val="22"/>
              </w:rPr>
              <w:t>Arbeidskapital skal ligge på nivå med landsgjennomsnittet.</w:t>
            </w:r>
          </w:p>
          <w:p w:rsidR="00841178" w:rsidRPr="00B4160E" w:rsidRDefault="00841178" w:rsidP="00841178">
            <w:pPr>
              <w:pStyle w:val="Listeavsnitt10"/>
              <w:ind w:left="360"/>
              <w:rPr>
                <w:rFonts w:cs="Calibri"/>
                <w:b/>
                <w:bCs/>
              </w:rPr>
            </w:pPr>
          </w:p>
        </w:tc>
      </w:tr>
    </w:tbl>
    <w:p w:rsidR="00254F46" w:rsidRPr="00873D77" w:rsidRDefault="00254F46" w:rsidP="00254F46"/>
    <w:p w:rsidR="00254F46" w:rsidRDefault="00254F46" w:rsidP="00254F46"/>
    <w:p w:rsidR="00254F46" w:rsidRDefault="00254F46" w:rsidP="00254F46"/>
    <w:tbl>
      <w:tblPr>
        <w:tblW w:w="0" w:type="auto"/>
        <w:tblCellMar>
          <w:left w:w="0" w:type="dxa"/>
          <w:right w:w="0" w:type="dxa"/>
        </w:tblCellMar>
        <w:tblLook w:val="0000" w:firstRow="0" w:lastRow="0" w:firstColumn="0" w:lastColumn="0" w:noHBand="0" w:noVBand="0"/>
      </w:tblPr>
      <w:tblGrid>
        <w:gridCol w:w="9212"/>
      </w:tblGrid>
      <w:tr w:rsidR="00254F46" w:rsidRPr="00F42640" w:rsidTr="005B2B41">
        <w:tc>
          <w:tcPr>
            <w:tcW w:w="9212" w:type="dxa"/>
            <w:tcBorders>
              <w:top w:val="single" w:sz="8" w:space="0" w:color="4F81BD"/>
              <w:left w:val="single" w:sz="8" w:space="0" w:color="4F81BD"/>
              <w:bottom w:val="nil"/>
              <w:right w:val="single" w:sz="8" w:space="0" w:color="4F81BD"/>
            </w:tcBorders>
            <w:shd w:val="clear" w:color="auto" w:fill="4F81BD"/>
            <w:tcMar>
              <w:top w:w="0" w:type="dxa"/>
              <w:left w:w="108" w:type="dxa"/>
              <w:bottom w:w="0" w:type="dxa"/>
              <w:right w:w="108" w:type="dxa"/>
            </w:tcMar>
          </w:tcPr>
          <w:p w:rsidR="00254F46" w:rsidRPr="00F42640" w:rsidRDefault="00254F46" w:rsidP="005B2B41">
            <w:pPr>
              <w:spacing w:after="200" w:line="276" w:lineRule="auto"/>
              <w:ind w:left="360"/>
              <w:contextualSpacing/>
              <w:rPr>
                <w:rFonts w:ascii="Calibri" w:hAnsi="Calibri"/>
                <w:b/>
                <w:bCs/>
                <w:color w:val="FFFFFF"/>
                <w:sz w:val="28"/>
                <w:szCs w:val="28"/>
                <w:lang w:eastAsia="en-US"/>
              </w:rPr>
            </w:pPr>
            <w:r w:rsidRPr="00F42640">
              <w:rPr>
                <w:rFonts w:ascii="Calibri" w:hAnsi="Calibri"/>
                <w:b/>
                <w:bCs/>
                <w:color w:val="FFFFFF"/>
                <w:sz w:val="28"/>
                <w:szCs w:val="28"/>
                <w:lang w:eastAsia="en-US"/>
              </w:rPr>
              <w:t>Tjenesteproduksjon</w:t>
            </w:r>
          </w:p>
        </w:tc>
      </w:tr>
      <w:tr w:rsidR="00254F46" w:rsidRPr="00F42640" w:rsidTr="005B2B41">
        <w:tc>
          <w:tcPr>
            <w:tcW w:w="9212"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rsidR="00254F46" w:rsidRDefault="00254F46" w:rsidP="005B2B41">
            <w:pPr>
              <w:spacing w:after="200" w:line="276" w:lineRule="auto"/>
              <w:ind w:left="360"/>
              <w:contextualSpacing/>
              <w:rPr>
                <w:rFonts w:ascii="Calibri" w:hAnsi="Calibri"/>
                <w:b/>
                <w:bCs/>
                <w:sz w:val="22"/>
                <w:szCs w:val="22"/>
                <w:lang w:eastAsia="en-US"/>
              </w:rPr>
            </w:pPr>
          </w:p>
          <w:p w:rsidR="00254F46" w:rsidRPr="00F42640" w:rsidRDefault="00254F46" w:rsidP="000455FF">
            <w:pPr>
              <w:spacing w:after="200" w:line="276" w:lineRule="auto"/>
              <w:ind w:left="360"/>
              <w:contextualSpacing/>
              <w:rPr>
                <w:rFonts w:ascii="Calibri" w:hAnsi="Calibri"/>
                <w:b/>
                <w:bCs/>
                <w:sz w:val="22"/>
                <w:szCs w:val="22"/>
                <w:lang w:eastAsia="en-US"/>
              </w:rPr>
            </w:pPr>
            <w:r w:rsidRPr="00F42640">
              <w:rPr>
                <w:rFonts w:ascii="Calibri" w:hAnsi="Calibri"/>
                <w:b/>
                <w:bCs/>
                <w:sz w:val="22"/>
                <w:szCs w:val="22"/>
                <w:lang w:eastAsia="en-US"/>
              </w:rPr>
              <w:t>Gode tjenester til innbyggerne</w:t>
            </w:r>
            <w:r w:rsidRPr="00F42640">
              <w:rPr>
                <w:rFonts w:ascii="Calibri" w:hAnsi="Calibri"/>
                <w:b/>
                <w:bCs/>
                <w:sz w:val="22"/>
                <w:szCs w:val="22"/>
                <w:lang w:eastAsia="en-US"/>
              </w:rPr>
              <w:br/>
            </w:r>
            <w:r w:rsidRPr="00F42640">
              <w:rPr>
                <w:rFonts w:ascii="Calibri" w:hAnsi="Calibri"/>
                <w:b/>
                <w:bCs/>
                <w:sz w:val="22"/>
                <w:szCs w:val="22"/>
                <w:lang w:eastAsia="en-US"/>
              </w:rPr>
              <w:br/>
            </w:r>
            <w:r w:rsidR="00DC4985">
              <w:rPr>
                <w:rFonts w:ascii="Calibri" w:hAnsi="Calibri"/>
                <w:sz w:val="22"/>
                <w:szCs w:val="22"/>
                <w:lang w:eastAsia="en-US"/>
              </w:rPr>
              <w:t xml:space="preserve">I kommuneplanen </w:t>
            </w:r>
            <w:r w:rsidRPr="00F42640">
              <w:rPr>
                <w:rFonts w:ascii="Calibri" w:hAnsi="Calibri"/>
                <w:sz w:val="22"/>
                <w:szCs w:val="22"/>
                <w:lang w:eastAsia="en-US"/>
              </w:rPr>
              <w:t xml:space="preserve">er det satt som mål </w:t>
            </w:r>
            <w:r w:rsidRPr="00F42640">
              <w:rPr>
                <w:rFonts w:ascii="Calibri" w:hAnsi="Calibri"/>
                <w:sz w:val="23"/>
                <w:szCs w:val="23"/>
                <w:lang w:eastAsia="en-US"/>
              </w:rPr>
              <w:t xml:space="preserve">å opprettholde et tjenestetilbud innenfor pålagte områder på linje med sammenlignbare kommuner. </w:t>
            </w:r>
            <w:r w:rsidRPr="00F42640">
              <w:rPr>
                <w:rFonts w:ascii="Calibri" w:hAnsi="Calibri"/>
                <w:sz w:val="22"/>
                <w:szCs w:val="22"/>
                <w:lang w:eastAsia="en-US"/>
              </w:rPr>
              <w:t>Innbyggerundersøkelsen viser at moingene er godt f</w:t>
            </w:r>
            <w:r w:rsidR="00DC4985">
              <w:rPr>
                <w:rFonts w:ascii="Calibri" w:hAnsi="Calibri"/>
                <w:sz w:val="22"/>
                <w:szCs w:val="22"/>
                <w:lang w:eastAsia="en-US"/>
              </w:rPr>
              <w:t xml:space="preserve">ornøyd med kommunale tjenester. </w:t>
            </w:r>
            <w:r w:rsidR="00DC4985">
              <w:rPr>
                <w:rFonts w:ascii="Calibri" w:hAnsi="Calibri"/>
                <w:sz w:val="22"/>
                <w:szCs w:val="22"/>
                <w:lang w:eastAsia="en-US"/>
              </w:rPr>
              <w:br/>
            </w:r>
            <w:r>
              <w:rPr>
                <w:rFonts w:ascii="Calibri" w:hAnsi="Calibri"/>
                <w:sz w:val="22"/>
                <w:szCs w:val="22"/>
                <w:lang w:eastAsia="en-US"/>
              </w:rPr>
              <w:t>K</w:t>
            </w:r>
            <w:r w:rsidRPr="00491694">
              <w:rPr>
                <w:rFonts w:ascii="Calibri" w:hAnsi="Calibri"/>
                <w:sz w:val="22"/>
                <w:szCs w:val="22"/>
                <w:lang w:eastAsia="en-US"/>
              </w:rPr>
              <w:t xml:space="preserve">ommunebarometeret </w:t>
            </w:r>
            <w:r>
              <w:rPr>
                <w:rFonts w:ascii="Calibri" w:hAnsi="Calibri"/>
                <w:sz w:val="22"/>
                <w:szCs w:val="22"/>
                <w:lang w:eastAsia="en-US"/>
              </w:rPr>
              <w:t>i</w:t>
            </w:r>
            <w:r w:rsidR="00F25FB7">
              <w:rPr>
                <w:rFonts w:ascii="Calibri" w:hAnsi="Calibri"/>
                <w:sz w:val="22"/>
                <w:szCs w:val="22"/>
                <w:lang w:eastAsia="en-US"/>
              </w:rPr>
              <w:t>s</w:t>
            </w:r>
            <w:r>
              <w:rPr>
                <w:rFonts w:ascii="Calibri" w:hAnsi="Calibri"/>
                <w:sz w:val="22"/>
                <w:szCs w:val="22"/>
                <w:lang w:eastAsia="en-US"/>
              </w:rPr>
              <w:t xml:space="preserve"> 201</w:t>
            </w:r>
            <w:r w:rsidR="000F1C49">
              <w:rPr>
                <w:rFonts w:ascii="Calibri" w:hAnsi="Calibri"/>
                <w:sz w:val="22"/>
                <w:szCs w:val="22"/>
                <w:lang w:eastAsia="en-US"/>
              </w:rPr>
              <w:t>6</w:t>
            </w:r>
            <w:r>
              <w:rPr>
                <w:rFonts w:ascii="Calibri" w:hAnsi="Calibri"/>
                <w:sz w:val="22"/>
                <w:szCs w:val="22"/>
                <w:lang w:eastAsia="en-US"/>
              </w:rPr>
              <w:t xml:space="preserve"> </w:t>
            </w:r>
            <w:r w:rsidRPr="00491694">
              <w:rPr>
                <w:rFonts w:ascii="Calibri" w:hAnsi="Calibri"/>
                <w:sz w:val="22"/>
                <w:szCs w:val="22"/>
                <w:lang w:eastAsia="en-US"/>
              </w:rPr>
              <w:t xml:space="preserve">viser at Modum ligger </w:t>
            </w:r>
            <w:r w:rsidRPr="00710D6E">
              <w:rPr>
                <w:rFonts w:ascii="Calibri" w:hAnsi="Calibri"/>
                <w:sz w:val="22"/>
                <w:szCs w:val="22"/>
                <w:lang w:eastAsia="en-US"/>
              </w:rPr>
              <w:t xml:space="preserve">på </w:t>
            </w:r>
            <w:r w:rsidR="000F1C49">
              <w:rPr>
                <w:rFonts w:ascii="Calibri" w:hAnsi="Calibri"/>
                <w:sz w:val="22"/>
                <w:szCs w:val="22"/>
                <w:lang w:eastAsia="en-US"/>
              </w:rPr>
              <w:t>266</w:t>
            </w:r>
            <w:r w:rsidRPr="00710D6E">
              <w:rPr>
                <w:rFonts w:ascii="Calibri" w:hAnsi="Calibri"/>
                <w:sz w:val="22"/>
                <w:szCs w:val="22"/>
                <w:lang w:eastAsia="en-US"/>
              </w:rPr>
              <w:t>.</w:t>
            </w:r>
            <w:r w:rsidRPr="00491694">
              <w:rPr>
                <w:rFonts w:ascii="Calibri" w:hAnsi="Calibri"/>
                <w:sz w:val="22"/>
                <w:szCs w:val="22"/>
                <w:lang w:eastAsia="en-US"/>
              </w:rPr>
              <w:t xml:space="preserve"> plass av kommunene i landet.</w:t>
            </w:r>
            <w:r w:rsidR="002F748F">
              <w:rPr>
                <w:rFonts w:ascii="Calibri" w:hAnsi="Calibri"/>
                <w:sz w:val="22"/>
                <w:szCs w:val="22"/>
                <w:lang w:eastAsia="en-US"/>
              </w:rPr>
              <w:t xml:space="preserve"> </w:t>
            </w:r>
            <w:r w:rsidR="000F1C49">
              <w:rPr>
                <w:rFonts w:ascii="Calibri" w:hAnsi="Calibri"/>
                <w:sz w:val="22"/>
                <w:szCs w:val="22"/>
                <w:lang w:eastAsia="en-US"/>
              </w:rPr>
              <w:t xml:space="preserve">Dette var en betydelig forbedring fra 2015. </w:t>
            </w:r>
            <w:r w:rsidR="002F748F">
              <w:rPr>
                <w:rFonts w:ascii="Calibri" w:hAnsi="Calibri"/>
                <w:sz w:val="22"/>
                <w:szCs w:val="22"/>
                <w:lang w:eastAsia="en-US"/>
              </w:rPr>
              <w:t xml:space="preserve">Kommunebarometeret </w:t>
            </w:r>
            <w:r w:rsidRPr="00F42640">
              <w:rPr>
                <w:rFonts w:ascii="Calibri" w:hAnsi="Calibri"/>
                <w:sz w:val="22"/>
                <w:szCs w:val="22"/>
                <w:lang w:eastAsia="en-US"/>
              </w:rPr>
              <w:t xml:space="preserve">er en rangering basert på et bredt utvalg av indikatorer. </w:t>
            </w:r>
            <w:r w:rsidRPr="00F42640">
              <w:rPr>
                <w:rFonts w:ascii="Calibri" w:hAnsi="Calibri"/>
                <w:sz w:val="22"/>
                <w:szCs w:val="22"/>
                <w:lang w:eastAsia="en-US"/>
              </w:rPr>
              <w:br/>
            </w:r>
            <w:r w:rsidRPr="00F42640">
              <w:rPr>
                <w:rFonts w:ascii="Calibri" w:hAnsi="Calibri"/>
                <w:sz w:val="22"/>
                <w:szCs w:val="22"/>
                <w:lang w:eastAsia="en-US"/>
              </w:rPr>
              <w:br/>
            </w:r>
            <w:r w:rsidRPr="00F42640">
              <w:rPr>
                <w:rFonts w:ascii="Calibri" w:hAnsi="Calibri"/>
                <w:i/>
                <w:iCs/>
                <w:sz w:val="22"/>
                <w:szCs w:val="22"/>
                <w:lang w:eastAsia="en-US"/>
              </w:rPr>
              <w:t xml:space="preserve">Måleindikator: Bedre kommunens plassering på </w:t>
            </w:r>
            <w:r>
              <w:rPr>
                <w:rFonts w:ascii="Calibri" w:hAnsi="Calibri"/>
                <w:i/>
                <w:iCs/>
                <w:sz w:val="22"/>
                <w:szCs w:val="22"/>
                <w:lang w:eastAsia="en-US"/>
              </w:rPr>
              <w:t>K</w:t>
            </w:r>
            <w:r w:rsidRPr="00F42640">
              <w:rPr>
                <w:rFonts w:ascii="Calibri" w:hAnsi="Calibri"/>
                <w:i/>
                <w:iCs/>
                <w:sz w:val="22"/>
                <w:szCs w:val="22"/>
                <w:lang w:eastAsia="en-US"/>
              </w:rPr>
              <w:t>ommunebarometeret med minst 20 plasser årlig.</w:t>
            </w:r>
          </w:p>
        </w:tc>
      </w:tr>
    </w:tbl>
    <w:p w:rsidR="00254F46" w:rsidRPr="00F42640" w:rsidRDefault="00254F46" w:rsidP="00254F46">
      <w:pPr>
        <w:rPr>
          <w:rFonts w:ascii="Calibri" w:hAnsi="Calibri"/>
          <w:sz w:val="22"/>
          <w:szCs w:val="22"/>
          <w:lang w:eastAsia="en-US"/>
        </w:rPr>
      </w:pPr>
    </w:p>
    <w:p w:rsidR="00254F46" w:rsidRDefault="00254F46" w:rsidP="00254F46">
      <w:r>
        <w:t>Mål for enkelte tjenester er omtalt under hver sektor.</w:t>
      </w:r>
    </w:p>
    <w:p w:rsidR="00254F46" w:rsidRDefault="00254F46" w:rsidP="00254F46"/>
    <w:p w:rsidR="00254F46" w:rsidRDefault="00254F46" w:rsidP="00254F46"/>
    <w:p w:rsidR="00254F46" w:rsidRDefault="00254F46" w:rsidP="00254F46"/>
    <w:p w:rsidR="00254F46" w:rsidRDefault="00254F46" w:rsidP="00254F46">
      <w:r w:rsidRPr="00A94357">
        <w:t xml:space="preserve">Vikersund </w:t>
      </w:r>
      <w:r w:rsidR="00C27D9B" w:rsidRPr="00C27D9B">
        <w:t>31</w:t>
      </w:r>
      <w:r w:rsidR="00184A47" w:rsidRPr="00C27D9B">
        <w:t>. oktober</w:t>
      </w:r>
      <w:r w:rsidRPr="00C27D9B">
        <w:t xml:space="preserve"> </w:t>
      </w:r>
      <w:r w:rsidRPr="00A94357">
        <w:t>201</w:t>
      </w:r>
      <w:r w:rsidR="000F1C49">
        <w:t>6</w:t>
      </w:r>
    </w:p>
    <w:p w:rsidR="00254F46" w:rsidRDefault="00254F46" w:rsidP="00254F46"/>
    <w:p w:rsidR="00254F46" w:rsidRDefault="00254F46" w:rsidP="00254F46"/>
    <w:p w:rsidR="00254F46" w:rsidRDefault="00254F46" w:rsidP="00254F46">
      <w:r>
        <w:t>Aud Norunn Strand</w:t>
      </w:r>
    </w:p>
    <w:p w:rsidR="00254F46" w:rsidRDefault="00254F46" w:rsidP="00254F46">
      <w:r>
        <w:t>Rådmann</w:t>
      </w:r>
    </w:p>
    <w:p w:rsidR="00254F46" w:rsidRDefault="00254F46" w:rsidP="00254F46"/>
    <w:p w:rsidR="00066AEA" w:rsidRPr="009C11A7" w:rsidRDefault="00586286" w:rsidP="00586286">
      <w:pPr>
        <w:pStyle w:val="Overskrift1"/>
        <w:numPr>
          <w:ilvl w:val="0"/>
          <w:numId w:val="0"/>
        </w:numPr>
        <w:ind w:left="142"/>
      </w:pPr>
      <w:bookmarkStart w:id="3" w:name="_Toc432519506"/>
      <w:bookmarkStart w:id="4" w:name="_Toc432676679"/>
      <w:r>
        <w:lastRenderedPageBreak/>
        <w:t xml:space="preserve">2. </w:t>
      </w:r>
      <w:r w:rsidR="00066AEA" w:rsidRPr="00CA2158">
        <w:t>FORUTSETNINGER OG HOVEDTREKK</w:t>
      </w:r>
      <w:bookmarkEnd w:id="3"/>
      <w:bookmarkEnd w:id="4"/>
    </w:p>
    <w:p w:rsidR="00066AEA" w:rsidRDefault="00066AEA" w:rsidP="002F33C2">
      <w:pPr>
        <w:pStyle w:val="Overskrift2"/>
        <w:numPr>
          <w:ilvl w:val="1"/>
          <w:numId w:val="22"/>
        </w:numPr>
      </w:pPr>
      <w:bookmarkStart w:id="5" w:name="_Toc432519507"/>
      <w:bookmarkStart w:id="6" w:name="_Toc432676680"/>
      <w:r w:rsidRPr="009C11A7">
        <w:t>Økonomiske utviklingstrekk</w:t>
      </w:r>
      <w:bookmarkEnd w:id="5"/>
      <w:bookmarkEnd w:id="6"/>
    </w:p>
    <w:p w:rsidR="00CD54FD" w:rsidRPr="00CD54FD" w:rsidRDefault="00CD54FD" w:rsidP="00CD54FD"/>
    <w:p w:rsidR="00CA2158" w:rsidRDefault="00CA2158" w:rsidP="00236A56">
      <w:r>
        <w:t xml:space="preserve">Veksten i aktiviteten i fastlandsøkonomien har </w:t>
      </w:r>
      <w:r w:rsidR="00584C9F">
        <w:t>gradvis økt.</w:t>
      </w:r>
      <w:r>
        <w:t xml:space="preserve"> Bedriftene melder om at produksjonen har tatt seg mer enn forventet opp de siste månedene. Veksten i husholdningenes etterspørsel etter varer og tjenester har økt. Den registrerte ledigheten faller i et flertall av fylkene. Samtidig har den økonomiske veksten så langt vært moderat.</w:t>
      </w:r>
    </w:p>
    <w:p w:rsidR="00CA2158" w:rsidRDefault="00CA2158" w:rsidP="00236A56"/>
    <w:p w:rsidR="00236A56" w:rsidRDefault="00236A56" w:rsidP="00236A56">
      <w:r>
        <w:t>Den økonomiske politikken gir sterke bidrag til å løfte etterspørselen etter varer og tjenester. Svekkelsen av kronen de siste årene og moderat lønnsvekst har styrket konkurranseevnen i norsk næringsliv. Lav rente og aktiv budsjettpolitikk trekker opp innenlandsk etterspørsel.</w:t>
      </w:r>
    </w:p>
    <w:p w:rsidR="00CA2158" w:rsidRDefault="00CA2158" w:rsidP="00236A56"/>
    <w:p w:rsidR="00CA2158" w:rsidRDefault="00CD54FD" w:rsidP="00236A56">
      <w:r>
        <w:t>Den positive utviklingen ventes å fortsette i årene framover. Høyere oljepris har bidratt til at usikkerheten om den videre utviklingen i norsk økonomi har avtatt siden i vinter. Samtidig er utviklingen i boligpriser og husholdningenes gjeld en stor risikofaktor. Etter flere år med sterk vekst i boligpriser og gjeld kan selv mindre bortfall av inntekt tvinge husholdninger til å stramme inn konsumet for å betjene gjelden sin.</w:t>
      </w:r>
    </w:p>
    <w:p w:rsidR="00CD54FD" w:rsidRDefault="00CD54FD" w:rsidP="00236A56"/>
    <w:p w:rsidR="00CD54FD" w:rsidRDefault="00CD54FD" w:rsidP="00236A56">
      <w:r>
        <w:t>Veksten i internasjonal økonomi ventes å ta seg forsiktig opp fremover, etter at den i 2015 var på det laveste siden kriseåret 2009. Ekspansiv pengepolitikk i mange land og bedre utvikling i råvareeksporterende økonomier fremover ventes å bidra til dette.</w:t>
      </w:r>
    </w:p>
    <w:p w:rsidR="00CD54FD" w:rsidRDefault="00CD54FD" w:rsidP="00236A56"/>
    <w:p w:rsidR="00CD54FD" w:rsidRDefault="00CD54FD" w:rsidP="00236A56">
      <w:r>
        <w:t>Usikkerheten i utviklingen i europeisk økonomi har økt i løpet av sommeren. Det skyldes særlig at et flertall i folkeavstemningen i Storbritannia stemte for utmeldelse av EU. Så langt er det likevel få tegn som viser at den økonomiske utviklingen er vesentlig påvirket.</w:t>
      </w:r>
    </w:p>
    <w:p w:rsidR="00CA2158" w:rsidRDefault="00CA2158" w:rsidP="00236A56"/>
    <w:p w:rsidR="00CA2158" w:rsidRDefault="00CA2158" w:rsidP="00236A56"/>
    <w:p w:rsidR="00066AEA" w:rsidRPr="00C969A7" w:rsidRDefault="00066AEA" w:rsidP="002F33C2">
      <w:pPr>
        <w:pStyle w:val="Overskrift2"/>
        <w:numPr>
          <w:ilvl w:val="1"/>
          <w:numId w:val="22"/>
        </w:numPr>
      </w:pPr>
      <w:bookmarkStart w:id="7" w:name="_Toc432519508"/>
      <w:bookmarkStart w:id="8" w:name="_Toc432676681"/>
      <w:r w:rsidRPr="00C969A7">
        <w:t>Statsbudsjettet</w:t>
      </w:r>
      <w:bookmarkEnd w:id="7"/>
      <w:bookmarkEnd w:id="8"/>
    </w:p>
    <w:p w:rsidR="00D60FFD" w:rsidRDefault="00D60FFD" w:rsidP="00066AEA"/>
    <w:p w:rsidR="00385DDA" w:rsidRDefault="00385DDA" w:rsidP="00385DDA">
      <w:r w:rsidRPr="00C36B27">
        <w:t>Regjeringen legger i forslaget til statsbudsjett</w:t>
      </w:r>
      <w:r w:rsidR="002F748F">
        <w:t xml:space="preserve"> </w:t>
      </w:r>
      <w:r w:rsidR="002F748F" w:rsidRPr="00C36B27">
        <w:t>201</w:t>
      </w:r>
      <w:r w:rsidR="00704536">
        <w:t>7</w:t>
      </w:r>
      <w:r w:rsidRPr="00C36B27">
        <w:t xml:space="preserve"> opp til en realvekst i kommunesektorens samlede inntekter på </w:t>
      </w:r>
      <w:r w:rsidR="00704536">
        <w:t>3,4</w:t>
      </w:r>
      <w:r w:rsidRPr="00C36B27">
        <w:t xml:space="preserve"> milliarder kroner</w:t>
      </w:r>
      <w:r w:rsidR="00704536">
        <w:t>, tilsvarende 0,7 prosent</w:t>
      </w:r>
      <w:r w:rsidRPr="00C36B27">
        <w:t xml:space="preserve">. </w:t>
      </w:r>
    </w:p>
    <w:p w:rsidR="00385DDA" w:rsidRPr="00C36B27" w:rsidRDefault="00385DDA" w:rsidP="00385DDA"/>
    <w:p w:rsidR="00385DDA" w:rsidRDefault="00385DDA" w:rsidP="00385DDA">
      <w:r w:rsidRPr="00C36B27">
        <w:t xml:space="preserve">Av veksten i samlede inntekter er </w:t>
      </w:r>
      <w:r w:rsidR="00704536">
        <w:t>4,075</w:t>
      </w:r>
      <w:r>
        <w:t xml:space="preserve"> </w:t>
      </w:r>
      <w:r w:rsidR="0076106E">
        <w:t xml:space="preserve">mrd. kr </w:t>
      </w:r>
      <w:r w:rsidRPr="00C36B27">
        <w:t xml:space="preserve">frie inntekter.  </w:t>
      </w:r>
      <w:r>
        <w:t xml:space="preserve">Veksten i frie inntekter fordeles med </w:t>
      </w:r>
      <w:r w:rsidR="00704536">
        <w:t xml:space="preserve">3,625 </w:t>
      </w:r>
      <w:r>
        <w:t xml:space="preserve">mrd. </w:t>
      </w:r>
      <w:r w:rsidR="00816155">
        <w:t>kr</w:t>
      </w:r>
      <w:r>
        <w:t xml:space="preserve"> på kommunene og </w:t>
      </w:r>
      <w:r w:rsidR="00704536">
        <w:t>450</w:t>
      </w:r>
      <w:r>
        <w:t xml:space="preserve"> mill. kr på fylkeskommunene.</w:t>
      </w:r>
      <w:r w:rsidR="00D03FF9">
        <w:t xml:space="preserve"> </w:t>
      </w:r>
    </w:p>
    <w:p w:rsidR="0003389C" w:rsidRDefault="0003389C" w:rsidP="00385DDA"/>
    <w:p w:rsidR="00385DDA" w:rsidRPr="00CB5B3B" w:rsidRDefault="00385DDA" w:rsidP="00385DDA">
      <w:r w:rsidRPr="00CB5B3B">
        <w:t>Denne veksten skal blant annet dekke:</w:t>
      </w:r>
    </w:p>
    <w:p w:rsidR="00385DDA" w:rsidRPr="00CB5B3B" w:rsidRDefault="00385DDA" w:rsidP="00385DDA"/>
    <w:p w:rsidR="00385DDA" w:rsidRPr="00CB5B3B" w:rsidRDefault="00385DDA" w:rsidP="00385DDA">
      <w:pPr>
        <w:rPr>
          <w:u w:val="single"/>
        </w:rPr>
      </w:pPr>
      <w:r w:rsidRPr="00CB5B3B">
        <w:rPr>
          <w:u w:val="single"/>
        </w:rPr>
        <w:t>Demografikostnader</w:t>
      </w:r>
    </w:p>
    <w:p w:rsidR="00385DDA" w:rsidRPr="00CB5B3B" w:rsidRDefault="00385DDA" w:rsidP="00385DDA">
      <w:r w:rsidRPr="00CB5B3B">
        <w:t>Beregninger utført av departementet tyder på at kommunesektoren vil få merutgifter på om lag 2,</w:t>
      </w:r>
      <w:r w:rsidR="00704536">
        <w:t>5</w:t>
      </w:r>
      <w:r w:rsidRPr="00CB5B3B">
        <w:t xml:space="preserve"> mrd. kr som følge av den demografiske utviklingen. Av dette anslås </w:t>
      </w:r>
      <w:r w:rsidR="0076106E">
        <w:t xml:space="preserve">at </w:t>
      </w:r>
      <w:r w:rsidR="00704536">
        <w:t>2,1</w:t>
      </w:r>
      <w:r w:rsidRPr="00CB5B3B">
        <w:t xml:space="preserve"> mrd. kr</w:t>
      </w:r>
      <w:r w:rsidR="0076106E">
        <w:t xml:space="preserve"> vil </w:t>
      </w:r>
      <w:r w:rsidRPr="00CB5B3B">
        <w:t xml:space="preserve">belaste de frie inntektene. </w:t>
      </w:r>
    </w:p>
    <w:p w:rsidR="00385DDA" w:rsidRPr="00CB5B3B" w:rsidRDefault="00385DDA" w:rsidP="00385DDA">
      <w:pPr>
        <w:rPr>
          <w:color w:val="FF0000"/>
        </w:rPr>
      </w:pPr>
    </w:p>
    <w:p w:rsidR="00385DDA" w:rsidRPr="00CB5B3B" w:rsidRDefault="00385DDA" w:rsidP="00385DDA">
      <w:pPr>
        <w:rPr>
          <w:u w:val="single"/>
        </w:rPr>
      </w:pPr>
      <w:r w:rsidRPr="00CB5B3B">
        <w:rPr>
          <w:u w:val="single"/>
        </w:rPr>
        <w:t>Pensjon</w:t>
      </w:r>
    </w:p>
    <w:p w:rsidR="00385DDA" w:rsidRPr="00CB5B3B" w:rsidRDefault="00385DDA" w:rsidP="00385DDA">
      <w:r w:rsidRPr="00CB5B3B">
        <w:t>I</w:t>
      </w:r>
      <w:r w:rsidR="000A3879">
        <w:t xml:space="preserve"> statsbudsjettet</w:t>
      </w:r>
      <w:r w:rsidRPr="00CB5B3B">
        <w:t xml:space="preserve"> ble det anslått at kommunesektorens pensjonskostnader vil øke med om lag </w:t>
      </w:r>
      <w:r w:rsidR="00704536">
        <w:t>850</w:t>
      </w:r>
      <w:r w:rsidRPr="00CB5B3B">
        <w:t xml:space="preserve"> mill. kr utover det som kompenseres gjennom </w:t>
      </w:r>
      <w:proofErr w:type="spellStart"/>
      <w:r w:rsidRPr="00CB5B3B">
        <w:t>deflatoren</w:t>
      </w:r>
      <w:proofErr w:type="spellEnd"/>
      <w:r w:rsidR="000A3879">
        <w:t xml:space="preserve"> i 201</w:t>
      </w:r>
      <w:r w:rsidR="00704536">
        <w:t>7</w:t>
      </w:r>
      <w:r w:rsidRPr="00CB5B3B">
        <w:t xml:space="preserve">. De økte kostnadene må dekkes av de frie inntektene. </w:t>
      </w:r>
    </w:p>
    <w:p w:rsidR="00385DDA" w:rsidRPr="00CB5B3B" w:rsidRDefault="00385DDA" w:rsidP="00385DDA">
      <w:pPr>
        <w:rPr>
          <w:color w:val="FF0000"/>
        </w:rPr>
      </w:pPr>
    </w:p>
    <w:p w:rsidR="00385DDA" w:rsidRPr="00F3626C" w:rsidRDefault="00704536" w:rsidP="00385DDA">
      <w:pPr>
        <w:rPr>
          <w:u w:val="single"/>
        </w:rPr>
      </w:pPr>
      <w:r>
        <w:rPr>
          <w:u w:val="single"/>
        </w:rPr>
        <w:lastRenderedPageBreak/>
        <w:t>Satsinger</w:t>
      </w:r>
    </w:p>
    <w:p w:rsidR="00704536" w:rsidRDefault="00C969A7" w:rsidP="00C969A7">
      <w:r w:rsidRPr="00F3626C">
        <w:t xml:space="preserve">Regjeringen </w:t>
      </w:r>
      <w:r w:rsidR="00704536">
        <w:t>satser på følgende tiltak finansiert innenfor de frie inntektene på i alt 0,8 mrd. kr:</w:t>
      </w:r>
    </w:p>
    <w:p w:rsidR="00704536" w:rsidRDefault="00704536" w:rsidP="00C969A7"/>
    <w:p w:rsidR="00704536" w:rsidRDefault="00704536" w:rsidP="002F33C2">
      <w:pPr>
        <w:numPr>
          <w:ilvl w:val="0"/>
          <w:numId w:val="33"/>
        </w:numPr>
      </w:pPr>
      <w:r>
        <w:t>Tidlig innsats i grunnskolen, 150 mill. kr</w:t>
      </w:r>
    </w:p>
    <w:p w:rsidR="00704536" w:rsidRDefault="00704536" w:rsidP="002F33C2">
      <w:pPr>
        <w:numPr>
          <w:ilvl w:val="0"/>
          <w:numId w:val="33"/>
        </w:numPr>
      </w:pPr>
      <w:r>
        <w:t>Opptrappingsplan på rusfeltet, 300 mill. kr</w:t>
      </w:r>
    </w:p>
    <w:p w:rsidR="00704536" w:rsidRDefault="00704536" w:rsidP="002F33C2">
      <w:pPr>
        <w:numPr>
          <w:ilvl w:val="0"/>
          <w:numId w:val="33"/>
        </w:numPr>
      </w:pPr>
      <w:r>
        <w:t xml:space="preserve">Opptrappingsplan for </w:t>
      </w:r>
      <w:proofErr w:type="spellStart"/>
      <w:r>
        <w:t>habilitering</w:t>
      </w:r>
      <w:proofErr w:type="spellEnd"/>
      <w:r>
        <w:t xml:space="preserve"> og r</w:t>
      </w:r>
      <w:r w:rsidR="00773976">
        <w:t>e</w:t>
      </w:r>
      <w:r>
        <w:t>habilitering, 100 mill. kr</w:t>
      </w:r>
    </w:p>
    <w:p w:rsidR="00773976" w:rsidRDefault="00773976" w:rsidP="002F33C2">
      <w:pPr>
        <w:numPr>
          <w:ilvl w:val="0"/>
          <w:numId w:val="33"/>
        </w:numPr>
      </w:pPr>
      <w:r>
        <w:t>Økt satsing på skolehelsetjenester og helsestasjoner, 50 mill. kr</w:t>
      </w:r>
    </w:p>
    <w:p w:rsidR="00773976" w:rsidRDefault="00773976" w:rsidP="002F33C2">
      <w:pPr>
        <w:numPr>
          <w:ilvl w:val="0"/>
          <w:numId w:val="33"/>
        </w:numPr>
      </w:pPr>
      <w:r>
        <w:t>Fornying og opprusting av fylkesveier, 200 mill. kr</w:t>
      </w:r>
    </w:p>
    <w:p w:rsidR="00704536" w:rsidRDefault="00704536" w:rsidP="00C969A7"/>
    <w:p w:rsidR="00704536" w:rsidRDefault="00704536" w:rsidP="00C969A7"/>
    <w:p w:rsidR="00C969A7" w:rsidRPr="00F3626C" w:rsidRDefault="00C969A7" w:rsidP="00C969A7">
      <w:r>
        <w:t>På bakgrun</w:t>
      </w:r>
      <w:r w:rsidR="00816155">
        <w:t xml:space="preserve">n av dette vil kommunesektoren </w:t>
      </w:r>
      <w:r>
        <w:t xml:space="preserve">ha et handlingsrom på </w:t>
      </w:r>
      <w:r w:rsidR="00773976">
        <w:t>300 mill. kr</w:t>
      </w:r>
      <w:r>
        <w:t>. kr til å bygge ut tjenestene og bedre kvaliteten på tjenestetilbudet</w:t>
      </w:r>
      <w:r w:rsidR="00773976">
        <w:t xml:space="preserve"> i tråd med lokale behov.</w:t>
      </w:r>
    </w:p>
    <w:p w:rsidR="00C969A7" w:rsidRPr="00CB5B3B" w:rsidRDefault="00C969A7" w:rsidP="00C969A7">
      <w:pPr>
        <w:rPr>
          <w:color w:val="FF0000"/>
        </w:rPr>
      </w:pPr>
      <w:r w:rsidRPr="00CB5B3B">
        <w:rPr>
          <w:color w:val="FF0000"/>
        </w:rPr>
        <w:t xml:space="preserve"> </w:t>
      </w:r>
    </w:p>
    <w:p w:rsidR="00385DDA" w:rsidRPr="00E1064D" w:rsidRDefault="00385DDA" w:rsidP="00E1064D">
      <w:pPr>
        <w:pStyle w:val="Stil1"/>
      </w:pPr>
      <w:r w:rsidRPr="00E1064D">
        <w:t>Pris- og lønnsvekst</w:t>
      </w:r>
    </w:p>
    <w:p w:rsidR="00385DDA" w:rsidRDefault="00385DDA" w:rsidP="00385DDA">
      <w:r>
        <w:t xml:space="preserve">Lønnsvekst er beregnet til 2,7 </w:t>
      </w:r>
      <w:r w:rsidR="005E3197">
        <w:t>prosent</w:t>
      </w:r>
      <w:r>
        <w:t>. Pris- og lønnsvekst samlet for kommunesektoren for 201</w:t>
      </w:r>
      <w:r w:rsidR="00773976">
        <w:t>7</w:t>
      </w:r>
      <w:r>
        <w:t xml:space="preserve"> er anslått til 2,</w:t>
      </w:r>
      <w:r w:rsidR="00773976">
        <w:t>5</w:t>
      </w:r>
      <w:r>
        <w:t xml:space="preserve"> </w:t>
      </w:r>
      <w:r w:rsidR="005E3197">
        <w:t>prosent</w:t>
      </w:r>
      <w:r>
        <w:t xml:space="preserve">.  </w:t>
      </w:r>
    </w:p>
    <w:p w:rsidR="00385DDA" w:rsidRDefault="00385DDA" w:rsidP="00385DDA"/>
    <w:p w:rsidR="00385DDA" w:rsidRPr="00865883" w:rsidRDefault="00385DDA" w:rsidP="00385DDA">
      <w:pPr>
        <w:pStyle w:val="Stil1"/>
        <w:rPr>
          <w:color w:val="000000"/>
        </w:rPr>
      </w:pPr>
    </w:p>
    <w:p w:rsidR="00385DDA" w:rsidRPr="00B05FAD" w:rsidRDefault="00385DDA" w:rsidP="00385DDA">
      <w:pPr>
        <w:pStyle w:val="Stil1"/>
      </w:pPr>
      <w:r w:rsidRPr="00B05FAD">
        <w:t>Særskilte satsinger/endringer/andre saker:</w:t>
      </w:r>
    </w:p>
    <w:p w:rsidR="00385DDA" w:rsidRPr="009F3664" w:rsidRDefault="00385DDA" w:rsidP="0003389C"/>
    <w:p w:rsidR="00B32528" w:rsidRDefault="00B32528" w:rsidP="00385DDA">
      <w:pPr>
        <w:rPr>
          <w:b/>
        </w:rPr>
      </w:pPr>
      <w:r>
        <w:rPr>
          <w:b/>
        </w:rPr>
        <w:t>Nytt inntektssystem for kommunene</w:t>
      </w:r>
    </w:p>
    <w:p w:rsidR="00B32528" w:rsidRDefault="00B32528" w:rsidP="00385DDA">
      <w:r>
        <w:t>Nytt inntektssystem for kommunene innføres fra 2017. Formålet med inntektssystemet er å legge til rette for at alle kommuner skal kunne tilby gode og likeverdige tjenester til sine innbyggere. Endringene er i tråd med det som ble varsl</w:t>
      </w:r>
      <w:r w:rsidR="004F1AEF">
        <w:t xml:space="preserve">et i kommuneproposisjonen i vår, </w:t>
      </w:r>
      <w:r>
        <w:t>som innebærer:</w:t>
      </w:r>
    </w:p>
    <w:p w:rsidR="00B32528" w:rsidRDefault="00B32528" w:rsidP="002F33C2">
      <w:pPr>
        <w:numPr>
          <w:ilvl w:val="0"/>
          <w:numId w:val="34"/>
        </w:numPr>
      </w:pPr>
      <w:r>
        <w:t xml:space="preserve">Differensiering av kompensasjonen for smådriftsulemper. Alle kommer får ikke lenger det samme beløpet gjennom basistilskuddet. Kommuner med spredt bebyggelse og lange avstander vil fortsatt få fullt basistilskudd, mens små kommuner i tettbygde strøk får </w:t>
      </w:r>
      <w:proofErr w:type="spellStart"/>
      <w:r>
        <w:t>avkorting</w:t>
      </w:r>
      <w:proofErr w:type="spellEnd"/>
      <w:r>
        <w:t>.</w:t>
      </w:r>
    </w:p>
    <w:p w:rsidR="00B32528" w:rsidRDefault="00B32528" w:rsidP="002F33C2">
      <w:pPr>
        <w:numPr>
          <w:ilvl w:val="0"/>
          <w:numId w:val="34"/>
        </w:numPr>
      </w:pPr>
      <w:r>
        <w:t>Det gis fortsatt full kompensasjon for ekstrakostnader til tjenester som skyldes lange avstander og spredt bosetting. Det legges til rette for at kommuner kan beholde skoler og pleie- og omsorgstjenester der folk bor</w:t>
      </w:r>
      <w:r w:rsidR="0008719B">
        <w:t>.</w:t>
      </w:r>
    </w:p>
    <w:p w:rsidR="00B32528" w:rsidRDefault="00B32528" w:rsidP="00385DDA"/>
    <w:p w:rsidR="00B32528" w:rsidRDefault="00B32528" w:rsidP="00385DDA">
      <w:pPr>
        <w:rPr>
          <w:b/>
        </w:rPr>
      </w:pPr>
      <w:r w:rsidRPr="00B32528">
        <w:rPr>
          <w:b/>
        </w:rPr>
        <w:t>Vekstkommunetilskudd</w:t>
      </w:r>
    </w:p>
    <w:p w:rsidR="00B32528" w:rsidRDefault="00B32528" w:rsidP="00385DDA">
      <w:r>
        <w:t xml:space="preserve">Terskelen for å motta veksttilskudd senkes fra 1,5 </w:t>
      </w:r>
      <w:r w:rsidR="004F1AEF">
        <w:t>p</w:t>
      </w:r>
      <w:r w:rsidR="00855B0F">
        <w:t>rosent</w:t>
      </w:r>
      <w:r>
        <w:t xml:space="preserve"> til 1,4 </w:t>
      </w:r>
      <w:r w:rsidR="004F1AEF">
        <w:t>prosent</w:t>
      </w:r>
      <w:r w:rsidR="00E535D3">
        <w:t xml:space="preserve"> folkevekst over en treårs periode.</w:t>
      </w:r>
      <w:r>
        <w:t xml:space="preserve"> </w:t>
      </w:r>
    </w:p>
    <w:p w:rsidR="00B32528" w:rsidRDefault="00B32528" w:rsidP="00385DDA"/>
    <w:p w:rsidR="00B32528" w:rsidRDefault="00B32528" w:rsidP="00385DDA">
      <w:pPr>
        <w:rPr>
          <w:b/>
        </w:rPr>
      </w:pPr>
      <w:r w:rsidRPr="00B32528">
        <w:rPr>
          <w:b/>
        </w:rPr>
        <w:t>Distriktstilskudd Sør-Norge</w:t>
      </w:r>
    </w:p>
    <w:p w:rsidR="00B32528" w:rsidRPr="00B32528" w:rsidRDefault="00B32528" w:rsidP="00385DDA">
      <w:r w:rsidRPr="00B32528">
        <w:t>De tidligere tilskuddene distriktstilskudd Sør-Norge og småkommunetilskuddet blir slått sammen til distriktstilskudd Sør-Norge.</w:t>
      </w:r>
    </w:p>
    <w:p w:rsidR="00B32528" w:rsidRDefault="00B32528" w:rsidP="00385DDA">
      <w:pPr>
        <w:rPr>
          <w:b/>
        </w:rPr>
      </w:pPr>
    </w:p>
    <w:p w:rsidR="006D37FE" w:rsidRDefault="006D37FE" w:rsidP="00385DDA">
      <w:pPr>
        <w:rPr>
          <w:b/>
        </w:rPr>
      </w:pPr>
    </w:p>
    <w:p w:rsidR="00385DDA" w:rsidRPr="009F3664" w:rsidRDefault="00385DDA" w:rsidP="00385DDA">
      <w:pPr>
        <w:rPr>
          <w:b/>
        </w:rPr>
      </w:pPr>
      <w:r w:rsidRPr="009F3664">
        <w:rPr>
          <w:b/>
        </w:rPr>
        <w:t>Helse og omsorg</w:t>
      </w:r>
    </w:p>
    <w:p w:rsidR="00385DDA" w:rsidRDefault="00385DDA" w:rsidP="00385DDA">
      <w:pPr>
        <w:rPr>
          <w:b/>
        </w:rPr>
      </w:pPr>
    </w:p>
    <w:p w:rsidR="00D03FF9" w:rsidRPr="00D03FF9" w:rsidRDefault="00D03FF9" w:rsidP="00385DDA">
      <w:pPr>
        <w:rPr>
          <w:u w:val="single"/>
        </w:rPr>
      </w:pPr>
      <w:r w:rsidRPr="00D03FF9">
        <w:rPr>
          <w:u w:val="single"/>
        </w:rPr>
        <w:t>Opptrappingsplan for rus</w:t>
      </w:r>
    </w:p>
    <w:p w:rsidR="00D03FF9" w:rsidRDefault="00D03FF9" w:rsidP="00385DDA">
      <w:r>
        <w:t xml:space="preserve">Regjeringen har </w:t>
      </w:r>
      <w:r w:rsidR="00855B0F">
        <w:t xml:space="preserve">i perioden 2014-2016 </w:t>
      </w:r>
      <w:r>
        <w:t xml:space="preserve">økt bevilgningene til rusfeltet med 681 millioner kroner. For 2017 foreslås en opptrapping med ytterligere 345 mill. kr. </w:t>
      </w:r>
      <w:r w:rsidR="00584C9F">
        <w:t xml:space="preserve">Fra styrking av kommunens frie inntekter kommer </w:t>
      </w:r>
      <w:r>
        <w:t xml:space="preserve">300 mill. kr, og 45 mill. kr </w:t>
      </w:r>
      <w:r w:rsidR="00584C9F">
        <w:t xml:space="preserve">blir finansiert </w:t>
      </w:r>
      <w:r>
        <w:t>fra departementenes oppfølging av opptrappingsplanen.</w:t>
      </w:r>
    </w:p>
    <w:p w:rsidR="00D03FF9" w:rsidRDefault="00D03FF9" w:rsidP="00385DDA"/>
    <w:p w:rsidR="00D03FF9" w:rsidRDefault="00D03FF9" w:rsidP="00385DDA">
      <w:pPr>
        <w:rPr>
          <w:u w:val="single"/>
        </w:rPr>
      </w:pPr>
      <w:r w:rsidRPr="00D03FF9">
        <w:rPr>
          <w:u w:val="single"/>
        </w:rPr>
        <w:t>Helsestasjon og skolehelsetjeneste</w:t>
      </w:r>
    </w:p>
    <w:p w:rsidR="00D03FF9" w:rsidRDefault="00D03FF9" w:rsidP="00385DDA">
      <w:r w:rsidRPr="00D03FF9">
        <w:t>50 mill. kr til helsestasjon og skolehelsetjeneste er finansiert gjennom økning av de frie inntektene i rammetilskuddet.</w:t>
      </w:r>
      <w:r>
        <w:t xml:space="preserve"> </w:t>
      </w:r>
    </w:p>
    <w:p w:rsidR="001B1D1B" w:rsidRDefault="001B1D1B" w:rsidP="00385DDA"/>
    <w:p w:rsidR="001B1D1B" w:rsidRDefault="001B1D1B" w:rsidP="00385DDA">
      <w:r>
        <w:t>I tillegg foreslås det å bevilge 101 mill. kr i øremerket tilskudd over Helse- og omsorgsdepartementets budsjett. Dette gjelder kommuner som kan dokumentere at de har brukt rammetilskuddet til tjenesten.</w:t>
      </w:r>
    </w:p>
    <w:p w:rsidR="003A0012" w:rsidRDefault="003A0012" w:rsidP="00385DDA"/>
    <w:p w:rsidR="001B1D1B" w:rsidRDefault="001B1D1B" w:rsidP="00385DDA">
      <w:pPr>
        <w:rPr>
          <w:u w:val="single"/>
        </w:rPr>
      </w:pPr>
      <w:r w:rsidRPr="001B1D1B">
        <w:rPr>
          <w:u w:val="single"/>
        </w:rPr>
        <w:t xml:space="preserve">Opptrappingsplan for </w:t>
      </w:r>
      <w:proofErr w:type="spellStart"/>
      <w:r w:rsidRPr="001B1D1B">
        <w:rPr>
          <w:u w:val="single"/>
        </w:rPr>
        <w:t>habilitering</w:t>
      </w:r>
      <w:proofErr w:type="spellEnd"/>
      <w:r w:rsidRPr="001B1D1B">
        <w:rPr>
          <w:u w:val="single"/>
        </w:rPr>
        <w:t xml:space="preserve"> og rehabilitering</w:t>
      </w:r>
    </w:p>
    <w:p w:rsidR="001B1D1B" w:rsidRDefault="001B1D1B" w:rsidP="00385DDA">
      <w:r>
        <w:t xml:space="preserve">Innsatsen styrkes på </w:t>
      </w:r>
      <w:proofErr w:type="spellStart"/>
      <w:r>
        <w:t>habiliterings</w:t>
      </w:r>
      <w:proofErr w:type="spellEnd"/>
      <w:r>
        <w:t xml:space="preserve">- og rehabiliteringsområdet gjennom en opptrappingsplan. 100 mill. kr er finansiert gjennom veksten av frie inntekter. Planen skal sette kommunene i stand til å gi et godt og tilrettelagt rehabiliteringstilbud til sine innbyggere, og over tid overta flere rehabiliteringsoppgaver fra spesialisthelsetjenesten. </w:t>
      </w:r>
    </w:p>
    <w:p w:rsidR="001B1D1B" w:rsidRDefault="001B1D1B" w:rsidP="00385DDA">
      <w:r>
        <w:t>Det foreslås også å øremerke 100 mill. kr til opptrappingsplanen, hvorav 91 mill. kr er et nytt øremerket stimuleringstilskudd over Helse- og omsorgsdepartementets budsjett.</w:t>
      </w:r>
    </w:p>
    <w:p w:rsidR="001B1D1B" w:rsidRDefault="001B1D1B" w:rsidP="00385DDA"/>
    <w:p w:rsidR="001B1D1B" w:rsidRPr="001B1D1B" w:rsidRDefault="001B1D1B" w:rsidP="00385DDA">
      <w:r>
        <w:t>Det legges opp til at midlene til opptrappingsplanen skal økes til 300 mill. kr innen 2019.</w:t>
      </w:r>
    </w:p>
    <w:p w:rsidR="001B1D1B" w:rsidRDefault="001B1D1B" w:rsidP="00385DDA">
      <w:pPr>
        <w:rPr>
          <w:u w:val="single"/>
        </w:rPr>
      </w:pPr>
    </w:p>
    <w:p w:rsidR="001B1D1B" w:rsidRDefault="001B1D1B" w:rsidP="00385DDA">
      <w:pPr>
        <w:rPr>
          <w:u w:val="single"/>
        </w:rPr>
      </w:pPr>
      <w:r>
        <w:rPr>
          <w:u w:val="single"/>
        </w:rPr>
        <w:t>Personer med demens</w:t>
      </w:r>
    </w:p>
    <w:p w:rsidR="001B1D1B" w:rsidRDefault="001B1D1B" w:rsidP="00385DDA">
      <w:r>
        <w:t>Det legges til rette for om lag 750 flere dagaktivitetsplasser for personer med demens i 2017. Finansiering er via øremerket tilskudd på 45 mill. kr.</w:t>
      </w:r>
    </w:p>
    <w:p w:rsidR="001B1D1B" w:rsidRDefault="001B1D1B" w:rsidP="00385DDA"/>
    <w:p w:rsidR="001B1D1B" w:rsidRDefault="001B1D1B" w:rsidP="00385DDA">
      <w:pPr>
        <w:rPr>
          <w:u w:val="single"/>
        </w:rPr>
      </w:pPr>
      <w:r w:rsidRPr="001B1D1B">
        <w:rPr>
          <w:u w:val="single"/>
        </w:rPr>
        <w:t>Styrking av tilskuddet til rekruttering av psykologer</w:t>
      </w:r>
    </w:p>
    <w:p w:rsidR="001B1D1B" w:rsidRDefault="001B1D1B" w:rsidP="00385DDA">
      <w:r w:rsidRPr="001B1D1B">
        <w:t>I 2017 styrkes det øremerkede tilskuddet med 20 mill. kr. Dette tilsvarer minst 65 nye årsverk</w:t>
      </w:r>
      <w:r>
        <w:t>.</w:t>
      </w:r>
    </w:p>
    <w:p w:rsidR="001B1D1B" w:rsidRDefault="001B1D1B" w:rsidP="00385DDA"/>
    <w:p w:rsidR="001B1D1B" w:rsidRDefault="00E264BB" w:rsidP="00385DDA">
      <w:pPr>
        <w:rPr>
          <w:u w:val="single"/>
        </w:rPr>
      </w:pPr>
      <w:r w:rsidRPr="00E264BB">
        <w:rPr>
          <w:u w:val="single"/>
        </w:rPr>
        <w:t>Investeringstilskudd til heldøgns omsorgsplasser</w:t>
      </w:r>
    </w:p>
    <w:p w:rsidR="00E264BB" w:rsidRPr="00E264BB" w:rsidRDefault="00E264BB" w:rsidP="00385DDA">
      <w:r w:rsidRPr="00E264BB">
        <w:t>Det foreslås investeringstilskudd til om lag 1 800 heldøgns omsorgsplasser i 2017.</w:t>
      </w:r>
      <w:r>
        <w:t xml:space="preserve"> Regjeringen foreslår å endre tilskuddet slik at det kun gis støtte til prosjekter som øker det totale antall plasser. Det legges opp til en gradvis innfasing av ordningen for årene 2017-2020. Fra 2021 gis det kun tilskudd til nye plasser.</w:t>
      </w:r>
    </w:p>
    <w:p w:rsidR="00E264BB" w:rsidRPr="00E264BB" w:rsidRDefault="00E264BB" w:rsidP="00385DDA">
      <w:pPr>
        <w:rPr>
          <w:u w:val="single"/>
        </w:rPr>
      </w:pPr>
    </w:p>
    <w:p w:rsidR="00385DDA" w:rsidRPr="00A01F73" w:rsidRDefault="00385DDA" w:rsidP="00385DDA">
      <w:pPr>
        <w:rPr>
          <w:u w:val="single"/>
        </w:rPr>
      </w:pPr>
      <w:r w:rsidRPr="00A01F73">
        <w:rPr>
          <w:u w:val="single"/>
        </w:rPr>
        <w:t>Ressurskrevende tjenester</w:t>
      </w:r>
    </w:p>
    <w:p w:rsidR="00385DDA" w:rsidRDefault="00385DDA" w:rsidP="00385DDA">
      <w:r>
        <w:t xml:space="preserve">På bakgrunn av den sterke utgiftsveksten foreslår regjeringen </w:t>
      </w:r>
      <w:r w:rsidR="00E264BB">
        <w:t>å stramme inn ordningen i 2017.</w:t>
      </w:r>
      <w:r>
        <w:t xml:space="preserve"> Dette gjøres ved å øke innslagspunktet med </w:t>
      </w:r>
      <w:r w:rsidR="00E264BB">
        <w:t>5</w:t>
      </w:r>
      <w:r>
        <w:t xml:space="preserve">0 000 kroner utover prisjustering - til 1 </w:t>
      </w:r>
      <w:r w:rsidR="00E264BB">
        <w:t>157</w:t>
      </w:r>
      <w:r>
        <w:t xml:space="preserve"> 000 kroner. Kompensasjonsgraden holdes uendret på 80 </w:t>
      </w:r>
      <w:r w:rsidR="009A449C">
        <w:t>prosent</w:t>
      </w:r>
      <w:r>
        <w:t xml:space="preserve">. </w:t>
      </w:r>
    </w:p>
    <w:p w:rsidR="00385DDA" w:rsidRDefault="00385DDA" w:rsidP="00385DDA"/>
    <w:p w:rsidR="00385DDA" w:rsidRDefault="00385DDA" w:rsidP="00385DDA">
      <w:pPr>
        <w:rPr>
          <w:b/>
        </w:rPr>
      </w:pPr>
      <w:r w:rsidRPr="00D736AE">
        <w:rPr>
          <w:b/>
        </w:rPr>
        <w:t>Skole</w:t>
      </w:r>
    </w:p>
    <w:p w:rsidR="00E264BB" w:rsidRDefault="00E264BB" w:rsidP="00385DDA">
      <w:pPr>
        <w:rPr>
          <w:b/>
        </w:rPr>
      </w:pPr>
    </w:p>
    <w:p w:rsidR="00E264BB" w:rsidRDefault="00E264BB" w:rsidP="00385DDA">
      <w:pPr>
        <w:rPr>
          <w:u w:val="single"/>
        </w:rPr>
      </w:pPr>
      <w:r w:rsidRPr="00E264BB">
        <w:rPr>
          <w:u w:val="single"/>
        </w:rPr>
        <w:t>Tidlig innsats</w:t>
      </w:r>
    </w:p>
    <w:p w:rsidR="00E264BB" w:rsidRDefault="00E264BB" w:rsidP="00385DDA">
      <w:r>
        <w:t>150 mill. kr av veksten i frie inntekter er begrunnet i tidlig innsats i skolen. Faglig svake elever skal få tilbud om tidsavgrenset intensivopplæring som ikke forutsetter sakkyndig vurdering eller omfattende saksbehandling.</w:t>
      </w:r>
    </w:p>
    <w:p w:rsidR="00E264BB" w:rsidRDefault="00E264BB" w:rsidP="00385DDA"/>
    <w:p w:rsidR="00E264BB" w:rsidRDefault="00E264BB" w:rsidP="00385DDA">
      <w:r w:rsidRPr="00E264BB">
        <w:rPr>
          <w:u w:val="single"/>
        </w:rPr>
        <w:t>Kompetanse</w:t>
      </w:r>
      <w:r w:rsidR="00855B0F">
        <w:rPr>
          <w:u w:val="single"/>
        </w:rPr>
        <w:br/>
      </w:r>
      <w:r w:rsidRPr="00045074">
        <w:t>Gjennom strategien Kompetanse for kvalitet har det vært en kraftig styrking av videreutdanning for lærere og skoleledere</w:t>
      </w:r>
      <w:r w:rsidR="00045074" w:rsidRPr="00045074">
        <w:t>. Bevilgningene er økt med 952 mill. kr i perioden 2014-2016.</w:t>
      </w:r>
    </w:p>
    <w:p w:rsidR="00F613F1" w:rsidRDefault="00F613F1" w:rsidP="00385DDA"/>
    <w:p w:rsidR="00F613F1" w:rsidRPr="00855B0F" w:rsidRDefault="00F613F1" w:rsidP="00385DDA">
      <w:pPr>
        <w:rPr>
          <w:u w:val="single"/>
        </w:rPr>
      </w:pPr>
    </w:p>
    <w:p w:rsidR="00045074" w:rsidRDefault="00045074" w:rsidP="00385DDA">
      <w:pPr>
        <w:rPr>
          <w:b/>
        </w:rPr>
      </w:pPr>
      <w:r w:rsidRPr="00045074">
        <w:rPr>
          <w:b/>
        </w:rPr>
        <w:lastRenderedPageBreak/>
        <w:t>Integrering</w:t>
      </w:r>
    </w:p>
    <w:p w:rsidR="00045074" w:rsidRDefault="00045074" w:rsidP="00385DDA">
      <w:pPr>
        <w:rPr>
          <w:b/>
        </w:rPr>
      </w:pPr>
    </w:p>
    <w:p w:rsidR="00045074" w:rsidRPr="00045074" w:rsidRDefault="00045074" w:rsidP="00385DDA">
      <w:pPr>
        <w:rPr>
          <w:u w:val="single"/>
        </w:rPr>
      </w:pPr>
      <w:r w:rsidRPr="00045074">
        <w:rPr>
          <w:u w:val="single"/>
        </w:rPr>
        <w:t>Videreføring av ekstratilskudd</w:t>
      </w:r>
    </w:p>
    <w:p w:rsidR="00045074" w:rsidRDefault="00045074" w:rsidP="00385DDA">
      <w:r w:rsidRPr="00045074">
        <w:t xml:space="preserve">Ekstratilskudd til kommuner ved bosetting av flyktninger blir videreført. Kommunene vil i 2017 motta </w:t>
      </w:r>
      <w:r>
        <w:t>e</w:t>
      </w:r>
      <w:r w:rsidRPr="00045074">
        <w:t>kstratilskudd for personer som bosettes innen utgangen av september 2017.</w:t>
      </w:r>
      <w:r>
        <w:t xml:space="preserve"> I tillegg gis det ekstratilskudd på 500 000 kr per person som bosettes fra institusjon/tilrettelagt avdeling. Ekstratilskudd på 100 000 kr per enslig mindreårig blir også videreført.</w:t>
      </w:r>
    </w:p>
    <w:p w:rsidR="00045074" w:rsidRDefault="00045074" w:rsidP="00385DDA"/>
    <w:p w:rsidR="00045074" w:rsidRDefault="00045074" w:rsidP="00385DDA">
      <w:pPr>
        <w:rPr>
          <w:u w:val="single"/>
        </w:rPr>
      </w:pPr>
      <w:r w:rsidRPr="00045074">
        <w:rPr>
          <w:u w:val="single"/>
        </w:rPr>
        <w:t>Omlegging av refusjonsordningen</w:t>
      </w:r>
    </w:p>
    <w:p w:rsidR="00045074" w:rsidRPr="00045074" w:rsidRDefault="00045074" w:rsidP="00385DDA">
      <w:r>
        <w:t>Refusjonsordningen for kommunale barnevernstiltak legges om til en ordning med fast tilskudd for hver enslig mindreårig som bosettes. Tilskuddet skal være 1 198 000 pr. person per år til og med det året flyktningene fyller 16 år. Fra og med det året de fyller 17 år til og med det året de fyller 20 år, er tilskuddet på 750 000 kr. Tilskuddet slås sammen med særskilt tilskudd ved bosetting av mindreårige flyktninger.</w:t>
      </w:r>
    </w:p>
    <w:p w:rsidR="00385DDA" w:rsidRDefault="00385DDA" w:rsidP="00385DDA"/>
    <w:p w:rsidR="006D37FE" w:rsidRDefault="006D37FE" w:rsidP="00385DDA"/>
    <w:p w:rsidR="00385DDA" w:rsidRDefault="006D37FE" w:rsidP="00385DDA">
      <w:pPr>
        <w:rPr>
          <w:b/>
        </w:rPr>
      </w:pPr>
      <w:r w:rsidRPr="006D37FE">
        <w:rPr>
          <w:b/>
        </w:rPr>
        <w:t>Mer ansvar til kommunene</w:t>
      </w:r>
    </w:p>
    <w:p w:rsidR="006D37FE" w:rsidRDefault="006D37FE" w:rsidP="00385DDA">
      <w:pPr>
        <w:rPr>
          <w:b/>
        </w:rPr>
      </w:pPr>
    </w:p>
    <w:p w:rsidR="006D37FE" w:rsidRPr="006D37FE" w:rsidRDefault="006D37FE" w:rsidP="00385DDA">
      <w:pPr>
        <w:rPr>
          <w:u w:val="single"/>
        </w:rPr>
      </w:pPr>
      <w:r w:rsidRPr="006D37FE">
        <w:rPr>
          <w:u w:val="single"/>
        </w:rPr>
        <w:t>Aktivitetsplikt for sosialhjelpsmottakere</w:t>
      </w:r>
    </w:p>
    <w:p w:rsidR="006D37FE" w:rsidRDefault="006D37FE" w:rsidP="00385DDA">
      <w:r>
        <w:t>Det innføres aktivitetsplikt for sosialhjelpsmottakere under 30 år. Regjeringen foreslår å bevilge 60 mill. kr for å dekke kommunenes merkostnader som følge av innføringen.</w:t>
      </w:r>
    </w:p>
    <w:p w:rsidR="006D37FE" w:rsidRDefault="006D37FE" w:rsidP="00385DDA"/>
    <w:p w:rsidR="006D37FE" w:rsidRPr="006D37FE" w:rsidRDefault="006D37FE" w:rsidP="00385DDA">
      <w:pPr>
        <w:rPr>
          <w:u w:val="single"/>
        </w:rPr>
      </w:pPr>
      <w:r w:rsidRPr="006D37FE">
        <w:rPr>
          <w:u w:val="single"/>
        </w:rPr>
        <w:t>Øyeblikkelig hjelp</w:t>
      </w:r>
      <w:r w:rsidR="004E51E1">
        <w:rPr>
          <w:u w:val="single"/>
        </w:rPr>
        <w:t xml:space="preserve"> </w:t>
      </w:r>
      <w:r w:rsidR="004E51E1" w:rsidRPr="004E51E1">
        <w:rPr>
          <w:u w:val="single"/>
        </w:rPr>
        <w:t>døgnopphold for brukere med psykisk helse- og rusproblematikk</w:t>
      </w:r>
    </w:p>
    <w:p w:rsidR="006D37FE" w:rsidRDefault="006D37FE" w:rsidP="00385DDA">
      <w:r>
        <w:t>Fra 2017 får kommunene en plikt til å tilby øyeblikkelig hjelp døgnopphold for brukere med psykisk helse- og rusproblematikk. Den kommunale plikten skal kun omfatte pasienter og brukere kommunen har mulighet til å utrede, behandle eller yte omsorg til. Det foreslås å innlemme 86,5 mill. kr i kommunenes rammetilskudd. Dette tilsvarer 16 700 liggedøgn fra psykisk helsevern og 600 liggedøgn fra tverrfaglig spesialisert rusbehandling til kommunens frie inntekter.</w:t>
      </w:r>
    </w:p>
    <w:p w:rsidR="006D37FE" w:rsidRDefault="006D37FE" w:rsidP="00385DDA"/>
    <w:p w:rsidR="006D37FE" w:rsidRDefault="006D37FE" w:rsidP="00385DDA">
      <w:pPr>
        <w:rPr>
          <w:b/>
        </w:rPr>
      </w:pPr>
      <w:r w:rsidRPr="006D37FE">
        <w:rPr>
          <w:b/>
        </w:rPr>
        <w:t>Øremerkede tilskudd som innlemmes i rammetilskuddet</w:t>
      </w:r>
    </w:p>
    <w:p w:rsidR="006D37FE" w:rsidRDefault="006D37FE" w:rsidP="00385DDA">
      <w:pPr>
        <w:rPr>
          <w:b/>
        </w:rPr>
      </w:pPr>
    </w:p>
    <w:p w:rsidR="006D37FE" w:rsidRDefault="006D37FE" w:rsidP="00385DDA">
      <w:pPr>
        <w:rPr>
          <w:u w:val="single"/>
        </w:rPr>
      </w:pPr>
      <w:r w:rsidRPr="006D37FE">
        <w:rPr>
          <w:u w:val="single"/>
        </w:rPr>
        <w:t>Tilskudd knyttet til boligsosialt arbeid</w:t>
      </w:r>
    </w:p>
    <w:p w:rsidR="003A0012" w:rsidRDefault="006D37FE" w:rsidP="00385DDA">
      <w:r>
        <w:t>Det innlemmes 10 mill. kr fra Arbeids- og sosialdepartementets budsjett</w:t>
      </w:r>
      <w:r w:rsidR="003A0012">
        <w:t>, og 5,7 mill. kr av det boligsosiale kompetansetilskuddet på Kommunal- og moderniseringsdepartementets budsjett i 2017. Det tas sikte på å innlemme ytterligere midler i 2</w:t>
      </w:r>
      <w:r w:rsidR="00A37911">
        <w:t>0</w:t>
      </w:r>
      <w:r w:rsidR="003A0012">
        <w:t>18 og 2019.</w:t>
      </w:r>
    </w:p>
    <w:p w:rsidR="003A0012" w:rsidRDefault="003A0012" w:rsidP="00385DDA"/>
    <w:p w:rsidR="006D37FE" w:rsidRDefault="003A0012" w:rsidP="00385DDA">
      <w:pPr>
        <w:rPr>
          <w:u w:val="single"/>
        </w:rPr>
      </w:pPr>
      <w:r w:rsidRPr="003A0012">
        <w:rPr>
          <w:u w:val="single"/>
        </w:rPr>
        <w:t>Tilskudd til frivilligsentraler</w:t>
      </w:r>
    </w:p>
    <w:p w:rsidR="003A0012" w:rsidRPr="003A0012" w:rsidRDefault="003A0012" w:rsidP="00385DDA">
      <w:r w:rsidRPr="003A0012">
        <w:t xml:space="preserve">Ansvaret for tilskudd til frivilligsentraler overføres til kommunene. </w:t>
      </w:r>
      <w:r>
        <w:t>Midler fra Kulturdepartementets budsjett på 131 mill. kr innlemmes i kommunerammen. I tillegg foreslås det å øke bevilgningen med 20 mill. kr.</w:t>
      </w:r>
    </w:p>
    <w:p w:rsidR="006D37FE" w:rsidRDefault="006D37FE" w:rsidP="00385DDA"/>
    <w:p w:rsidR="0003389C" w:rsidRDefault="0003389C" w:rsidP="00385DDA"/>
    <w:p w:rsidR="0003389C" w:rsidRDefault="0003389C" w:rsidP="00385DDA"/>
    <w:p w:rsidR="0003389C" w:rsidRDefault="0003389C" w:rsidP="00385DDA"/>
    <w:p w:rsidR="0003389C" w:rsidRDefault="0003389C" w:rsidP="00385DDA"/>
    <w:p w:rsidR="004F45FF" w:rsidRDefault="004F45FF" w:rsidP="00385DDA"/>
    <w:p w:rsidR="0003389C" w:rsidRDefault="0003389C" w:rsidP="00385DDA"/>
    <w:p w:rsidR="00066AEA" w:rsidRPr="004E51E1" w:rsidRDefault="00066AEA" w:rsidP="002F33C2">
      <w:pPr>
        <w:pStyle w:val="Overskrift2"/>
        <w:numPr>
          <w:ilvl w:val="1"/>
          <w:numId w:val="22"/>
        </w:numPr>
      </w:pPr>
      <w:bookmarkStart w:id="9" w:name="_Toc432519509"/>
      <w:bookmarkStart w:id="10" w:name="_Toc432676682"/>
      <w:r w:rsidRPr="004E51E1">
        <w:lastRenderedPageBreak/>
        <w:t>Modum kommune</w:t>
      </w:r>
      <w:bookmarkEnd w:id="9"/>
      <w:bookmarkEnd w:id="10"/>
    </w:p>
    <w:p w:rsidR="0003389C" w:rsidRDefault="0003389C" w:rsidP="00385DDA"/>
    <w:p w:rsidR="0003389C" w:rsidRDefault="0003389C" w:rsidP="00385DDA">
      <w:pPr>
        <w:rPr>
          <w:rFonts w:ascii="Cambria" w:hAnsi="Cambria"/>
          <w:i/>
          <w:iCs/>
          <w:color w:val="4F81BD"/>
          <w:spacing w:val="15"/>
          <w:sz w:val="26"/>
          <w:szCs w:val="26"/>
          <w:lang w:eastAsia="en-US"/>
        </w:rPr>
      </w:pPr>
      <w:r w:rsidRPr="0003389C">
        <w:rPr>
          <w:rFonts w:ascii="Cambria" w:hAnsi="Cambria"/>
          <w:i/>
          <w:iCs/>
          <w:color w:val="4F81BD"/>
          <w:spacing w:val="15"/>
          <w:sz w:val="26"/>
          <w:szCs w:val="26"/>
          <w:lang w:eastAsia="en-US"/>
        </w:rPr>
        <w:t>Statsbudsjettet</w:t>
      </w:r>
    </w:p>
    <w:p w:rsidR="0003389C" w:rsidRPr="0003389C" w:rsidRDefault="0003389C" w:rsidP="00385DDA">
      <w:pPr>
        <w:rPr>
          <w:rFonts w:ascii="Cambria" w:hAnsi="Cambria"/>
          <w:i/>
          <w:iCs/>
          <w:color w:val="4F81BD"/>
          <w:spacing w:val="15"/>
          <w:sz w:val="26"/>
          <w:szCs w:val="26"/>
          <w:lang w:eastAsia="en-US"/>
        </w:rPr>
      </w:pPr>
    </w:p>
    <w:p w:rsidR="00385DDA" w:rsidRDefault="0003389C" w:rsidP="00385DDA">
      <w:r>
        <w:t>Fra 2016 til 2017 er det på landsbasis en nominell vekst i kommunenes frie inntekter på 2,7 prosent (</w:t>
      </w:r>
      <w:r w:rsidR="00B43422">
        <w:t>beregnet fra anslag på regnskap/</w:t>
      </w:r>
      <w:r>
        <w:t xml:space="preserve">anslag </w:t>
      </w:r>
      <w:r w:rsidR="00B43422">
        <w:t xml:space="preserve">i revidert nasjonalbudsjett </w:t>
      </w:r>
      <w:r>
        <w:t xml:space="preserve">for 2016). </w:t>
      </w:r>
      <w:r w:rsidR="00385DDA">
        <w:t xml:space="preserve">Modum kommune får en vekst på </w:t>
      </w:r>
      <w:r w:rsidR="003A0012">
        <w:t>2,1</w:t>
      </w:r>
      <w:r w:rsidR="00385DDA">
        <w:t xml:space="preserve"> </w:t>
      </w:r>
      <w:r w:rsidR="009A449C">
        <w:t>prosent</w:t>
      </w:r>
      <w:r>
        <w:t>.</w:t>
      </w:r>
      <w:r w:rsidR="00385DDA">
        <w:t xml:space="preserve"> </w:t>
      </w:r>
      <w:r w:rsidR="003A0012">
        <w:t>Med en pris- og lønnsvekst på 2,5 prosent</w:t>
      </w:r>
      <w:r w:rsidR="002858DD">
        <w:t xml:space="preserve">, innebærer det </w:t>
      </w:r>
      <w:r w:rsidR="00855B0F">
        <w:t xml:space="preserve">for Modum i 2017 </w:t>
      </w:r>
      <w:r w:rsidR="002858DD">
        <w:t>en realnedgang i frie inntekter. Omlegging av inntektssystemet gir relativt store forskjeller mellom kommunene.</w:t>
      </w:r>
    </w:p>
    <w:p w:rsidR="00E930A4" w:rsidRDefault="00E930A4" w:rsidP="00E930A4"/>
    <w:p w:rsidR="0003389C" w:rsidRDefault="0003389C" w:rsidP="00E930A4"/>
    <w:p w:rsidR="00EF6C8F" w:rsidRDefault="00EF6C8F" w:rsidP="00B05FAD">
      <w:pPr>
        <w:pStyle w:val="Stil1"/>
      </w:pPr>
      <w:r w:rsidRPr="00B05FAD">
        <w:t>Lokale vedtak/innstillinger</w:t>
      </w:r>
    </w:p>
    <w:p w:rsidR="0003389C" w:rsidRPr="00B05FAD" w:rsidRDefault="0003389C" w:rsidP="0003389C"/>
    <w:p w:rsidR="00EF6C8F" w:rsidRPr="00F669E1" w:rsidRDefault="00EF6C8F" w:rsidP="00EF6C8F">
      <w:pPr>
        <w:rPr>
          <w:u w:val="single"/>
        </w:rPr>
      </w:pPr>
      <w:r w:rsidRPr="00F669E1">
        <w:rPr>
          <w:u w:val="single"/>
        </w:rPr>
        <w:t xml:space="preserve">K-sak </w:t>
      </w:r>
      <w:r w:rsidR="00A952D5" w:rsidRPr="00F669E1">
        <w:rPr>
          <w:u w:val="single"/>
        </w:rPr>
        <w:t>2</w:t>
      </w:r>
      <w:r w:rsidR="00C839D6" w:rsidRPr="00F669E1">
        <w:rPr>
          <w:u w:val="single"/>
        </w:rPr>
        <w:t>/1</w:t>
      </w:r>
      <w:r w:rsidR="00A952D5" w:rsidRPr="00F669E1">
        <w:rPr>
          <w:u w:val="single"/>
        </w:rPr>
        <w:t>6</w:t>
      </w:r>
      <w:r w:rsidRPr="00F669E1">
        <w:rPr>
          <w:u w:val="single"/>
        </w:rPr>
        <w:t xml:space="preserve"> </w:t>
      </w:r>
      <w:r w:rsidR="00A952D5" w:rsidRPr="00F669E1">
        <w:rPr>
          <w:u w:val="single"/>
        </w:rPr>
        <w:t>En</w:t>
      </w:r>
      <w:r w:rsidR="0008719B">
        <w:rPr>
          <w:u w:val="single"/>
        </w:rPr>
        <w:t>d</w:t>
      </w:r>
      <w:r w:rsidR="00A952D5" w:rsidRPr="00F669E1">
        <w:rPr>
          <w:u w:val="single"/>
        </w:rPr>
        <w:t>ring i budsjett 2016</w:t>
      </w:r>
    </w:p>
    <w:p w:rsidR="00A952D5" w:rsidRPr="00F669E1" w:rsidRDefault="00C839D6" w:rsidP="00EF6C8F">
      <w:r w:rsidRPr="00F669E1">
        <w:t>Endringer i statsbudsjettet for 201</w:t>
      </w:r>
      <w:r w:rsidR="00A952D5" w:rsidRPr="00F669E1">
        <w:t>6</w:t>
      </w:r>
      <w:r w:rsidRPr="00F669E1">
        <w:t xml:space="preserve"> og </w:t>
      </w:r>
      <w:r w:rsidR="00A952D5" w:rsidRPr="00F669E1">
        <w:t>felles stillingsannonsering.</w:t>
      </w:r>
    </w:p>
    <w:p w:rsidR="00A952D5" w:rsidRPr="00F669E1" w:rsidRDefault="00A952D5" w:rsidP="00EF6C8F"/>
    <w:p w:rsidR="000A2CBA" w:rsidRPr="00F669E1" w:rsidRDefault="00A952D5" w:rsidP="00EF6C8F">
      <w:pPr>
        <w:rPr>
          <w:u w:val="single"/>
        </w:rPr>
      </w:pPr>
      <w:r w:rsidRPr="00F669E1">
        <w:rPr>
          <w:u w:val="single"/>
        </w:rPr>
        <w:t>K-sak 5/16 Asylmottak og bosetting</w:t>
      </w:r>
      <w:r w:rsidR="00F669E1" w:rsidRPr="00F669E1">
        <w:rPr>
          <w:u w:val="single"/>
        </w:rPr>
        <w:t xml:space="preserve"> av flyktninger – tilskudd og tiltak</w:t>
      </w:r>
      <w:r w:rsidRPr="00F669E1">
        <w:rPr>
          <w:u w:val="single"/>
        </w:rPr>
        <w:t xml:space="preserve"> </w:t>
      </w:r>
    </w:p>
    <w:p w:rsidR="00A952D5" w:rsidRPr="00F669E1" w:rsidRDefault="00A952D5" w:rsidP="00EF6C8F">
      <w:r w:rsidRPr="00F669E1">
        <w:t>Økonomiske konsekvenser både på utgiftsside og inntektsside ved asylmottak og bosetting av flyktninger.</w:t>
      </w:r>
    </w:p>
    <w:p w:rsidR="00A952D5" w:rsidRPr="00F669E1" w:rsidRDefault="00A952D5" w:rsidP="00EF6C8F"/>
    <w:p w:rsidR="00EF6C8F" w:rsidRPr="00F669E1" w:rsidRDefault="00EF6C8F" w:rsidP="00EF6C8F">
      <w:pPr>
        <w:rPr>
          <w:u w:val="single"/>
        </w:rPr>
      </w:pPr>
      <w:r w:rsidRPr="00F669E1">
        <w:rPr>
          <w:u w:val="single"/>
        </w:rPr>
        <w:t xml:space="preserve">K-sak </w:t>
      </w:r>
      <w:r w:rsidR="00A952D5" w:rsidRPr="00F669E1">
        <w:rPr>
          <w:u w:val="single"/>
        </w:rPr>
        <w:t>50</w:t>
      </w:r>
      <w:r w:rsidRPr="00F669E1">
        <w:rPr>
          <w:u w:val="single"/>
        </w:rPr>
        <w:t>/</w:t>
      </w:r>
      <w:r w:rsidR="00C839D6" w:rsidRPr="00F669E1">
        <w:rPr>
          <w:u w:val="single"/>
        </w:rPr>
        <w:t>1</w:t>
      </w:r>
      <w:r w:rsidR="00A952D5" w:rsidRPr="00F669E1">
        <w:rPr>
          <w:u w:val="single"/>
        </w:rPr>
        <w:t>6</w:t>
      </w:r>
      <w:r w:rsidR="00C839D6" w:rsidRPr="00F669E1">
        <w:rPr>
          <w:u w:val="single"/>
        </w:rPr>
        <w:t xml:space="preserve"> </w:t>
      </w:r>
      <w:r w:rsidR="00A952D5" w:rsidRPr="00F669E1">
        <w:rPr>
          <w:u w:val="single"/>
        </w:rPr>
        <w:t>Økt andel mindreårige flykninger</w:t>
      </w:r>
    </w:p>
    <w:p w:rsidR="00EF6C8F" w:rsidRPr="00F669E1" w:rsidRDefault="00A952D5" w:rsidP="00EF6C8F">
      <w:r w:rsidRPr="00F669E1">
        <w:t>Økte utgifter flyktningetjenesten.</w:t>
      </w:r>
    </w:p>
    <w:p w:rsidR="00A952D5" w:rsidRPr="00F669E1" w:rsidRDefault="00A952D5" w:rsidP="00EF6C8F"/>
    <w:p w:rsidR="00A952D5" w:rsidRPr="00F669E1" w:rsidRDefault="00A952D5" w:rsidP="00EF6C8F">
      <w:pPr>
        <w:rPr>
          <w:u w:val="single"/>
        </w:rPr>
      </w:pPr>
      <w:r w:rsidRPr="00F669E1">
        <w:rPr>
          <w:u w:val="single"/>
        </w:rPr>
        <w:t>K-sak 60/16 Økonomirapport 1. tertial</w:t>
      </w:r>
    </w:p>
    <w:p w:rsidR="00F669E1" w:rsidRPr="00F669E1" w:rsidRDefault="00A952D5" w:rsidP="00EF6C8F">
      <w:r w:rsidRPr="00F669E1">
        <w:t>Kostnader på nye barnehageplasser, økte utgifter til barnevern, reduksjon i tilskudd til ressurskrevende brukere og økte utgifter til kommunikasjon (fiber).</w:t>
      </w:r>
    </w:p>
    <w:p w:rsidR="00F669E1" w:rsidRPr="00F669E1" w:rsidRDefault="00F669E1" w:rsidP="00EF6C8F"/>
    <w:p w:rsidR="00F669E1" w:rsidRPr="00F669E1" w:rsidRDefault="00F669E1" w:rsidP="00EF6C8F">
      <w:pPr>
        <w:rPr>
          <w:u w:val="single"/>
        </w:rPr>
      </w:pPr>
      <w:r w:rsidRPr="00F669E1">
        <w:rPr>
          <w:u w:val="single"/>
        </w:rPr>
        <w:t>K-sak 71/16 Barnevernvakt for kommunene Jevnaker, Hole, Modum, Krødsherad, Sigdal og Ringerike.</w:t>
      </w:r>
    </w:p>
    <w:p w:rsidR="00F669E1" w:rsidRPr="00F669E1" w:rsidRDefault="00F669E1" w:rsidP="00EF6C8F">
      <w:r w:rsidRPr="00F669E1">
        <w:t>Bevilgning til interkommunal barnevernvakt</w:t>
      </w:r>
      <w:r w:rsidR="00374F24">
        <w:t>.</w:t>
      </w:r>
    </w:p>
    <w:p w:rsidR="00F669E1" w:rsidRPr="00F669E1" w:rsidRDefault="00F669E1" w:rsidP="00EF6C8F"/>
    <w:p w:rsidR="00F669E1" w:rsidRPr="00F669E1" w:rsidRDefault="00F669E1" w:rsidP="00EF6C8F">
      <w:pPr>
        <w:rPr>
          <w:u w:val="single"/>
        </w:rPr>
      </w:pPr>
      <w:r w:rsidRPr="00F669E1">
        <w:rPr>
          <w:u w:val="single"/>
        </w:rPr>
        <w:t>K-sak 72/16 Rask psykisk helsehjelp – status og veien videre</w:t>
      </w:r>
    </w:p>
    <w:p w:rsidR="00EF6C8F" w:rsidRPr="00F669E1" w:rsidRDefault="00F669E1" w:rsidP="00EF6C8F">
      <w:r w:rsidRPr="00F669E1">
        <w:t>Økt bevilgning til Rask psykisk helsehjelp på grunn av bortfall av statstilskudd.</w:t>
      </w:r>
    </w:p>
    <w:p w:rsidR="000A2CBA" w:rsidRPr="00F669E1" w:rsidRDefault="000A2CBA" w:rsidP="00066AEA"/>
    <w:p w:rsidR="000A3879" w:rsidRPr="00F669E1" w:rsidRDefault="000A3879" w:rsidP="00066AEA">
      <w:pPr>
        <w:rPr>
          <w:u w:val="single"/>
        </w:rPr>
      </w:pPr>
      <w:r w:rsidRPr="00F669E1">
        <w:rPr>
          <w:u w:val="single"/>
        </w:rPr>
        <w:t xml:space="preserve">K-sak </w:t>
      </w:r>
      <w:r w:rsidR="0003389C" w:rsidRPr="0003389C">
        <w:rPr>
          <w:u w:val="single"/>
        </w:rPr>
        <w:t>95</w:t>
      </w:r>
      <w:r w:rsidRPr="00F669E1">
        <w:rPr>
          <w:u w:val="single"/>
        </w:rPr>
        <w:t>/1</w:t>
      </w:r>
      <w:r w:rsidR="00F669E1" w:rsidRPr="00F669E1">
        <w:rPr>
          <w:u w:val="single"/>
        </w:rPr>
        <w:t>6</w:t>
      </w:r>
      <w:r w:rsidRPr="00F669E1">
        <w:rPr>
          <w:u w:val="single"/>
        </w:rPr>
        <w:t xml:space="preserve"> Økonomirapport 2. tertial</w:t>
      </w:r>
    </w:p>
    <w:p w:rsidR="000A3879" w:rsidRPr="00F669E1" w:rsidRDefault="000A3879" w:rsidP="00066AEA">
      <w:r w:rsidRPr="00F669E1">
        <w:t xml:space="preserve">Økning i ramme til </w:t>
      </w:r>
      <w:r w:rsidR="00F669E1" w:rsidRPr="00F669E1">
        <w:t>sentraladministrasjonen</w:t>
      </w:r>
      <w:r w:rsidRPr="00F669E1">
        <w:t xml:space="preserve"> og helse- og sosialetaten.</w:t>
      </w:r>
    </w:p>
    <w:p w:rsidR="000A3879" w:rsidRPr="00F669E1" w:rsidRDefault="000A3879" w:rsidP="00066AEA"/>
    <w:p w:rsidR="00066AEA" w:rsidRPr="00F669E1" w:rsidRDefault="00562601" w:rsidP="00066AEA">
      <w:r w:rsidRPr="00F669E1">
        <w:t>S</w:t>
      </w:r>
      <w:r w:rsidR="00066AEA" w:rsidRPr="00F669E1">
        <w:t xml:space="preserve">atsinger i statsbudsjettet </w:t>
      </w:r>
      <w:r w:rsidRPr="00F669E1">
        <w:t>og</w:t>
      </w:r>
      <w:r w:rsidR="00066AEA" w:rsidRPr="00F669E1">
        <w:t xml:space="preserve"> lokale politiske vedtak</w:t>
      </w:r>
      <w:r w:rsidRPr="00F669E1">
        <w:t xml:space="preserve"> er innarbeidet i budsjettet</w:t>
      </w:r>
      <w:r w:rsidR="000A2CBA" w:rsidRPr="00F669E1">
        <w:t>.</w:t>
      </w:r>
      <w:r w:rsidR="00066AEA" w:rsidRPr="00F669E1">
        <w:t xml:space="preserve"> </w:t>
      </w:r>
    </w:p>
    <w:p w:rsidR="00CF77EF" w:rsidRDefault="00CF77EF" w:rsidP="006B1E40">
      <w:pPr>
        <w:rPr>
          <w:color w:val="FF0000"/>
        </w:rPr>
      </w:pPr>
    </w:p>
    <w:p w:rsidR="006B1E40" w:rsidRPr="00CF77EF" w:rsidRDefault="00CF77EF" w:rsidP="00CF77EF">
      <w:pPr>
        <w:pStyle w:val="Stil1"/>
      </w:pPr>
      <w:r w:rsidRPr="00CF77EF">
        <w:t>Lånekost</w:t>
      </w:r>
      <w:r>
        <w:t>n</w:t>
      </w:r>
      <w:r w:rsidRPr="00CF77EF">
        <w:t>ader</w:t>
      </w:r>
    </w:p>
    <w:p w:rsidR="006A1EB9" w:rsidRPr="00091666" w:rsidRDefault="00066AEA" w:rsidP="00AC0328">
      <w:r w:rsidRPr="00091666">
        <w:t xml:space="preserve">Økte renter og avdrag reduserer handlingsrommet i driftsbudsjettet. </w:t>
      </w:r>
      <w:r w:rsidR="00C41A25" w:rsidRPr="00091666">
        <w:t>Fra 201</w:t>
      </w:r>
      <w:r w:rsidR="00091666" w:rsidRPr="00091666">
        <w:t>6</w:t>
      </w:r>
      <w:r w:rsidR="00C41A25" w:rsidRPr="00091666">
        <w:t xml:space="preserve"> til 201</w:t>
      </w:r>
      <w:r w:rsidR="00091666" w:rsidRPr="00091666">
        <w:t>8</w:t>
      </w:r>
      <w:r w:rsidR="00C41A25" w:rsidRPr="00091666">
        <w:t xml:space="preserve"> øker renter og avdrag med </w:t>
      </w:r>
      <w:r w:rsidR="00091666" w:rsidRPr="00091666">
        <w:t>13,6</w:t>
      </w:r>
      <w:r w:rsidR="00C41A25" w:rsidRPr="00091666">
        <w:t xml:space="preserve"> mill. kr som følge av låneopptak</w:t>
      </w:r>
      <w:r w:rsidR="00E231DD" w:rsidRPr="00091666">
        <w:t>,</w:t>
      </w:r>
      <w:r w:rsidR="00C41A25" w:rsidRPr="00091666">
        <w:t xml:space="preserve"> hovedsakelig til nytt sykehjem</w:t>
      </w:r>
      <w:r w:rsidRPr="00091666">
        <w:t xml:space="preserve">. </w:t>
      </w:r>
      <w:r w:rsidR="00E7361C" w:rsidRPr="00091666">
        <w:t>Lånekostnadene går noe ned i 201</w:t>
      </w:r>
      <w:r w:rsidR="007656F9" w:rsidRPr="00091666">
        <w:t>9</w:t>
      </w:r>
      <w:r w:rsidR="00091666" w:rsidRPr="00091666">
        <w:t xml:space="preserve"> og 2020</w:t>
      </w:r>
      <w:r w:rsidR="007656F9" w:rsidRPr="00091666">
        <w:t xml:space="preserve"> </w:t>
      </w:r>
      <w:r w:rsidR="00E7361C" w:rsidRPr="00091666">
        <w:t>som følge av at det ikke tas opp lån til investeringer i 201</w:t>
      </w:r>
      <w:r w:rsidR="007656F9" w:rsidRPr="00091666">
        <w:t>8</w:t>
      </w:r>
      <w:r w:rsidR="00091666" w:rsidRPr="00091666">
        <w:t xml:space="preserve"> og et </w:t>
      </w:r>
      <w:r w:rsidR="00BC2B3E">
        <w:t>lavt</w:t>
      </w:r>
      <w:r w:rsidR="00091666" w:rsidRPr="00091666">
        <w:t xml:space="preserve"> låneopptak i 2019.</w:t>
      </w:r>
      <w:r w:rsidR="00E7361C" w:rsidRPr="00091666">
        <w:t xml:space="preserve"> </w:t>
      </w:r>
    </w:p>
    <w:p w:rsidR="00066AEA" w:rsidRPr="00091666" w:rsidRDefault="00066AEA" w:rsidP="006B1E40">
      <w:pPr>
        <w:pStyle w:val="NormalWeb"/>
      </w:pPr>
      <w:r w:rsidRPr="00091666">
        <w:t xml:space="preserve">Figuren illustrerer det faktum at en betydelig større del av driftsbudsjettet nå går med til å betjene lån enn for noen år siden. Et </w:t>
      </w:r>
      <w:r w:rsidR="00E7361C" w:rsidRPr="00091666">
        <w:t xml:space="preserve">høyere </w:t>
      </w:r>
      <w:r w:rsidRPr="00091666">
        <w:t>rentenivå vil medføre at renteutgiftene blir høyere enn det som framgår av figuren.</w:t>
      </w:r>
    </w:p>
    <w:p w:rsidR="00066AEA" w:rsidRPr="007656F9" w:rsidRDefault="00066AEA" w:rsidP="00066AEA">
      <w:pPr>
        <w:pStyle w:val="Bildetekst"/>
        <w:keepNext/>
      </w:pPr>
      <w:r w:rsidRPr="007656F9">
        <w:lastRenderedPageBreak/>
        <w:t>Figur 2</w:t>
      </w:r>
      <w:r w:rsidRPr="007656F9">
        <w:noBreakHyphen/>
      </w:r>
      <w:r w:rsidR="006E1DF5">
        <w:fldChar w:fldCharType="begin"/>
      </w:r>
      <w:r w:rsidR="006E1DF5">
        <w:instrText xml:space="preserve"> SEQ Figur \* ARABIC \s 1 </w:instrText>
      </w:r>
      <w:r w:rsidR="006E1DF5">
        <w:fldChar w:fldCharType="separate"/>
      </w:r>
      <w:r w:rsidR="00C27D9B">
        <w:rPr>
          <w:noProof/>
        </w:rPr>
        <w:t>1</w:t>
      </w:r>
      <w:r w:rsidR="006E1DF5">
        <w:rPr>
          <w:noProof/>
        </w:rPr>
        <w:fldChar w:fldCharType="end"/>
      </w:r>
      <w:r w:rsidRPr="007656F9">
        <w:t xml:space="preserve"> Ut</w:t>
      </w:r>
      <w:r w:rsidR="00091666">
        <w:t>vikling i lånekostnader 2001-2020</w:t>
      </w:r>
    </w:p>
    <w:p w:rsidR="00066AEA" w:rsidRPr="001D28B9" w:rsidRDefault="004F635E" w:rsidP="00066AEA">
      <w:pPr>
        <w:rPr>
          <w:color w:val="FF0000"/>
        </w:rPr>
      </w:pPr>
      <w:r>
        <w:rPr>
          <w:noProof/>
          <w:color w:val="FF0000"/>
        </w:rPr>
        <w:drawing>
          <wp:inline distT="0" distB="0" distL="0" distR="0">
            <wp:extent cx="5334000" cy="2924175"/>
            <wp:effectExtent l="0" t="0" r="0" b="0"/>
            <wp:docPr id="9" name="Objek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656F9" w:rsidRDefault="007656F9" w:rsidP="00CF77EF">
      <w:pPr>
        <w:pStyle w:val="Stil1"/>
      </w:pPr>
    </w:p>
    <w:p w:rsidR="00066AEA" w:rsidRPr="00CF77EF" w:rsidRDefault="00066AEA" w:rsidP="00CF77EF">
      <w:pPr>
        <w:pStyle w:val="Stil1"/>
      </w:pPr>
      <w:r w:rsidRPr="00CF77EF">
        <w:t>Befolkningssammensetning</w:t>
      </w:r>
    </w:p>
    <w:p w:rsidR="00066AEA" w:rsidRPr="00B826A3" w:rsidRDefault="00066AEA" w:rsidP="00066AEA">
      <w:pPr>
        <w:pStyle w:val="NormalWeb"/>
      </w:pPr>
      <w:r w:rsidRPr="00B826A3">
        <w:t>Befolkningssammensetningen i kommunen har betydning for skatteinntekter og rammetilskudd, og for hvilke tjenestetilbud som etterspørres.</w:t>
      </w:r>
    </w:p>
    <w:p w:rsidR="00066AEA" w:rsidRDefault="00066AEA" w:rsidP="00066AEA">
      <w:pPr>
        <w:pStyle w:val="NormalWeb"/>
      </w:pPr>
      <w:r w:rsidRPr="00B826A3">
        <w:t>Gjennom innt</w:t>
      </w:r>
      <w:r w:rsidR="007E3AFF">
        <w:t>ektssystemet gis utgiftutjevnen</w:t>
      </w:r>
      <w:r w:rsidRPr="00B826A3">
        <w:t xml:space="preserve">de tilskudd/trekk basert på kommunens andel av innbyggere innenfor ulike grupper. Som det framgår av figur 2-2 har Modum relativt få i de yngste aldersgruppene, mens det er relativt mange eldre. </w:t>
      </w:r>
      <w:r w:rsidR="00CF77EF" w:rsidRPr="00B826A3">
        <w:t>Andre</w:t>
      </w:r>
      <w:r w:rsidRPr="00B826A3">
        <w:t xml:space="preserve"> gruppe</w:t>
      </w:r>
      <w:r w:rsidR="00CF77EF" w:rsidRPr="00B826A3">
        <w:t>r</w:t>
      </w:r>
      <w:r w:rsidRPr="00B826A3">
        <w:t xml:space="preserve"> som skiller seg klart ut fra gjennomsnittet er antall PU-klienter over</w:t>
      </w:r>
      <w:r w:rsidR="00611386" w:rsidRPr="00B826A3">
        <w:t xml:space="preserve"> </w:t>
      </w:r>
      <w:r w:rsidRPr="00B826A3">
        <w:t>16 år</w:t>
      </w:r>
      <w:r w:rsidR="00B826A3" w:rsidRPr="00B826A3">
        <w:t>.</w:t>
      </w:r>
      <w:r w:rsidR="00B826A3">
        <w:t xml:space="preserve"> Den største endringen fra 2015 til 2016 er </w:t>
      </w:r>
      <w:r w:rsidR="00A952D5">
        <w:t>nedgang i innbyggere over 90 år og økning i innbyggere 80-89 år.</w:t>
      </w:r>
    </w:p>
    <w:p w:rsidR="0003389C" w:rsidRPr="00B826A3" w:rsidRDefault="0003389C" w:rsidP="00066AEA">
      <w:pPr>
        <w:pStyle w:val="NormalWeb"/>
      </w:pPr>
      <w:r>
        <w:t>Forslag om omlegging av kostnadsnøkler påvirker også tallene.</w:t>
      </w:r>
    </w:p>
    <w:p w:rsidR="00066AEA" w:rsidRPr="00B826A3" w:rsidRDefault="00066AEA" w:rsidP="00066AEA">
      <w:pPr>
        <w:pStyle w:val="Bildetekst"/>
        <w:keepNext/>
      </w:pPr>
      <w:r w:rsidRPr="00B826A3">
        <w:t>Figur 2</w:t>
      </w:r>
      <w:r w:rsidRPr="00B826A3">
        <w:noBreakHyphen/>
      </w:r>
      <w:r w:rsidR="006E1DF5">
        <w:fldChar w:fldCharType="begin"/>
      </w:r>
      <w:r w:rsidR="006E1DF5">
        <w:instrText xml:space="preserve"> SEQ Figur \* ARABIC \s 1 </w:instrText>
      </w:r>
      <w:r w:rsidR="006E1DF5">
        <w:fldChar w:fldCharType="separate"/>
      </w:r>
      <w:r w:rsidR="00C27D9B">
        <w:rPr>
          <w:noProof/>
        </w:rPr>
        <w:t>2</w:t>
      </w:r>
      <w:r w:rsidR="006E1DF5">
        <w:rPr>
          <w:noProof/>
        </w:rPr>
        <w:fldChar w:fldCharType="end"/>
      </w:r>
      <w:r w:rsidRPr="00B826A3">
        <w:t xml:space="preserve"> </w:t>
      </w:r>
      <w:proofErr w:type="spellStart"/>
      <w:r w:rsidRPr="00B826A3">
        <w:t>Utgiftsutjevning</w:t>
      </w:r>
      <w:proofErr w:type="spellEnd"/>
      <w:r w:rsidRPr="00B826A3">
        <w:t xml:space="preserve"> basert på befolkningssammensetning (kr pr. innb.)</w:t>
      </w:r>
    </w:p>
    <w:p w:rsidR="000E50F9" w:rsidRDefault="004F635E" w:rsidP="0031348C">
      <w:pPr>
        <w:pStyle w:val="NormalWeb"/>
        <w:spacing w:before="0" w:beforeAutospacing="0"/>
        <w:rPr>
          <w:color w:val="FF0000"/>
        </w:rPr>
      </w:pPr>
      <w:r>
        <w:rPr>
          <w:noProof/>
          <w:color w:val="FF0000"/>
        </w:rPr>
        <w:drawing>
          <wp:inline distT="0" distB="0" distL="0" distR="0">
            <wp:extent cx="5334000" cy="2600325"/>
            <wp:effectExtent l="0" t="0" r="0" b="0"/>
            <wp:docPr id="10" name="Objek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3389C" w:rsidRDefault="0003389C" w:rsidP="00CF77EF">
      <w:pPr>
        <w:pStyle w:val="Stil1"/>
      </w:pPr>
    </w:p>
    <w:p w:rsidR="00066AEA" w:rsidRPr="00CF77EF" w:rsidRDefault="00066AEA" w:rsidP="00CF77EF">
      <w:pPr>
        <w:pStyle w:val="Stil1"/>
      </w:pPr>
      <w:r w:rsidRPr="00CF77EF">
        <w:lastRenderedPageBreak/>
        <w:t>KOSTRA – utvalgte nøkkeltall</w:t>
      </w:r>
    </w:p>
    <w:p w:rsidR="00066AEA" w:rsidRPr="00C14E87" w:rsidRDefault="00066AEA" w:rsidP="00066AEA">
      <w:r w:rsidRPr="00C14E87">
        <w:t xml:space="preserve">Det vises til </w:t>
      </w:r>
    </w:p>
    <w:p w:rsidR="00066AEA" w:rsidRPr="00C14E87" w:rsidRDefault="00066AEA" w:rsidP="00CF4492">
      <w:pPr>
        <w:numPr>
          <w:ilvl w:val="0"/>
          <w:numId w:val="4"/>
        </w:numPr>
      </w:pPr>
      <w:r w:rsidRPr="00C14E87">
        <w:t xml:space="preserve">vedlegg </w:t>
      </w:r>
      <w:r w:rsidR="00D84158">
        <w:t>2</w:t>
      </w:r>
      <w:r w:rsidRPr="00C14E87">
        <w:t xml:space="preserve"> for utvalgte nøkkeltall  </w:t>
      </w:r>
    </w:p>
    <w:p w:rsidR="00066AEA" w:rsidRPr="00C14E87" w:rsidRDefault="006E1DF5" w:rsidP="00CF4492">
      <w:pPr>
        <w:numPr>
          <w:ilvl w:val="0"/>
          <w:numId w:val="4"/>
        </w:numPr>
      </w:pPr>
      <w:hyperlink r:id="rId14" w:history="1">
        <w:r w:rsidR="00066AEA" w:rsidRPr="00C14E87">
          <w:rPr>
            <w:rStyle w:val="Hyperkobling"/>
            <w:color w:val="auto"/>
          </w:rPr>
          <w:t>www.ssb.no/kostra</w:t>
        </w:r>
      </w:hyperlink>
      <w:r w:rsidR="00066AEA" w:rsidRPr="00C14E87">
        <w:t xml:space="preserve"> for utfyllende statistikk</w:t>
      </w:r>
    </w:p>
    <w:p w:rsidR="00066AEA" w:rsidRDefault="00066AEA" w:rsidP="00CF4492">
      <w:pPr>
        <w:numPr>
          <w:ilvl w:val="0"/>
          <w:numId w:val="4"/>
        </w:numPr>
      </w:pPr>
      <w:r w:rsidRPr="00C14E87">
        <w:t>Modum kommunes årsmelding 20</w:t>
      </w:r>
      <w:r w:rsidR="00C14E87">
        <w:t>1</w:t>
      </w:r>
      <w:r w:rsidR="00A952D5">
        <w:t>5</w:t>
      </w:r>
    </w:p>
    <w:p w:rsidR="004E51E1" w:rsidRDefault="004E51E1" w:rsidP="004E51E1"/>
    <w:p w:rsidR="004E51E1" w:rsidRDefault="004E51E1" w:rsidP="004E51E1"/>
    <w:p w:rsidR="004E51E1" w:rsidRDefault="004E51E1" w:rsidP="004E51E1"/>
    <w:p w:rsidR="0003389C" w:rsidRDefault="0003389C" w:rsidP="004E51E1"/>
    <w:p w:rsidR="0003389C" w:rsidRDefault="0003389C" w:rsidP="004E51E1"/>
    <w:p w:rsidR="0003389C" w:rsidRDefault="0003389C" w:rsidP="004E51E1"/>
    <w:p w:rsidR="0003389C" w:rsidRDefault="0003389C" w:rsidP="004E51E1"/>
    <w:p w:rsidR="0003389C" w:rsidRDefault="0003389C" w:rsidP="004E51E1"/>
    <w:p w:rsidR="0003389C" w:rsidRDefault="0003389C" w:rsidP="004E51E1"/>
    <w:p w:rsidR="0003389C" w:rsidRDefault="0003389C" w:rsidP="004E51E1"/>
    <w:p w:rsidR="0003389C" w:rsidRDefault="0003389C" w:rsidP="004E51E1"/>
    <w:p w:rsidR="0003389C" w:rsidRDefault="0003389C" w:rsidP="004E51E1"/>
    <w:p w:rsidR="0003389C" w:rsidRDefault="0003389C" w:rsidP="004E51E1"/>
    <w:p w:rsidR="0003389C" w:rsidRDefault="0003389C" w:rsidP="004E51E1"/>
    <w:p w:rsidR="0003389C" w:rsidRDefault="0003389C" w:rsidP="004E51E1"/>
    <w:p w:rsidR="0003389C" w:rsidRDefault="0003389C" w:rsidP="004E51E1"/>
    <w:p w:rsidR="0003389C" w:rsidRDefault="0003389C" w:rsidP="004E51E1"/>
    <w:p w:rsidR="0003389C" w:rsidRDefault="0003389C" w:rsidP="004E51E1"/>
    <w:p w:rsidR="0003389C" w:rsidRDefault="0003389C" w:rsidP="004E51E1"/>
    <w:p w:rsidR="0003389C" w:rsidRDefault="0003389C" w:rsidP="004E51E1"/>
    <w:p w:rsidR="0003389C" w:rsidRDefault="0003389C" w:rsidP="004E51E1"/>
    <w:p w:rsidR="0003389C" w:rsidRDefault="0003389C" w:rsidP="004E51E1"/>
    <w:p w:rsidR="0003389C" w:rsidRDefault="0003389C" w:rsidP="004E51E1"/>
    <w:p w:rsidR="0003389C" w:rsidRDefault="0003389C" w:rsidP="004E51E1"/>
    <w:p w:rsidR="0003389C" w:rsidRDefault="0003389C" w:rsidP="004E51E1"/>
    <w:p w:rsidR="0003389C" w:rsidRDefault="0003389C" w:rsidP="004E51E1"/>
    <w:p w:rsidR="0003389C" w:rsidRDefault="0003389C" w:rsidP="004E51E1"/>
    <w:p w:rsidR="0003389C" w:rsidRDefault="0003389C" w:rsidP="004E51E1"/>
    <w:p w:rsidR="0003389C" w:rsidRDefault="0003389C" w:rsidP="004E51E1"/>
    <w:p w:rsidR="0003389C" w:rsidRDefault="0003389C" w:rsidP="004E51E1"/>
    <w:p w:rsidR="0003389C" w:rsidRDefault="0003389C" w:rsidP="004E51E1"/>
    <w:p w:rsidR="004E51E1" w:rsidRPr="00C14E87" w:rsidRDefault="004E51E1" w:rsidP="004E51E1"/>
    <w:p w:rsidR="00066AEA" w:rsidRPr="00435D17" w:rsidRDefault="00066AEA" w:rsidP="002F33C2">
      <w:pPr>
        <w:pStyle w:val="Overskrift2"/>
        <w:numPr>
          <w:ilvl w:val="1"/>
          <w:numId w:val="22"/>
        </w:numPr>
      </w:pPr>
      <w:bookmarkStart w:id="11" w:name="_Toc432519510"/>
      <w:bookmarkStart w:id="12" w:name="_Toc432676683"/>
      <w:r w:rsidRPr="00435D17">
        <w:lastRenderedPageBreak/>
        <w:t>Driftsbudsjettet</w:t>
      </w:r>
      <w:bookmarkEnd w:id="11"/>
      <w:bookmarkEnd w:id="12"/>
      <w:r w:rsidRPr="00435D17">
        <w:t xml:space="preserve"> </w:t>
      </w:r>
    </w:p>
    <w:p w:rsidR="00066AEA" w:rsidRPr="00FA369C" w:rsidRDefault="00066AEA" w:rsidP="00066AEA">
      <w:pPr>
        <w:pStyle w:val="Overskrift3"/>
        <w:numPr>
          <w:ilvl w:val="0"/>
          <w:numId w:val="0"/>
        </w:numPr>
      </w:pPr>
    </w:p>
    <w:p w:rsidR="00066AEA" w:rsidRPr="00FA369C" w:rsidRDefault="00066AEA" w:rsidP="00066AEA">
      <w:pPr>
        <w:pStyle w:val="Bildetekst"/>
        <w:keepNext/>
      </w:pPr>
      <w:r w:rsidRPr="00FA369C">
        <w:t>Tabell 2</w:t>
      </w:r>
      <w:r w:rsidRPr="00FA369C">
        <w:noBreakHyphen/>
      </w:r>
      <w:r w:rsidR="006E1DF5">
        <w:fldChar w:fldCharType="begin"/>
      </w:r>
      <w:r w:rsidR="006E1DF5">
        <w:instrText xml:space="preserve"> SEQ Tabell \* ARABIC \s 1 </w:instrText>
      </w:r>
      <w:r w:rsidR="006E1DF5">
        <w:fldChar w:fldCharType="separate"/>
      </w:r>
      <w:r w:rsidR="00C27D9B">
        <w:rPr>
          <w:noProof/>
        </w:rPr>
        <w:t>1</w:t>
      </w:r>
      <w:r w:rsidR="006E1DF5">
        <w:rPr>
          <w:noProof/>
        </w:rPr>
        <w:fldChar w:fldCharType="end"/>
      </w:r>
      <w:r w:rsidRPr="00FA369C">
        <w:t xml:space="preserve"> Budsjettskjema 1A</w:t>
      </w:r>
    </w:p>
    <w:bookmarkStart w:id="13" w:name="_MON_1286459584"/>
    <w:bookmarkStart w:id="14" w:name="_MON_1286459742"/>
    <w:bookmarkStart w:id="15" w:name="_MON_1286464141"/>
    <w:bookmarkStart w:id="16" w:name="_MON_1287143891"/>
    <w:bookmarkStart w:id="17" w:name="_MON_1287144335"/>
    <w:bookmarkStart w:id="18" w:name="_MON_1287144554"/>
    <w:bookmarkStart w:id="19" w:name="_MON_1287732496"/>
    <w:bookmarkStart w:id="20" w:name="_MON_1287738638"/>
    <w:bookmarkStart w:id="21" w:name="_MON_1287946626"/>
    <w:bookmarkStart w:id="22" w:name="_MON_1287967531"/>
    <w:bookmarkStart w:id="23" w:name="_MON_1287967716"/>
    <w:bookmarkStart w:id="24" w:name="_MON_1318234903"/>
    <w:bookmarkStart w:id="25" w:name="_MON_1318237760"/>
    <w:bookmarkStart w:id="26" w:name="_MON_1318853113"/>
    <w:bookmarkStart w:id="27" w:name="_MON_1318925881"/>
    <w:bookmarkStart w:id="28" w:name="_MON_1318925955"/>
    <w:bookmarkStart w:id="29" w:name="_MON_1319106672"/>
    <w:bookmarkStart w:id="30" w:name="_MON_1319110375"/>
    <w:bookmarkStart w:id="31" w:name="_MON_1319371654"/>
    <w:bookmarkStart w:id="32" w:name="_MON_1349695790"/>
    <w:bookmarkStart w:id="33" w:name="_MON_1349774086"/>
    <w:bookmarkStart w:id="34" w:name="_MON_1349774665"/>
    <w:bookmarkStart w:id="35" w:name="_MON_1350219759"/>
    <w:bookmarkStart w:id="36" w:name="_MON_1350219847"/>
    <w:bookmarkStart w:id="37" w:name="_MON_1350237827"/>
    <w:bookmarkStart w:id="38" w:name="_MON_1350238032"/>
    <w:bookmarkStart w:id="39" w:name="_MON_1380710965"/>
    <w:bookmarkStart w:id="40" w:name="_MON_1380712088"/>
    <w:bookmarkStart w:id="41" w:name="_MON_1380716252"/>
    <w:bookmarkStart w:id="42" w:name="_MON_1380717616"/>
    <w:bookmarkStart w:id="43" w:name="_MON_1380717787"/>
    <w:bookmarkStart w:id="44" w:name="_MON_1380719580"/>
    <w:bookmarkStart w:id="45" w:name="_MON_1380795859"/>
    <w:bookmarkStart w:id="46" w:name="_MON_1380901026"/>
    <w:bookmarkStart w:id="47" w:name="_MON_1380901201"/>
    <w:bookmarkStart w:id="48" w:name="_MON_1381043870"/>
    <w:bookmarkStart w:id="49" w:name="_MON_1381306129"/>
    <w:bookmarkStart w:id="50" w:name="_MON_1381559098"/>
    <w:bookmarkStart w:id="51" w:name="_MON_1381567177"/>
    <w:bookmarkStart w:id="52" w:name="_MON_1381667878"/>
    <w:bookmarkStart w:id="53" w:name="_MON_1412247813"/>
    <w:bookmarkStart w:id="54" w:name="_MON_1412249536"/>
    <w:bookmarkStart w:id="55" w:name="_MON_1412408950"/>
    <w:bookmarkStart w:id="56" w:name="_MON_1412409020"/>
    <w:bookmarkStart w:id="57" w:name="_MON_1412409137"/>
    <w:bookmarkStart w:id="58" w:name="_MON_1412514406"/>
    <w:bookmarkStart w:id="59" w:name="_MON_1412766117"/>
    <w:bookmarkStart w:id="60" w:name="_MON_1412939470"/>
    <w:bookmarkStart w:id="61" w:name="_MON_1412940601"/>
    <w:bookmarkStart w:id="62" w:name="_MON_1413032935"/>
    <w:bookmarkStart w:id="63" w:name="_MON_1413118671"/>
    <w:bookmarkStart w:id="64" w:name="_MON_1413119061"/>
    <w:bookmarkStart w:id="65" w:name="_MON_1286453989"/>
    <w:bookmarkStart w:id="66" w:name="_MON_1286454004"/>
    <w:bookmarkStart w:id="67" w:name="_MON_1286454573"/>
    <w:bookmarkStart w:id="68" w:name="_MON_1286454757"/>
    <w:bookmarkStart w:id="69" w:name="_MON_1286455144"/>
    <w:bookmarkStart w:id="70" w:name="_MON_1286455384"/>
    <w:bookmarkStart w:id="71" w:name="_MON_1286455400"/>
    <w:bookmarkStart w:id="72" w:name="_MON_1286456472"/>
    <w:bookmarkStart w:id="73" w:name="_MON_1286457821"/>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Start w:id="74" w:name="_MON_1286459040"/>
    <w:bookmarkEnd w:id="74"/>
    <w:p w:rsidR="00066AEA" w:rsidRPr="00230B61" w:rsidRDefault="001D65C2" w:rsidP="00230B61">
      <w:pPr>
        <w:pStyle w:val="Stil1"/>
      </w:pPr>
      <w:r w:rsidRPr="006E2B92">
        <w:rPr>
          <w:color w:val="FF0000"/>
        </w:rPr>
        <w:object w:dxaOrig="9107" w:dyaOrig="44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222.5pt" o:ole="">
            <v:imagedata r:id="rId15" o:title=""/>
          </v:shape>
          <o:OLEObject Type="Embed" ProgID="Excel.Sheet.8" ShapeID="_x0000_i1025" DrawAspect="Content" ObjectID="_1539754325" r:id="rId16"/>
        </w:object>
      </w:r>
      <w:r w:rsidR="000A338C" w:rsidRPr="00230B61">
        <w:tab/>
      </w:r>
    </w:p>
    <w:p w:rsidR="00530E4F" w:rsidRPr="00230B61" w:rsidRDefault="00530E4F" w:rsidP="00230B61">
      <w:pPr>
        <w:pStyle w:val="Stil1"/>
      </w:pPr>
      <w:r w:rsidRPr="00230B61">
        <w:t>Skatt og rammetilskudd</w:t>
      </w:r>
    </w:p>
    <w:p w:rsidR="00F53BDD" w:rsidRPr="00F53BDD" w:rsidRDefault="00530E4F" w:rsidP="00530E4F">
      <w:r w:rsidRPr="00F53BDD">
        <w:t>Skattørene for 201</w:t>
      </w:r>
      <w:r w:rsidR="00A37275">
        <w:t>7</w:t>
      </w:r>
      <w:r w:rsidRPr="00F53BDD">
        <w:t xml:space="preserve"> fastsettes ut fra et mål om at skatteinntektene for kommunesektoren skal utgjøre 40 </w:t>
      </w:r>
      <w:r w:rsidR="000505EA">
        <w:t>pros</w:t>
      </w:r>
      <w:r w:rsidR="007A21EF">
        <w:t>e</w:t>
      </w:r>
      <w:r w:rsidR="000505EA">
        <w:t>nt</w:t>
      </w:r>
      <w:r w:rsidRPr="00F53BDD">
        <w:t xml:space="preserve"> av de samlede inntektene. </w:t>
      </w:r>
      <w:r w:rsidR="00F53BDD" w:rsidRPr="00F53BDD">
        <w:t xml:space="preserve">Derfor foreslås </w:t>
      </w:r>
      <w:r w:rsidR="00A37275">
        <w:t xml:space="preserve">at </w:t>
      </w:r>
      <w:r w:rsidR="00F53BDD" w:rsidRPr="00F53BDD">
        <w:t xml:space="preserve">den kommunale skattøren for personlige skattytere </w:t>
      </w:r>
      <w:r w:rsidR="00A37275">
        <w:t xml:space="preserve">blir uforandret med </w:t>
      </w:r>
      <w:r w:rsidR="00F53BDD" w:rsidRPr="00F53BDD">
        <w:t>11,8 prosent.</w:t>
      </w:r>
    </w:p>
    <w:p w:rsidR="00530E4F" w:rsidRPr="00F53BDD" w:rsidRDefault="00F53BDD" w:rsidP="00530E4F">
      <w:r w:rsidRPr="00F53BDD">
        <w:t xml:space="preserve"> </w:t>
      </w:r>
    </w:p>
    <w:p w:rsidR="00F53BDD" w:rsidRPr="00F53BDD" w:rsidRDefault="00530E4F" w:rsidP="00530E4F">
      <w:r w:rsidRPr="00F53BDD">
        <w:t xml:space="preserve">Modum kommune har </w:t>
      </w:r>
      <w:r w:rsidR="00612EFC">
        <w:t>lavere vekst</w:t>
      </w:r>
      <w:r w:rsidRPr="00F53BDD">
        <w:t xml:space="preserve"> i frie inntekter enn gjennomsnittet </w:t>
      </w:r>
      <w:r w:rsidR="000505EA">
        <w:t>i</w:t>
      </w:r>
      <w:r w:rsidR="00E231DD" w:rsidRPr="00F53BDD">
        <w:t xml:space="preserve"> både</w:t>
      </w:r>
      <w:r w:rsidR="00F53BDD" w:rsidRPr="00F53BDD">
        <w:t xml:space="preserve"> </w:t>
      </w:r>
      <w:r w:rsidRPr="00F53BDD">
        <w:t xml:space="preserve">landet og fylket. </w:t>
      </w:r>
      <w:r w:rsidR="00612EFC">
        <w:t xml:space="preserve">Årsaken til dette er omlegging av inntektssystemet. </w:t>
      </w:r>
      <w:r w:rsidRPr="00F53BDD">
        <w:t xml:space="preserve">Endringer i skjønnstilskudd slår også </w:t>
      </w:r>
      <w:r w:rsidR="00612EFC">
        <w:t>negativt</w:t>
      </w:r>
      <w:r w:rsidRPr="00F53BDD">
        <w:t xml:space="preserve"> ut</w:t>
      </w:r>
      <w:r w:rsidR="00F53BDD" w:rsidRPr="00F53BDD">
        <w:t xml:space="preserve"> med </w:t>
      </w:r>
      <w:r w:rsidR="00A37275">
        <w:t>0</w:t>
      </w:r>
      <w:r w:rsidR="00F53BDD" w:rsidRPr="00F53BDD">
        <w:t>,5 mill. kr.</w:t>
      </w:r>
    </w:p>
    <w:p w:rsidR="00F53BDD" w:rsidRPr="00F53BDD" w:rsidRDefault="00F53BDD" w:rsidP="00530E4F"/>
    <w:p w:rsidR="00530E4F" w:rsidRPr="00230B61" w:rsidRDefault="00530E4F" w:rsidP="00230B61">
      <w:pPr>
        <w:pStyle w:val="Stil1"/>
      </w:pPr>
      <w:r w:rsidRPr="00230B61">
        <w:t>Eiendomsskatt</w:t>
      </w:r>
    </w:p>
    <w:p w:rsidR="00E26397" w:rsidRDefault="0099032B" w:rsidP="00530E4F">
      <w:r>
        <w:t>I Statsbudsjettet for 2017 varsler Regjeringen en økning av grunnrenteskattesatsen med 1,3</w:t>
      </w:r>
      <w:r w:rsidR="002B4D80">
        <w:t xml:space="preserve"> prosent</w:t>
      </w:r>
      <w:r>
        <w:t xml:space="preserve">. Det er imidlertid en kobling mellom </w:t>
      </w:r>
      <w:r w:rsidR="0043054C">
        <w:t>grunnrente skatt og eiendomsskatt</w:t>
      </w:r>
      <w:r>
        <w:t xml:space="preserve"> ved at kraftselskapene er gitt hjemmel til å trekke fra grunnrenteskatten i eiendomsskattegrunnlaget. En økning av grunnrenteskatten slik Regjeringen foreslår, betyr en redusert eien</w:t>
      </w:r>
      <w:r w:rsidR="00CB7AAF">
        <w:t>d</w:t>
      </w:r>
      <w:r>
        <w:t xml:space="preserve">omsskatt til kommunene. </w:t>
      </w:r>
    </w:p>
    <w:p w:rsidR="00E26397" w:rsidRDefault="0043054C" w:rsidP="00530E4F">
      <w:r>
        <w:t>Eiendomsskattegrunnlaget som ligger til grunn for skatteåret 2017 har bakgrunn fra inntektsåret 2015. En økning av grunnrentesatsen i 2017 vil ikke gi utslag før skatteåret 2019.</w:t>
      </w:r>
    </w:p>
    <w:p w:rsidR="0043054C" w:rsidRDefault="0043054C" w:rsidP="00530E4F"/>
    <w:p w:rsidR="00E26397" w:rsidRDefault="00EC15C8" w:rsidP="00530E4F">
      <w:r>
        <w:t>L</w:t>
      </w:r>
      <w:r w:rsidR="00435D17">
        <w:t>avere kraftpriser</w:t>
      </w:r>
      <w:r>
        <w:t xml:space="preserve"> og økte investeringer hos kraftselskapene</w:t>
      </w:r>
      <w:r w:rsidR="00435D17">
        <w:t xml:space="preserve"> reduserer grunnlaget for eiendomsskatt. </w:t>
      </w:r>
    </w:p>
    <w:p w:rsidR="00E26397" w:rsidRDefault="00E26397" w:rsidP="00530E4F"/>
    <w:p w:rsidR="00530E4F" w:rsidRPr="00435D17" w:rsidRDefault="00530E4F" w:rsidP="00530E4F">
      <w:r w:rsidRPr="00435D17">
        <w:t xml:space="preserve">Eiendomsskattegrunnlag fra skatteetaten viser at eiendomsskatten for kraftanlegg blir </w:t>
      </w:r>
      <w:r w:rsidR="00435D17" w:rsidRPr="00435D17">
        <w:t>5,4 mill. kr lavere enn i 2016.</w:t>
      </w:r>
      <w:r w:rsidRPr="00435D17">
        <w:t xml:space="preserve"> Det budsjetteres med </w:t>
      </w:r>
      <w:r w:rsidR="00435D17" w:rsidRPr="00435D17">
        <w:t>18,6</w:t>
      </w:r>
      <w:r w:rsidR="008C5529" w:rsidRPr="00435D17">
        <w:t xml:space="preserve"> mill. kr</w:t>
      </w:r>
      <w:r w:rsidR="00435D17" w:rsidRPr="00435D17">
        <w:t xml:space="preserve"> i </w:t>
      </w:r>
      <w:r w:rsidR="00435D17">
        <w:t xml:space="preserve">samlet </w:t>
      </w:r>
      <w:r w:rsidR="00435D17" w:rsidRPr="00435D17">
        <w:t>eiendomsskatt.</w:t>
      </w:r>
      <w:r w:rsidR="00376B7E" w:rsidRPr="00435D17">
        <w:t xml:space="preserve"> </w:t>
      </w:r>
    </w:p>
    <w:p w:rsidR="0003389C" w:rsidRDefault="0003389C" w:rsidP="00530E4F"/>
    <w:p w:rsidR="002B4D80" w:rsidRDefault="002B4D80" w:rsidP="00230B61">
      <w:pPr>
        <w:pStyle w:val="Stil1"/>
      </w:pPr>
    </w:p>
    <w:p w:rsidR="002B4D80" w:rsidRDefault="002B4D80" w:rsidP="00230B61">
      <w:pPr>
        <w:pStyle w:val="Stil1"/>
      </w:pPr>
    </w:p>
    <w:p w:rsidR="002B4D80" w:rsidRDefault="002B4D80" w:rsidP="00230B61">
      <w:pPr>
        <w:pStyle w:val="Stil1"/>
      </w:pPr>
    </w:p>
    <w:p w:rsidR="002B4D80" w:rsidRDefault="002B4D80" w:rsidP="00230B61">
      <w:pPr>
        <w:pStyle w:val="Stil1"/>
      </w:pPr>
    </w:p>
    <w:p w:rsidR="00530E4F" w:rsidRDefault="00530E4F" w:rsidP="00230B61">
      <w:pPr>
        <w:pStyle w:val="Stil1"/>
      </w:pPr>
      <w:r w:rsidRPr="00230B61">
        <w:lastRenderedPageBreak/>
        <w:t>Andre generelle statstilskudd</w:t>
      </w:r>
    </w:p>
    <w:p w:rsidR="002B4D80" w:rsidRPr="00230B61" w:rsidRDefault="002B4D80" w:rsidP="00230B61">
      <w:pPr>
        <w:pStyle w:val="Stil1"/>
      </w:pPr>
    </w:p>
    <w:bookmarkStart w:id="75" w:name="_MON_1463480647"/>
    <w:bookmarkEnd w:id="75"/>
    <w:p w:rsidR="00530E4F" w:rsidRPr="0028358F" w:rsidRDefault="00435D17" w:rsidP="00530E4F">
      <w:r w:rsidRPr="0028358F">
        <w:object w:dxaOrig="6127" w:dyaOrig="1237">
          <v:shape id="_x0000_i1026" type="#_x0000_t75" style="width:306pt;height:62pt" o:ole="">
            <v:imagedata r:id="rId17" o:title=""/>
          </v:shape>
          <o:OLEObject Type="Embed" ProgID="Excel.Sheet.12" ShapeID="_x0000_i1026" DrawAspect="Content" ObjectID="_1539754326" r:id="rId18"/>
        </w:object>
      </w:r>
    </w:p>
    <w:p w:rsidR="00530E4F" w:rsidRPr="0028358F" w:rsidRDefault="00530E4F" w:rsidP="00530E4F"/>
    <w:p w:rsidR="00530E4F" w:rsidRPr="0028358F" w:rsidRDefault="00530E4F" w:rsidP="00530E4F">
      <w:pPr>
        <w:rPr>
          <w:u w:val="single"/>
        </w:rPr>
      </w:pPr>
      <w:r w:rsidRPr="0028358F">
        <w:rPr>
          <w:u w:val="single"/>
        </w:rPr>
        <w:t>Rentekompensasjon</w:t>
      </w:r>
    </w:p>
    <w:p w:rsidR="00A37275" w:rsidRDefault="00530E4F" w:rsidP="00530E4F">
      <w:r w:rsidRPr="0028358F">
        <w:t>Vi får rentekompensasj</w:t>
      </w:r>
      <w:r w:rsidR="00E231DD">
        <w:t>on</w:t>
      </w:r>
      <w:r w:rsidR="00502FCA">
        <w:t xml:space="preserve"> </w:t>
      </w:r>
      <w:r w:rsidRPr="0028358F">
        <w:t>tilknyttet tidligere investering</w:t>
      </w:r>
      <w:r w:rsidR="00E231DD">
        <w:t>er</w:t>
      </w:r>
      <w:r w:rsidRPr="0028358F">
        <w:t xml:space="preserve"> i skolebygg og omsorgsboliger. Til</w:t>
      </w:r>
      <w:r w:rsidR="00E231DD">
        <w:t xml:space="preserve">skuddet avhenger av </w:t>
      </w:r>
      <w:r w:rsidR="008968EA">
        <w:t>saldo på</w:t>
      </w:r>
      <w:r w:rsidR="00F4016F">
        <w:t xml:space="preserve"> </w:t>
      </w:r>
      <w:r w:rsidRPr="0028358F">
        <w:t xml:space="preserve">lån og rentenivå. </w:t>
      </w:r>
      <w:r w:rsidR="00A37275">
        <w:t>Det ble søkt om ytterligere rentekompensasjon på skolebygg i 2015. Rentekompensasjonen budsjetteres derfor på samme nivå som 2016.</w:t>
      </w:r>
    </w:p>
    <w:p w:rsidR="00530E4F" w:rsidRPr="0028358F" w:rsidRDefault="00A37275" w:rsidP="00530E4F">
      <w:r w:rsidRPr="0028358F">
        <w:t xml:space="preserve"> </w:t>
      </w:r>
    </w:p>
    <w:p w:rsidR="00530E4F" w:rsidRPr="0028358F" w:rsidRDefault="00530E4F" w:rsidP="00530E4F">
      <w:pPr>
        <w:rPr>
          <w:u w:val="single"/>
        </w:rPr>
      </w:pPr>
      <w:r w:rsidRPr="0028358F">
        <w:rPr>
          <w:u w:val="single"/>
        </w:rPr>
        <w:t>Integreringstilskudd</w:t>
      </w:r>
    </w:p>
    <w:p w:rsidR="00435D17" w:rsidRDefault="00435D17" w:rsidP="00530E4F">
      <w:r>
        <w:t xml:space="preserve">Ved beregning av integreringstilskudd er det forutsatt bosetting av 40 nye flyktninger i 2017. </w:t>
      </w:r>
      <w:r w:rsidR="00E26397">
        <w:t>Integreringstilskudd er beregnet til 29,3 mill. kr.</w:t>
      </w:r>
    </w:p>
    <w:p w:rsidR="00435D17" w:rsidRDefault="00435D17" w:rsidP="00530E4F"/>
    <w:p w:rsidR="00435D17" w:rsidRDefault="00435D17" w:rsidP="00530E4F">
      <w:r>
        <w:t xml:space="preserve">Det er </w:t>
      </w:r>
      <w:r w:rsidR="002B4D80">
        <w:t>i statsbudsjettet foreslått ny</w:t>
      </w:r>
      <w:r>
        <w:t xml:space="preserve">ordning om fast tilskudd til mindreårige flyktninger. Dette er </w:t>
      </w:r>
      <w:r w:rsidR="002B4D80">
        <w:t xml:space="preserve">for Modum </w:t>
      </w:r>
      <w:r>
        <w:t>beregnet til 13 mill. kr. Beregningen omfatter også bosetting av 3 nye mindreårige i 2017</w:t>
      </w:r>
      <w:r w:rsidR="00E26397">
        <w:t xml:space="preserve"> med halvårsvirkning.</w:t>
      </w:r>
    </w:p>
    <w:p w:rsidR="00435D17" w:rsidRDefault="00435D17" w:rsidP="00530E4F"/>
    <w:p w:rsidR="00530E4F" w:rsidRPr="0028358F" w:rsidRDefault="00E26397" w:rsidP="00530E4F">
      <w:r>
        <w:t xml:space="preserve">Vertskommunetilskudd </w:t>
      </w:r>
      <w:r w:rsidR="0003389C">
        <w:t xml:space="preserve">for asylmottak </w:t>
      </w:r>
      <w:r>
        <w:t>er budsjettert på samme nivå som 2016, 1 150 000 kr.</w:t>
      </w:r>
      <w:r w:rsidR="00530E4F" w:rsidRPr="0028358F">
        <w:t xml:space="preserve"> </w:t>
      </w:r>
    </w:p>
    <w:p w:rsidR="00530E4F" w:rsidRPr="0028358F" w:rsidRDefault="00530E4F" w:rsidP="00530E4F"/>
    <w:p w:rsidR="00530E4F" w:rsidRPr="0028358F" w:rsidRDefault="00530E4F" w:rsidP="00530E4F"/>
    <w:p w:rsidR="00530E4F" w:rsidRPr="00230B61" w:rsidRDefault="00530E4F" w:rsidP="00230B61">
      <w:pPr>
        <w:pStyle w:val="Stil1"/>
      </w:pPr>
      <w:r w:rsidRPr="00230B61">
        <w:t>Renteutgifter og avdrag på lån</w:t>
      </w:r>
    </w:p>
    <w:p w:rsidR="00530E4F" w:rsidRPr="0028358F" w:rsidRDefault="00530E4F" w:rsidP="00530E4F">
      <w:r w:rsidRPr="0028358F">
        <w:t>I tillegg til gjeldende økonomiplan er det så langt i 201</w:t>
      </w:r>
      <w:r w:rsidR="008540CC">
        <w:t>6</w:t>
      </w:r>
      <w:r w:rsidRPr="0028358F">
        <w:t xml:space="preserve"> gjort følgende vedtak om låneopptak:</w:t>
      </w:r>
    </w:p>
    <w:p w:rsidR="00530E4F" w:rsidRPr="0028358F" w:rsidRDefault="00530E4F" w:rsidP="00530E4F"/>
    <w:p w:rsidR="00AF3462" w:rsidRDefault="00530E4F" w:rsidP="00530E4F">
      <w:r w:rsidRPr="0028358F">
        <w:t xml:space="preserve">K-sak </w:t>
      </w:r>
      <w:r w:rsidR="00AF3462">
        <w:t>62/16</w:t>
      </w:r>
      <w:r>
        <w:t xml:space="preserve">: </w:t>
      </w:r>
      <w:r w:rsidR="00AF3462">
        <w:t>455 000 kr til</w:t>
      </w:r>
      <w:r w:rsidR="00521184">
        <w:t xml:space="preserve"> finansiering </w:t>
      </w:r>
      <w:r w:rsidR="00AF3462">
        <w:t xml:space="preserve">av rådgivertjenester for ny bru over </w:t>
      </w:r>
      <w:proofErr w:type="spellStart"/>
      <w:r w:rsidR="00AF3462">
        <w:t>Drammenselva</w:t>
      </w:r>
      <w:proofErr w:type="spellEnd"/>
      <w:r w:rsidR="00AF3462">
        <w:t xml:space="preserve"> i Geithus.</w:t>
      </w:r>
    </w:p>
    <w:p w:rsidR="00530E4F" w:rsidRDefault="00521184" w:rsidP="00530E4F">
      <w:r>
        <w:t xml:space="preserve"> </w:t>
      </w:r>
    </w:p>
    <w:p w:rsidR="00530E4F" w:rsidRDefault="00AF3462" w:rsidP="00530E4F">
      <w:r>
        <w:t>K</w:t>
      </w:r>
      <w:r w:rsidR="007826D3">
        <w:t xml:space="preserve">-sak </w:t>
      </w:r>
      <w:r>
        <w:t>89/16</w:t>
      </w:r>
      <w:r w:rsidR="00521184">
        <w:t xml:space="preserve">: Ytterligere </w:t>
      </w:r>
      <w:r>
        <w:t>745 000</w:t>
      </w:r>
      <w:r w:rsidR="00521184">
        <w:t xml:space="preserve"> kr i låneopptak </w:t>
      </w:r>
      <w:r>
        <w:t xml:space="preserve">etablering av kulvert og </w:t>
      </w:r>
      <w:proofErr w:type="spellStart"/>
      <w:r>
        <w:t>flomsikring</w:t>
      </w:r>
      <w:proofErr w:type="spellEnd"/>
      <w:r>
        <w:t xml:space="preserve"> i </w:t>
      </w:r>
      <w:proofErr w:type="spellStart"/>
      <w:r>
        <w:t>Sandbekken</w:t>
      </w:r>
      <w:proofErr w:type="spellEnd"/>
      <w:r>
        <w:t>.</w:t>
      </w:r>
      <w:r w:rsidR="007826D3">
        <w:t xml:space="preserve"> </w:t>
      </w:r>
    </w:p>
    <w:p w:rsidR="00521184" w:rsidRDefault="00521184" w:rsidP="00530E4F"/>
    <w:p w:rsidR="00530E4F" w:rsidRPr="00147D71" w:rsidRDefault="00530E4F" w:rsidP="00530E4F">
      <w:r w:rsidRPr="00147D71">
        <w:t>Vi får da følgende utvikling i lånekostnader:</w:t>
      </w:r>
    </w:p>
    <w:bookmarkStart w:id="76" w:name="_MON_1463482005"/>
    <w:bookmarkEnd w:id="76"/>
    <w:p w:rsidR="00530E4F" w:rsidRPr="00AF3462" w:rsidRDefault="00BC2B3E" w:rsidP="00530E4F">
      <w:pPr>
        <w:rPr>
          <w:color w:val="FF0000"/>
        </w:rPr>
      </w:pPr>
      <w:r w:rsidRPr="00AF3462">
        <w:rPr>
          <w:color w:val="FF0000"/>
        </w:rPr>
        <w:object w:dxaOrig="8892" w:dyaOrig="1237">
          <v:shape id="_x0000_i1027" type="#_x0000_t75" style="width:444.5pt;height:62pt" o:ole="">
            <v:imagedata r:id="rId19" o:title=""/>
          </v:shape>
          <o:OLEObject Type="Embed" ProgID="Excel.Sheet.12" ShapeID="_x0000_i1027" DrawAspect="Content" ObjectID="_1539754327" r:id="rId20"/>
        </w:object>
      </w:r>
    </w:p>
    <w:p w:rsidR="00530E4F" w:rsidRPr="0028358F" w:rsidRDefault="00530E4F" w:rsidP="00530E4F"/>
    <w:p w:rsidR="00F53BDD" w:rsidRDefault="00A41D70" w:rsidP="00066AEA">
      <w:r>
        <w:t>Flytende rente på eksisterende lån er beregnet med</w:t>
      </w:r>
      <w:r w:rsidR="007A21EF">
        <w:t xml:space="preserve"> 3 prosent</w:t>
      </w:r>
      <w:r>
        <w:t>.</w:t>
      </w:r>
      <w:r w:rsidR="00E7361C">
        <w:rPr>
          <w:color w:val="FF0000"/>
        </w:rPr>
        <w:t xml:space="preserve"> </w:t>
      </w:r>
      <w:r w:rsidR="00066AEA" w:rsidRPr="00D22A90">
        <w:t>Det er benyttet 3</w:t>
      </w:r>
      <w:r w:rsidR="00CD4C72">
        <w:t xml:space="preserve"> </w:t>
      </w:r>
      <w:r w:rsidR="007A21EF">
        <w:t>prosent</w:t>
      </w:r>
      <w:r w:rsidR="00066AEA" w:rsidRPr="00D22A90">
        <w:t xml:space="preserve"> rente ved beregning på både renteinntekter og </w:t>
      </w:r>
      <w:r w:rsidR="008C5529">
        <w:t>opptak av nye lån.</w:t>
      </w:r>
      <w:r w:rsidR="00066AEA" w:rsidRPr="00D22A90">
        <w:t xml:space="preserve"> </w:t>
      </w:r>
    </w:p>
    <w:p w:rsidR="00F53BDD" w:rsidRDefault="00F53BDD" w:rsidP="00066AEA"/>
    <w:p w:rsidR="00F85ADC" w:rsidRPr="00D22A90" w:rsidRDefault="00F85ADC" w:rsidP="00066AEA"/>
    <w:p w:rsidR="002B4D80" w:rsidRDefault="002B4D80" w:rsidP="00E7361C">
      <w:pPr>
        <w:pStyle w:val="Stil1"/>
      </w:pPr>
    </w:p>
    <w:p w:rsidR="002B4D80" w:rsidRDefault="002B4D80" w:rsidP="00E7361C">
      <w:pPr>
        <w:pStyle w:val="Stil1"/>
      </w:pPr>
    </w:p>
    <w:p w:rsidR="002B4D80" w:rsidRDefault="002B4D80" w:rsidP="00E7361C">
      <w:pPr>
        <w:pStyle w:val="Stil1"/>
      </w:pPr>
    </w:p>
    <w:p w:rsidR="002B4D80" w:rsidRDefault="002B4D80" w:rsidP="00E7361C">
      <w:pPr>
        <w:pStyle w:val="Stil1"/>
      </w:pPr>
    </w:p>
    <w:p w:rsidR="00066AEA" w:rsidRPr="00E7361C" w:rsidRDefault="00066AEA" w:rsidP="00E7361C">
      <w:pPr>
        <w:pStyle w:val="Stil1"/>
      </w:pPr>
      <w:r w:rsidRPr="00E7361C">
        <w:lastRenderedPageBreak/>
        <w:t>Netto avsetninger</w:t>
      </w:r>
    </w:p>
    <w:p w:rsidR="00066AEA" w:rsidRPr="00D22A90" w:rsidRDefault="00066AEA" w:rsidP="00066AEA">
      <w:r w:rsidRPr="00D22A90">
        <w:t>Det budsjetteres med følgende bruk/avsetning til fond:</w:t>
      </w:r>
    </w:p>
    <w:p w:rsidR="00D22A90" w:rsidRPr="002C0DD8" w:rsidRDefault="00066AEA" w:rsidP="00066AEA">
      <w:pPr>
        <w:numPr>
          <w:ilvl w:val="0"/>
          <w:numId w:val="1"/>
        </w:numPr>
      </w:pPr>
      <w:r w:rsidRPr="002C0DD8">
        <w:t xml:space="preserve">Konsesjonsavgift, </w:t>
      </w:r>
      <w:r w:rsidR="00521184">
        <w:t>900</w:t>
      </w:r>
      <w:r w:rsidR="000830BC" w:rsidRPr="002C0DD8">
        <w:t> </w:t>
      </w:r>
      <w:r w:rsidRPr="002C0DD8">
        <w:t>000</w:t>
      </w:r>
      <w:r w:rsidR="000830BC" w:rsidRPr="002C0DD8">
        <w:t xml:space="preserve"> kr</w:t>
      </w:r>
      <w:r w:rsidRPr="002C0DD8">
        <w:t>, settes av på kraftfond.</w:t>
      </w:r>
      <w:r w:rsidR="00AF3462">
        <w:t xml:space="preserve"> Det budsjetteres med 1,1 mill. kr</w:t>
      </w:r>
      <w:r w:rsidR="002B4D80">
        <w:t xml:space="preserve"> </w:t>
      </w:r>
      <w:r w:rsidR="00FA369C" w:rsidRPr="002C0DD8">
        <w:t>til næringsformål med finansiering av kraftfondet.</w:t>
      </w:r>
      <w:r w:rsidRPr="002C0DD8">
        <w:t xml:space="preserve"> </w:t>
      </w:r>
    </w:p>
    <w:p w:rsidR="00066AEA" w:rsidRPr="00E26397" w:rsidRDefault="00066AEA" w:rsidP="00066AEA">
      <w:pPr>
        <w:numPr>
          <w:ilvl w:val="0"/>
          <w:numId w:val="1"/>
        </w:numPr>
      </w:pPr>
      <w:r w:rsidRPr="00E26397">
        <w:t xml:space="preserve">Det </w:t>
      </w:r>
      <w:r w:rsidR="00793E3D" w:rsidRPr="00E26397">
        <w:t xml:space="preserve">inntektsføres </w:t>
      </w:r>
      <w:r w:rsidR="008C5529" w:rsidRPr="00E26397">
        <w:t>1 </w:t>
      </w:r>
      <w:r w:rsidR="00E26397" w:rsidRPr="00E26397">
        <w:t>465</w:t>
      </w:r>
      <w:r w:rsidR="008C5529" w:rsidRPr="00E26397">
        <w:t> 000 kr</w:t>
      </w:r>
      <w:r w:rsidR="00793E3D" w:rsidRPr="00E26397">
        <w:t xml:space="preserve"> av bund</w:t>
      </w:r>
      <w:r w:rsidR="008C5529" w:rsidRPr="00E26397">
        <w:t>ne</w:t>
      </w:r>
      <w:r w:rsidR="00793E3D" w:rsidRPr="00E26397">
        <w:t xml:space="preserve"> fond </w:t>
      </w:r>
      <w:r w:rsidR="00C541C3" w:rsidRPr="00E26397">
        <w:t>innen helse og sosial.</w:t>
      </w:r>
      <w:r w:rsidR="008C5529" w:rsidRPr="00E26397">
        <w:t xml:space="preserve"> De benyttes til:</w:t>
      </w:r>
    </w:p>
    <w:p w:rsidR="008C5529" w:rsidRPr="00E26397" w:rsidRDefault="00E67AF1" w:rsidP="008C5529">
      <w:pPr>
        <w:numPr>
          <w:ilvl w:val="1"/>
          <w:numId w:val="1"/>
        </w:numPr>
      </w:pPr>
      <w:r w:rsidRPr="00E26397">
        <w:t xml:space="preserve">Skolehelse videregående, </w:t>
      </w:r>
      <w:r w:rsidR="00E26397" w:rsidRPr="00E26397">
        <w:t>930</w:t>
      </w:r>
      <w:r w:rsidRPr="00E26397">
        <w:t> 000 kr</w:t>
      </w:r>
    </w:p>
    <w:p w:rsidR="008C5529" w:rsidRPr="00E26397" w:rsidRDefault="008C5529" w:rsidP="008C5529">
      <w:pPr>
        <w:numPr>
          <w:ilvl w:val="1"/>
          <w:numId w:val="1"/>
        </w:numPr>
      </w:pPr>
      <w:r w:rsidRPr="00E26397">
        <w:t>Rask psykisk helsehjelp</w:t>
      </w:r>
      <w:r w:rsidR="00E67AF1" w:rsidRPr="00E26397">
        <w:t>,</w:t>
      </w:r>
      <w:r w:rsidR="00D653D6" w:rsidRPr="00E26397">
        <w:t xml:space="preserve"> </w:t>
      </w:r>
      <w:r w:rsidR="00E26397" w:rsidRPr="00E26397">
        <w:t>500</w:t>
      </w:r>
      <w:r w:rsidR="00E231DD" w:rsidRPr="00E26397">
        <w:t> </w:t>
      </w:r>
      <w:r w:rsidRPr="00E26397">
        <w:t>000</w:t>
      </w:r>
      <w:r w:rsidR="00E231DD" w:rsidRPr="00E26397">
        <w:t xml:space="preserve"> </w:t>
      </w:r>
      <w:r w:rsidRPr="00E26397">
        <w:t>kr</w:t>
      </w:r>
    </w:p>
    <w:p w:rsidR="00E67AF1" w:rsidRPr="00E26397" w:rsidRDefault="00E26397" w:rsidP="008C5529">
      <w:pPr>
        <w:numPr>
          <w:ilvl w:val="1"/>
          <w:numId w:val="1"/>
        </w:numPr>
      </w:pPr>
      <w:r w:rsidRPr="00E26397">
        <w:t>Gavemidler hjemmetjenesten, 35 000 kr</w:t>
      </w:r>
    </w:p>
    <w:p w:rsidR="00E67AF1" w:rsidRPr="00E26397" w:rsidRDefault="00E67AF1" w:rsidP="00A41D70">
      <w:pPr>
        <w:ind w:left="1080"/>
      </w:pPr>
    </w:p>
    <w:p w:rsidR="00A41D70" w:rsidRPr="00E26397" w:rsidRDefault="00A41D70" w:rsidP="00374F24">
      <w:r w:rsidRPr="00E26397">
        <w:t>Det er ikke lenger anledning til å overføre driftsmidler til investeringsregnskapet</w:t>
      </w:r>
      <w:r w:rsidR="007A21EF" w:rsidRPr="00E26397">
        <w:t>,</w:t>
      </w:r>
      <w:r w:rsidRPr="00E26397">
        <w:t xml:space="preserve"> for så å avsette til ubundet investeringsfond. </w:t>
      </w:r>
      <w:r w:rsidR="007A21EF" w:rsidRPr="00E26397">
        <w:t>Derfor avsettes midlene, som se</w:t>
      </w:r>
      <w:r w:rsidRPr="00E26397">
        <w:t>nere skal finansiere investeringer, til disposisjonsfond i driftsregnskapet</w:t>
      </w:r>
      <w:r w:rsidR="00E26397" w:rsidRPr="00E26397">
        <w:t>.</w:t>
      </w:r>
      <w:r w:rsidRPr="00E26397">
        <w:t xml:space="preserve"> For 201</w:t>
      </w:r>
      <w:r w:rsidR="00E26397" w:rsidRPr="00E26397">
        <w:t>7</w:t>
      </w:r>
      <w:r w:rsidRPr="00E26397">
        <w:t xml:space="preserve"> utgjør denne avsetningen </w:t>
      </w:r>
      <w:r w:rsidR="00465E59" w:rsidRPr="00465E59">
        <w:t>11,731</w:t>
      </w:r>
      <w:r w:rsidRPr="00465E59">
        <w:t xml:space="preserve"> </w:t>
      </w:r>
      <w:r w:rsidRPr="00E26397">
        <w:t>mill. kr.</w:t>
      </w:r>
    </w:p>
    <w:p w:rsidR="00511838" w:rsidRPr="00793E3D" w:rsidRDefault="00511838" w:rsidP="00C541C3">
      <w:pPr>
        <w:ind w:left="720"/>
      </w:pPr>
    </w:p>
    <w:p w:rsidR="00066AEA" w:rsidRPr="007826D3" w:rsidRDefault="00066AEA" w:rsidP="00E7361C">
      <w:pPr>
        <w:pStyle w:val="Stil1"/>
      </w:pPr>
      <w:r w:rsidRPr="00E7361C">
        <w:t>Netto driftsresultat</w:t>
      </w:r>
    </w:p>
    <w:p w:rsidR="00614F08" w:rsidRPr="00E26397" w:rsidRDefault="00066AEA" w:rsidP="00066AEA">
      <w:r w:rsidRPr="00091666">
        <w:t xml:space="preserve">I budsjettforslaget er netto driftsresultat </w:t>
      </w:r>
      <w:r w:rsidR="002B4D80" w:rsidRPr="00091666">
        <w:t>i 2017</w:t>
      </w:r>
      <w:r w:rsidR="002B4D80">
        <w:t xml:space="preserve"> </w:t>
      </w:r>
      <w:r w:rsidRPr="00091666">
        <w:t xml:space="preserve">budsjettert med </w:t>
      </w:r>
      <w:r w:rsidR="00091666" w:rsidRPr="00091666">
        <w:t>10</w:t>
      </w:r>
      <w:r w:rsidR="007826D3" w:rsidRPr="00091666">
        <w:t xml:space="preserve"> </w:t>
      </w:r>
      <w:r w:rsidRPr="00091666">
        <w:t>mill. kr</w:t>
      </w:r>
      <w:r w:rsidR="007A21EF" w:rsidRPr="00091666">
        <w:t xml:space="preserve">, noe som </w:t>
      </w:r>
      <w:r w:rsidRPr="00091666">
        <w:t xml:space="preserve">utgjør </w:t>
      </w:r>
      <w:r w:rsidR="009C5EDA" w:rsidRPr="004F45FF">
        <w:t>1,</w:t>
      </w:r>
      <w:r w:rsidR="004F45FF" w:rsidRPr="004F45FF">
        <w:t>0</w:t>
      </w:r>
      <w:r w:rsidRPr="004F45FF">
        <w:t xml:space="preserve"> </w:t>
      </w:r>
      <w:r w:rsidR="007A21EF" w:rsidRPr="00091666">
        <w:t>prosent</w:t>
      </w:r>
      <w:r w:rsidRPr="00091666">
        <w:t xml:space="preserve"> av driftsinntektene. </w:t>
      </w:r>
      <w:r w:rsidR="00614F08" w:rsidRPr="00091666">
        <w:t>Fylkesmannen anbefaler at netto driftsresultat minimum bør</w:t>
      </w:r>
      <w:r w:rsidR="00614F08" w:rsidRPr="00E26397">
        <w:t xml:space="preserve"> utgjøre 1,75 </w:t>
      </w:r>
      <w:r w:rsidR="007A21EF" w:rsidRPr="00E26397">
        <w:t>prosent</w:t>
      </w:r>
      <w:r w:rsidR="00614F08" w:rsidRPr="00E26397">
        <w:t xml:space="preserve"> av driftsinntektene. Buffere er nødvendig for å takle svingninger både på inntekts- og utgiftssiden.</w:t>
      </w:r>
    </w:p>
    <w:p w:rsidR="00E41D95" w:rsidRPr="00AF3462" w:rsidRDefault="00614F08" w:rsidP="00066AEA">
      <w:pPr>
        <w:rPr>
          <w:color w:val="FF0000"/>
        </w:rPr>
      </w:pPr>
      <w:r w:rsidRPr="00AF3462">
        <w:rPr>
          <w:color w:val="FF0000"/>
        </w:rPr>
        <w:t xml:space="preserve"> </w:t>
      </w:r>
    </w:p>
    <w:p w:rsidR="00614F08" w:rsidRPr="00964A6C" w:rsidRDefault="00761826" w:rsidP="00066AEA">
      <w:r w:rsidRPr="00964A6C">
        <w:t>Ø</w:t>
      </w:r>
      <w:r w:rsidR="00E41D95" w:rsidRPr="00964A6C">
        <w:t>konomiplan</w:t>
      </w:r>
      <w:r w:rsidR="007A21EF" w:rsidRPr="00964A6C">
        <w:t xml:space="preserve"> </w:t>
      </w:r>
      <w:r w:rsidR="00E41D95" w:rsidRPr="00964A6C">
        <w:t>forslaget medfører økte låneopptak</w:t>
      </w:r>
      <w:r w:rsidR="007A21EF" w:rsidRPr="00964A6C">
        <w:t xml:space="preserve"> på grunn av investering blant annet</w:t>
      </w:r>
      <w:r w:rsidR="00614F08" w:rsidRPr="00964A6C">
        <w:t xml:space="preserve"> i ny Modumheim</w:t>
      </w:r>
      <w:r w:rsidRPr="00964A6C">
        <w:t>. Dette medfører</w:t>
      </w:r>
      <w:r w:rsidR="00E41D95" w:rsidRPr="00964A6C">
        <w:t xml:space="preserve"> at netto driftsresultat blir redusert til </w:t>
      </w:r>
      <w:r w:rsidR="00964A6C" w:rsidRPr="00964A6C">
        <w:t>1,9</w:t>
      </w:r>
      <w:r w:rsidR="00E41D95" w:rsidRPr="00964A6C">
        <w:t xml:space="preserve"> mill</w:t>
      </w:r>
      <w:r w:rsidR="006B2C81" w:rsidRPr="00964A6C">
        <w:t>.</w:t>
      </w:r>
      <w:r w:rsidR="00E41D95" w:rsidRPr="00964A6C">
        <w:t xml:space="preserve"> kr i 201</w:t>
      </w:r>
      <w:r w:rsidR="00964A6C" w:rsidRPr="00964A6C">
        <w:t xml:space="preserve">8. På grunn av lavere finanskostnader øker netto driftsresultat til 2,8 mill. kr i 2019 og 6,9 mill. kr i 2020. </w:t>
      </w:r>
    </w:p>
    <w:p w:rsidR="00964A6C" w:rsidRPr="00964A6C" w:rsidRDefault="00964A6C" w:rsidP="00066AEA"/>
    <w:p w:rsidR="00964A6C" w:rsidRPr="00964A6C" w:rsidRDefault="00964A6C" w:rsidP="00066AEA">
      <w:r w:rsidRPr="00964A6C">
        <w:t>Dette vil si at innstramminger som er gjennomført i budsjettet for 2017 ikke er nok i perioden. Det er også ønske om at netto</w:t>
      </w:r>
      <w:r w:rsidR="003C64F3">
        <w:t xml:space="preserve"> </w:t>
      </w:r>
      <w:r w:rsidRPr="00964A6C">
        <w:t>driftsresultat skal heves til 15 mill. kr i løpet av noen år. Skal Modum kommune klare dette, må aktivitetsnivået senkes ytterligere.</w:t>
      </w:r>
    </w:p>
    <w:p w:rsidR="00964A6C" w:rsidRPr="00AF3462" w:rsidRDefault="00964A6C" w:rsidP="00066AEA">
      <w:pPr>
        <w:rPr>
          <w:color w:val="FF0000"/>
        </w:rPr>
      </w:pPr>
    </w:p>
    <w:p w:rsidR="00873E93" w:rsidRDefault="00873E93" w:rsidP="00066AEA"/>
    <w:p w:rsidR="0003389C" w:rsidRDefault="0003389C" w:rsidP="00066AEA"/>
    <w:p w:rsidR="0003389C" w:rsidRDefault="0003389C" w:rsidP="00066AEA"/>
    <w:p w:rsidR="0003389C" w:rsidRDefault="0003389C" w:rsidP="00066AEA"/>
    <w:p w:rsidR="0003389C" w:rsidRDefault="0003389C" w:rsidP="00066AEA"/>
    <w:p w:rsidR="0003389C" w:rsidRDefault="0003389C" w:rsidP="00066AEA"/>
    <w:p w:rsidR="0003389C" w:rsidRDefault="0003389C" w:rsidP="00066AEA"/>
    <w:p w:rsidR="0003389C" w:rsidRDefault="0003389C" w:rsidP="00066AEA"/>
    <w:p w:rsidR="0003389C" w:rsidRDefault="0003389C" w:rsidP="00066AEA"/>
    <w:p w:rsidR="0003389C" w:rsidRDefault="0003389C" w:rsidP="00066AEA"/>
    <w:p w:rsidR="0003389C" w:rsidRDefault="0003389C" w:rsidP="00066AEA"/>
    <w:p w:rsidR="0003389C" w:rsidRDefault="0003389C" w:rsidP="00066AEA"/>
    <w:p w:rsidR="0003389C" w:rsidRDefault="0003389C" w:rsidP="00066AEA"/>
    <w:p w:rsidR="0003389C" w:rsidRDefault="0003389C" w:rsidP="00066AEA"/>
    <w:p w:rsidR="0003389C" w:rsidRDefault="0003389C" w:rsidP="00066AEA"/>
    <w:p w:rsidR="0003389C" w:rsidRDefault="0003389C" w:rsidP="00066AEA"/>
    <w:p w:rsidR="0003389C" w:rsidRDefault="0003389C" w:rsidP="00066AEA"/>
    <w:p w:rsidR="0003389C" w:rsidRDefault="0003389C" w:rsidP="00066AEA"/>
    <w:p w:rsidR="0003389C" w:rsidRDefault="0003389C" w:rsidP="00066AEA"/>
    <w:p w:rsidR="0003389C" w:rsidRDefault="0003389C" w:rsidP="00066AEA"/>
    <w:p w:rsidR="00066AEA" w:rsidRPr="004762EA" w:rsidRDefault="00066AEA" w:rsidP="002F33C2">
      <w:pPr>
        <w:pStyle w:val="Overskrift2"/>
        <w:numPr>
          <w:ilvl w:val="1"/>
          <w:numId w:val="22"/>
        </w:numPr>
      </w:pPr>
      <w:bookmarkStart w:id="77" w:name="_Toc432519511"/>
      <w:bookmarkStart w:id="78" w:name="_Toc432676684"/>
      <w:r w:rsidRPr="004762EA">
        <w:lastRenderedPageBreak/>
        <w:t>Sektorene</w:t>
      </w:r>
      <w:bookmarkEnd w:id="77"/>
      <w:bookmarkEnd w:id="78"/>
      <w:r w:rsidRPr="004762EA">
        <w:t xml:space="preserve"> </w:t>
      </w:r>
    </w:p>
    <w:p w:rsidR="00066AEA" w:rsidRPr="00EC0101" w:rsidRDefault="00066AEA" w:rsidP="00066AEA">
      <w:pPr>
        <w:rPr>
          <w:bCs/>
        </w:rPr>
      </w:pPr>
      <w:r w:rsidRPr="00EC0101">
        <w:rPr>
          <w:bCs/>
        </w:rPr>
        <w:t xml:space="preserve">Som det framgår av tabell 2-1, foreslås </w:t>
      </w:r>
      <w:r w:rsidR="00964A6C" w:rsidRPr="00964A6C">
        <w:rPr>
          <w:bCs/>
        </w:rPr>
        <w:t>729,8</w:t>
      </w:r>
      <w:r w:rsidRPr="00964A6C">
        <w:rPr>
          <w:bCs/>
        </w:rPr>
        <w:t xml:space="preserve"> </w:t>
      </w:r>
      <w:r w:rsidRPr="00EC0101">
        <w:rPr>
          <w:bCs/>
        </w:rPr>
        <w:t>mill. kr til fordeling på sektorene i 201</w:t>
      </w:r>
      <w:r w:rsidR="00EC0101" w:rsidRPr="00EC0101">
        <w:rPr>
          <w:bCs/>
        </w:rPr>
        <w:t>7</w:t>
      </w:r>
      <w:r w:rsidRPr="00EC0101">
        <w:rPr>
          <w:bCs/>
        </w:rPr>
        <w:t xml:space="preserve">. </w:t>
      </w:r>
    </w:p>
    <w:p w:rsidR="00066AEA" w:rsidRPr="00C9038E" w:rsidRDefault="00066AEA" w:rsidP="00066AEA">
      <w:pPr>
        <w:rPr>
          <w:bCs/>
        </w:rPr>
      </w:pPr>
    </w:p>
    <w:p w:rsidR="00066AEA" w:rsidRPr="004D1554" w:rsidRDefault="00066AEA" w:rsidP="00066AEA">
      <w:pPr>
        <w:pStyle w:val="Bildetekst"/>
        <w:keepNext/>
      </w:pPr>
      <w:r w:rsidRPr="004D1554">
        <w:t>Tabell 2</w:t>
      </w:r>
      <w:r w:rsidRPr="004D1554">
        <w:noBreakHyphen/>
      </w:r>
      <w:r w:rsidR="006E1DF5">
        <w:fldChar w:fldCharType="begin"/>
      </w:r>
      <w:r w:rsidR="006E1DF5">
        <w:instrText xml:space="preserve"> SEQ Tabell \* ARABIC \s 1 </w:instrText>
      </w:r>
      <w:r w:rsidR="006E1DF5">
        <w:fldChar w:fldCharType="separate"/>
      </w:r>
      <w:r w:rsidR="00C27D9B">
        <w:rPr>
          <w:noProof/>
        </w:rPr>
        <w:t>2</w:t>
      </w:r>
      <w:r w:rsidR="006E1DF5">
        <w:rPr>
          <w:noProof/>
        </w:rPr>
        <w:fldChar w:fldCharType="end"/>
      </w:r>
      <w:r w:rsidRPr="004D1554">
        <w:t xml:space="preserve"> Budsjettskjema 1B </w:t>
      </w:r>
    </w:p>
    <w:bookmarkStart w:id="79" w:name="_MON_1287947749"/>
    <w:bookmarkStart w:id="80" w:name="_MON_1287950917"/>
    <w:bookmarkStart w:id="81" w:name="_MON_1287967443"/>
    <w:bookmarkStart w:id="82" w:name="_MON_1287967606"/>
    <w:bookmarkStart w:id="83" w:name="_MON_1288008973"/>
    <w:bookmarkStart w:id="84" w:name="_MON_1318241524"/>
    <w:bookmarkStart w:id="85" w:name="_MON_1318242137"/>
    <w:bookmarkStart w:id="86" w:name="_MON_1318244067"/>
    <w:bookmarkStart w:id="87" w:name="_MON_1318245580"/>
    <w:bookmarkStart w:id="88" w:name="_MON_1318245852"/>
    <w:bookmarkStart w:id="89" w:name="_MON_1318315571"/>
    <w:bookmarkStart w:id="90" w:name="_MON_1318318188"/>
    <w:bookmarkStart w:id="91" w:name="_MON_1318609784"/>
    <w:bookmarkStart w:id="92" w:name="_MON_1318923866"/>
    <w:bookmarkStart w:id="93" w:name="_MON_1319107279"/>
    <w:bookmarkStart w:id="94" w:name="_MON_1319107844"/>
    <w:bookmarkStart w:id="95" w:name="_MON_1319109393"/>
    <w:bookmarkStart w:id="96" w:name="_MON_1319109469"/>
    <w:bookmarkStart w:id="97" w:name="_MON_1319109489"/>
    <w:bookmarkStart w:id="98" w:name="_MON_1319110151"/>
    <w:bookmarkStart w:id="99" w:name="_MON_1319110293"/>
    <w:bookmarkStart w:id="100" w:name="_MON_1349701621"/>
    <w:bookmarkStart w:id="101" w:name="_MON_1349703997"/>
    <w:bookmarkStart w:id="102" w:name="_MON_1349774749"/>
    <w:bookmarkStart w:id="103" w:name="_MON_1349955748"/>
    <w:bookmarkStart w:id="104" w:name="_MON_1350111227"/>
    <w:bookmarkStart w:id="105" w:name="_MON_1350113619"/>
    <w:bookmarkStart w:id="106" w:name="_MON_1350113737"/>
    <w:bookmarkStart w:id="107" w:name="_MON_1350113912"/>
    <w:bookmarkStart w:id="108" w:name="_MON_1350115508"/>
    <w:bookmarkStart w:id="109" w:name="_MON_1350283134"/>
    <w:bookmarkStart w:id="110" w:name="_MON_1350287831"/>
    <w:bookmarkStart w:id="111" w:name="_MON_1350293640"/>
    <w:bookmarkStart w:id="112" w:name="_MON_1350295088"/>
    <w:bookmarkStart w:id="113" w:name="_MON_1350299041"/>
    <w:bookmarkStart w:id="114" w:name="_MON_1350299146"/>
    <w:bookmarkStart w:id="115" w:name="_MON_1350300497"/>
    <w:bookmarkStart w:id="116" w:name="_MON_1350300567"/>
    <w:bookmarkStart w:id="117" w:name="_MON_1350300602"/>
    <w:bookmarkStart w:id="118" w:name="_MON_1350300618"/>
    <w:bookmarkStart w:id="119" w:name="_MON_1350300731"/>
    <w:bookmarkStart w:id="120" w:name="_MON_1350300868"/>
    <w:bookmarkStart w:id="121" w:name="_MON_1380718354"/>
    <w:bookmarkStart w:id="122" w:name="_MON_1380719193"/>
    <w:bookmarkStart w:id="123" w:name="_MON_1380796058"/>
    <w:bookmarkStart w:id="124" w:name="_MON_1380905426"/>
    <w:bookmarkStart w:id="125" w:name="_MON_1381044015"/>
    <w:bookmarkStart w:id="126" w:name="_MON_1381231952"/>
    <w:bookmarkStart w:id="127" w:name="_MON_1381232833"/>
    <w:bookmarkStart w:id="128" w:name="_MON_1381235117"/>
    <w:bookmarkStart w:id="129" w:name="_MON_1381306478"/>
    <w:bookmarkStart w:id="130" w:name="_MON_1381558154"/>
    <w:bookmarkStart w:id="131" w:name="_MON_1381558337"/>
    <w:bookmarkStart w:id="132" w:name="_MON_1381559123"/>
    <w:bookmarkStart w:id="133" w:name="_MON_1381567354"/>
    <w:bookmarkStart w:id="134" w:name="_MON_1381669072"/>
    <w:bookmarkStart w:id="135" w:name="_MON_1412250426"/>
    <w:bookmarkStart w:id="136" w:name="_MON_1412253292"/>
    <w:bookmarkStart w:id="137" w:name="_MON_1412253306"/>
    <w:bookmarkStart w:id="138" w:name="_MON_1412940775"/>
    <w:bookmarkStart w:id="139" w:name="_MON_1412941084"/>
    <w:bookmarkStart w:id="140" w:name="_MON_1412957114"/>
    <w:bookmarkStart w:id="141" w:name="_MON_1413033706"/>
    <w:bookmarkStart w:id="142" w:name="_MON_1413121710"/>
    <w:bookmarkStart w:id="143" w:name="_MON_1413196278"/>
    <w:bookmarkStart w:id="144" w:name="_MON_1415017626"/>
    <w:bookmarkStart w:id="145" w:name="_MON_1286462396"/>
    <w:bookmarkStart w:id="146" w:name="_MON_1286462406"/>
    <w:bookmarkStart w:id="147" w:name="_MON_1286463533"/>
    <w:bookmarkStart w:id="148" w:name="_MON_1286463674"/>
    <w:bookmarkStart w:id="149" w:name="_MON_1286464168"/>
    <w:bookmarkStart w:id="150" w:name="_MON_1287741717"/>
    <w:bookmarkStart w:id="151" w:name="_MON_1287755859"/>
    <w:bookmarkStart w:id="152" w:name="_MON_1287758794"/>
    <w:bookmarkStart w:id="153" w:name="_MON_1287773555"/>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Start w:id="154" w:name="_MON_1287773945"/>
    <w:bookmarkEnd w:id="154"/>
    <w:p w:rsidR="00066AEA" w:rsidRDefault="00C510C2" w:rsidP="00066AEA">
      <w:pPr>
        <w:rPr>
          <w:b/>
          <w:bCs/>
          <w:color w:val="FF0000"/>
        </w:rPr>
      </w:pPr>
      <w:r w:rsidRPr="006E2B92">
        <w:rPr>
          <w:b/>
          <w:bCs/>
          <w:color w:val="FF0000"/>
        </w:rPr>
        <w:object w:dxaOrig="9186" w:dyaOrig="6214">
          <v:shape id="_x0000_i1028" type="#_x0000_t75" style="width:453pt;height:306pt" o:ole="">
            <v:imagedata r:id="rId21" o:title=""/>
          </v:shape>
          <o:OLEObject Type="Embed" ProgID="Excel.Sheet.8" ShapeID="_x0000_i1028" DrawAspect="Content" ObjectID="_1539754328" r:id="rId22"/>
        </w:object>
      </w:r>
    </w:p>
    <w:p w:rsidR="000E7781" w:rsidRDefault="000E7781" w:rsidP="00066AEA">
      <w:pPr>
        <w:rPr>
          <w:b/>
          <w:bCs/>
          <w:color w:val="FF0000"/>
        </w:rPr>
      </w:pPr>
    </w:p>
    <w:p w:rsidR="00066AEA" w:rsidRPr="00B27A8C" w:rsidRDefault="00C83A54" w:rsidP="00502FCA">
      <w:pPr>
        <w:pStyle w:val="Stil1"/>
        <w:rPr>
          <w:bCs/>
        </w:rPr>
      </w:pPr>
      <w:r>
        <w:rPr>
          <w:bCs/>
        </w:rPr>
        <w:t>Fellesposter</w:t>
      </w:r>
    </w:p>
    <w:bookmarkStart w:id="155" w:name="_MON_1381044030"/>
    <w:bookmarkStart w:id="156" w:name="_MON_1381306532"/>
    <w:bookmarkStart w:id="157" w:name="_MON_1412251544"/>
    <w:bookmarkStart w:id="158" w:name="_MON_1412957377"/>
    <w:bookmarkStart w:id="159" w:name="_MON_1413033814"/>
    <w:bookmarkStart w:id="160" w:name="_MON_1286465152"/>
    <w:bookmarkStart w:id="161" w:name="_MON_1286465329"/>
    <w:bookmarkStart w:id="162" w:name="_MON_1287150791"/>
    <w:bookmarkStart w:id="163" w:name="_MON_1287741792"/>
    <w:bookmarkStart w:id="164" w:name="_MON_1287741810"/>
    <w:bookmarkStart w:id="165" w:name="_MON_1318242328"/>
    <w:bookmarkStart w:id="166" w:name="_MON_1318609919"/>
    <w:bookmarkStart w:id="167" w:name="_MON_1349769134"/>
    <w:bookmarkStart w:id="168" w:name="_MON_1350287907"/>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Start w:id="169" w:name="_MON_1380718216"/>
    <w:bookmarkEnd w:id="169"/>
    <w:p w:rsidR="00066AEA" w:rsidRPr="008C5529" w:rsidRDefault="00E13A87" w:rsidP="00066AEA">
      <w:pPr>
        <w:rPr>
          <w:bCs/>
          <w:color w:val="FF0000"/>
        </w:rPr>
      </w:pPr>
      <w:r w:rsidRPr="008C5529">
        <w:rPr>
          <w:bCs/>
          <w:color w:val="FF0000"/>
        </w:rPr>
        <w:object w:dxaOrig="6203" w:dyaOrig="1541">
          <v:shape id="_x0000_i1029" type="#_x0000_t75" style="width:307.5pt;height:75.5pt" o:ole="">
            <v:imagedata r:id="rId23" o:title=""/>
          </v:shape>
          <o:OLEObject Type="Embed" ProgID="Excel.Sheet.8" ShapeID="_x0000_i1029" DrawAspect="Content" ObjectID="_1539754329" r:id="rId24"/>
        </w:object>
      </w:r>
    </w:p>
    <w:p w:rsidR="008045FA" w:rsidRDefault="008045FA" w:rsidP="00066AEA">
      <w:pPr>
        <w:rPr>
          <w:color w:val="FF0000"/>
          <w:u w:val="single"/>
        </w:rPr>
      </w:pPr>
    </w:p>
    <w:p w:rsidR="00767D26" w:rsidRPr="00423B62" w:rsidRDefault="00767D26" w:rsidP="00066AEA">
      <w:pPr>
        <w:rPr>
          <w:u w:val="single"/>
        </w:rPr>
      </w:pPr>
      <w:proofErr w:type="spellStart"/>
      <w:r w:rsidRPr="00C2526A">
        <w:rPr>
          <w:u w:val="single"/>
        </w:rPr>
        <w:t>Lønnsreserve</w:t>
      </w:r>
      <w:proofErr w:type="spellEnd"/>
    </w:p>
    <w:p w:rsidR="00873E93" w:rsidRDefault="00066AEA" w:rsidP="00066AEA">
      <w:r w:rsidRPr="00423B62">
        <w:t xml:space="preserve">I statsbudsjettet forutsettes </w:t>
      </w:r>
      <w:r w:rsidR="00873E93" w:rsidRPr="00423B62">
        <w:t xml:space="preserve">det </w:t>
      </w:r>
      <w:r w:rsidRPr="00423B62">
        <w:t xml:space="preserve">en årslønnsvekst på </w:t>
      </w:r>
      <w:r w:rsidR="00423B62" w:rsidRPr="00423B62">
        <w:t>2,7</w:t>
      </w:r>
      <w:r w:rsidR="003F6949" w:rsidRPr="00423B62">
        <w:t xml:space="preserve"> </w:t>
      </w:r>
      <w:r w:rsidR="007A21EF">
        <w:t>prosent</w:t>
      </w:r>
      <w:r w:rsidR="003F6949" w:rsidRPr="00423B62">
        <w:t>.</w:t>
      </w:r>
      <w:r w:rsidR="003F6949" w:rsidRPr="00C2526A">
        <w:t xml:space="preserve"> Helårsv</w:t>
      </w:r>
      <w:r w:rsidR="00521184">
        <w:t>irkningen av</w:t>
      </w:r>
      <w:r w:rsidR="00761826">
        <w:t xml:space="preserve"> </w:t>
      </w:r>
      <w:r w:rsidRPr="00C2526A">
        <w:t>lønnsoppgjør</w:t>
      </w:r>
      <w:r w:rsidR="00761826">
        <w:t xml:space="preserve"> i </w:t>
      </w:r>
      <w:r w:rsidR="003F6949" w:rsidRPr="00C2526A">
        <w:t>201</w:t>
      </w:r>
      <w:r w:rsidR="00201548">
        <w:t>6</w:t>
      </w:r>
      <w:r w:rsidRPr="00C2526A">
        <w:t xml:space="preserve"> er</w:t>
      </w:r>
      <w:r w:rsidR="00076C2C" w:rsidRPr="00C2526A">
        <w:t xml:space="preserve"> </w:t>
      </w:r>
      <w:r w:rsidRPr="00C2526A">
        <w:t xml:space="preserve">innarbeidet i etatenes rammer. </w:t>
      </w:r>
    </w:p>
    <w:p w:rsidR="00521184" w:rsidRPr="00C2526A" w:rsidRDefault="00521184" w:rsidP="00066AEA"/>
    <w:p w:rsidR="00767D26" w:rsidRPr="00C2526A" w:rsidRDefault="00767D26" w:rsidP="00066AEA">
      <w:pPr>
        <w:rPr>
          <w:u w:val="single"/>
        </w:rPr>
      </w:pPr>
      <w:r w:rsidRPr="00C2526A">
        <w:rPr>
          <w:u w:val="single"/>
        </w:rPr>
        <w:t>Pensjonsreserve</w:t>
      </w:r>
    </w:p>
    <w:p w:rsidR="00066AEA" w:rsidRPr="00C2526A" w:rsidRDefault="00066AEA" w:rsidP="00066AEA">
      <w:r w:rsidRPr="00C2526A">
        <w:t>Pensjonsreserven skal benyttes til reguleringspremie. Den tilføres også midler ved føring av premieavvik og ved tilbakeføring av overskudd fra KLP.</w:t>
      </w:r>
      <w:r w:rsidR="00065467" w:rsidRPr="00C2526A">
        <w:t xml:space="preserve"> Pensjonsreserven er </w:t>
      </w:r>
      <w:r w:rsidR="00A57800" w:rsidRPr="00C2526A">
        <w:t xml:space="preserve">budsjettert med </w:t>
      </w:r>
      <w:r w:rsidR="00423B62">
        <w:t>20</w:t>
      </w:r>
      <w:r w:rsidR="00A57800" w:rsidRPr="00C2526A">
        <w:t xml:space="preserve"> mill. kr, </w:t>
      </w:r>
      <w:r w:rsidR="00D163B3">
        <w:t>samme nivå som for</w:t>
      </w:r>
      <w:r w:rsidR="00A57800" w:rsidRPr="00C2526A">
        <w:t xml:space="preserve"> </w:t>
      </w:r>
      <w:r w:rsidR="00521184">
        <w:t>opprinnelig budsjett</w:t>
      </w:r>
      <w:r w:rsidR="00A57800" w:rsidRPr="00C2526A">
        <w:t xml:space="preserve"> for 201</w:t>
      </w:r>
      <w:r w:rsidR="00D163B3">
        <w:t>6</w:t>
      </w:r>
      <w:r w:rsidR="00065467" w:rsidRPr="00C2526A">
        <w:t xml:space="preserve">. </w:t>
      </w:r>
    </w:p>
    <w:p w:rsidR="00A57800" w:rsidRPr="00C2526A" w:rsidRDefault="00A57800" w:rsidP="00066AEA"/>
    <w:p w:rsidR="00A57800" w:rsidRPr="009D4591" w:rsidRDefault="00521184" w:rsidP="00066AEA">
      <w:r>
        <w:t xml:space="preserve">Redusert </w:t>
      </w:r>
      <w:r w:rsidR="00A57800" w:rsidRPr="009D4591">
        <w:t xml:space="preserve">premiesats </w:t>
      </w:r>
      <w:r w:rsidR="00761826">
        <w:t xml:space="preserve">for </w:t>
      </w:r>
      <w:r>
        <w:t>Statens pensjonskasse</w:t>
      </w:r>
      <w:r w:rsidR="00761826">
        <w:t xml:space="preserve"> </w:t>
      </w:r>
      <w:r w:rsidR="00D163B3">
        <w:t xml:space="preserve">og økt premiesats for KLP </w:t>
      </w:r>
      <w:r w:rsidR="00A57800" w:rsidRPr="009D4591">
        <w:t xml:space="preserve">er budsjettert på sektorene og utgjør </w:t>
      </w:r>
      <w:r w:rsidR="00D163B3">
        <w:t xml:space="preserve">til sammen </w:t>
      </w:r>
      <w:r w:rsidR="00E13A87" w:rsidRPr="00E13A87">
        <w:t>163 000</w:t>
      </w:r>
      <w:r w:rsidR="009D4591" w:rsidRPr="00E13A87">
        <w:t xml:space="preserve"> </w:t>
      </w:r>
      <w:r w:rsidR="009D4591" w:rsidRPr="009D4591">
        <w:t>kr</w:t>
      </w:r>
      <w:r w:rsidR="00A57800" w:rsidRPr="009D4591">
        <w:t xml:space="preserve"> </w:t>
      </w:r>
      <w:r>
        <w:t>mindre</w:t>
      </w:r>
      <w:r w:rsidR="00A57800" w:rsidRPr="009D4591">
        <w:t xml:space="preserve"> enn i 201</w:t>
      </w:r>
      <w:r w:rsidR="00D163B3">
        <w:t>6</w:t>
      </w:r>
      <w:r w:rsidR="00A57800" w:rsidRPr="009D4591">
        <w:t xml:space="preserve">. </w:t>
      </w:r>
    </w:p>
    <w:p w:rsidR="00066AEA" w:rsidRPr="008C5529" w:rsidRDefault="00066AEA" w:rsidP="00066AEA">
      <w:pPr>
        <w:rPr>
          <w:color w:val="FF0000"/>
        </w:rPr>
      </w:pPr>
    </w:p>
    <w:p w:rsidR="00767D26" w:rsidRPr="00C2526A" w:rsidRDefault="00767D26" w:rsidP="00767D26">
      <w:pPr>
        <w:rPr>
          <w:bCs/>
          <w:u w:val="single"/>
          <w:lang w:eastAsia="en-US"/>
        </w:rPr>
      </w:pPr>
      <w:r w:rsidRPr="00C2526A">
        <w:rPr>
          <w:bCs/>
          <w:u w:val="single"/>
          <w:lang w:eastAsia="en-US"/>
        </w:rPr>
        <w:t>Formannskapets disposisjonspost</w:t>
      </w:r>
    </w:p>
    <w:p w:rsidR="00767D26" w:rsidRPr="00147D71" w:rsidRDefault="00470541" w:rsidP="00767D26">
      <w:pPr>
        <w:rPr>
          <w:lang w:eastAsia="en-US"/>
        </w:rPr>
      </w:pPr>
      <w:r w:rsidRPr="00C2526A">
        <w:rPr>
          <w:lang w:eastAsia="en-US"/>
        </w:rPr>
        <w:t>F</w:t>
      </w:r>
      <w:r w:rsidR="00767D26" w:rsidRPr="00C2526A">
        <w:rPr>
          <w:lang w:eastAsia="en-US"/>
        </w:rPr>
        <w:t xml:space="preserve">ormannskapets disposisjonspost </w:t>
      </w:r>
      <w:r w:rsidRPr="00C2526A">
        <w:rPr>
          <w:lang w:eastAsia="en-US"/>
        </w:rPr>
        <w:t>er budsjettert med</w:t>
      </w:r>
      <w:r w:rsidR="00767D26" w:rsidRPr="00C2526A">
        <w:rPr>
          <w:lang w:eastAsia="en-US"/>
        </w:rPr>
        <w:t xml:space="preserve"> </w:t>
      </w:r>
      <w:r w:rsidR="00423B62">
        <w:rPr>
          <w:lang w:eastAsia="en-US"/>
        </w:rPr>
        <w:t>1 mill. kr</w:t>
      </w:r>
      <w:r w:rsidR="00C2526A" w:rsidRPr="00C2526A">
        <w:rPr>
          <w:lang w:eastAsia="en-US"/>
        </w:rPr>
        <w:t>.</w:t>
      </w:r>
      <w:r w:rsidR="00E7361C">
        <w:rPr>
          <w:lang w:eastAsia="en-US"/>
        </w:rPr>
        <w:t xml:space="preserve"> </w:t>
      </w:r>
      <w:r w:rsidR="00E7361C" w:rsidRPr="00147D71">
        <w:rPr>
          <w:lang w:eastAsia="en-US"/>
        </w:rPr>
        <w:t xml:space="preserve">Det er </w:t>
      </w:r>
      <w:r w:rsidR="00D163B3" w:rsidRPr="00147D71">
        <w:rPr>
          <w:lang w:eastAsia="en-US"/>
        </w:rPr>
        <w:t>budsjettert med 100 000 kr til hovedutvalg for kultur</w:t>
      </w:r>
      <w:r w:rsidR="00147D71" w:rsidRPr="00147D71">
        <w:rPr>
          <w:lang w:eastAsia="en-US"/>
        </w:rPr>
        <w:t xml:space="preserve"> og 240 000 </w:t>
      </w:r>
      <w:r w:rsidR="00E61653">
        <w:rPr>
          <w:lang w:eastAsia="en-US"/>
        </w:rPr>
        <w:t xml:space="preserve">kr </w:t>
      </w:r>
      <w:r w:rsidR="00147D71" w:rsidRPr="00147D71">
        <w:rPr>
          <w:lang w:eastAsia="en-US"/>
        </w:rPr>
        <w:t>til hovedutvalg for undervisning.</w:t>
      </w:r>
    </w:p>
    <w:p w:rsidR="007D4609" w:rsidRDefault="007D4609" w:rsidP="00767D26">
      <w:pPr>
        <w:rPr>
          <w:lang w:eastAsia="en-US"/>
        </w:rPr>
      </w:pPr>
    </w:p>
    <w:p w:rsidR="00C83A54" w:rsidRPr="00C83A54" w:rsidRDefault="00C83A54" w:rsidP="00C83A54">
      <w:pPr>
        <w:rPr>
          <w:u w:val="single"/>
        </w:rPr>
      </w:pPr>
      <w:r w:rsidRPr="00C83A54">
        <w:rPr>
          <w:u w:val="single"/>
        </w:rPr>
        <w:t>Finansinntekter KF</w:t>
      </w:r>
    </w:p>
    <w:p w:rsidR="00C83A54" w:rsidRDefault="00C83A54" w:rsidP="00C83A54">
      <w:r>
        <w:t xml:space="preserve">Under fellesposter ligger også kommunens inntekter på renter og avdrag fra Modum Boligeiendom KF. Dette utgjør </w:t>
      </w:r>
      <w:r w:rsidR="00D163B3">
        <w:t>4,997</w:t>
      </w:r>
      <w:r>
        <w:t xml:space="preserve"> mill. kr.</w:t>
      </w:r>
      <w:r w:rsidRPr="00D22A90">
        <w:cr/>
      </w:r>
    </w:p>
    <w:p w:rsidR="000E7781" w:rsidRPr="008C5529" w:rsidRDefault="000E7781" w:rsidP="00767D26">
      <w:pPr>
        <w:rPr>
          <w:color w:val="FF0000"/>
          <w:lang w:eastAsia="en-US"/>
        </w:rPr>
      </w:pPr>
    </w:p>
    <w:p w:rsidR="00066AEA" w:rsidRPr="00B27A8C" w:rsidRDefault="00066AEA" w:rsidP="00502FCA">
      <w:pPr>
        <w:pStyle w:val="Stil1"/>
        <w:rPr>
          <w:bCs/>
        </w:rPr>
      </w:pPr>
      <w:r w:rsidRPr="00B27A8C">
        <w:rPr>
          <w:bCs/>
        </w:rPr>
        <w:t>Sektorrammene</w:t>
      </w:r>
    </w:p>
    <w:p w:rsidR="00066AEA" w:rsidRPr="00EC0101" w:rsidRDefault="00066AEA" w:rsidP="00066AEA">
      <w:pPr>
        <w:rPr>
          <w:bCs/>
        </w:rPr>
      </w:pPr>
      <w:r w:rsidRPr="00EC0101">
        <w:rPr>
          <w:bCs/>
        </w:rPr>
        <w:t xml:space="preserve">Etter at </w:t>
      </w:r>
      <w:r w:rsidR="00E13A87" w:rsidRPr="00E13A87">
        <w:rPr>
          <w:bCs/>
        </w:rPr>
        <w:t>28,6</w:t>
      </w:r>
      <w:r w:rsidR="00B03685" w:rsidRPr="00E13A87">
        <w:rPr>
          <w:bCs/>
        </w:rPr>
        <w:t xml:space="preserve"> </w:t>
      </w:r>
      <w:r w:rsidRPr="00E13A87">
        <w:rPr>
          <w:bCs/>
        </w:rPr>
        <w:t>mill</w:t>
      </w:r>
      <w:r w:rsidRPr="00EC0101">
        <w:rPr>
          <w:bCs/>
        </w:rPr>
        <w:t xml:space="preserve">. kr er satt av på </w:t>
      </w:r>
      <w:r w:rsidR="00C83A54" w:rsidRPr="00EC0101">
        <w:rPr>
          <w:bCs/>
        </w:rPr>
        <w:t>felles</w:t>
      </w:r>
      <w:r w:rsidRPr="00EC0101">
        <w:rPr>
          <w:bCs/>
        </w:rPr>
        <w:t xml:space="preserve">poster, er </w:t>
      </w:r>
      <w:r w:rsidR="007A21EF" w:rsidRPr="00EC0101">
        <w:rPr>
          <w:bCs/>
        </w:rPr>
        <w:t xml:space="preserve">det </w:t>
      </w:r>
      <w:r w:rsidR="004F45FF" w:rsidRPr="004F45FF">
        <w:rPr>
          <w:bCs/>
        </w:rPr>
        <w:t>701,2</w:t>
      </w:r>
      <w:r w:rsidRPr="004F45FF">
        <w:rPr>
          <w:bCs/>
        </w:rPr>
        <w:t xml:space="preserve"> </w:t>
      </w:r>
      <w:r w:rsidRPr="00EC0101">
        <w:rPr>
          <w:bCs/>
        </w:rPr>
        <w:t>mill. kr til fordeling på sektorene.</w:t>
      </w:r>
    </w:p>
    <w:p w:rsidR="00066AEA" w:rsidRPr="00EC0101" w:rsidRDefault="00066AEA" w:rsidP="00066AEA">
      <w:pPr>
        <w:rPr>
          <w:bCs/>
        </w:rPr>
      </w:pPr>
      <w:r w:rsidRPr="00EC0101">
        <w:rPr>
          <w:bCs/>
        </w:rPr>
        <w:t xml:space="preserve">I tabellen under er det gitt en oversikt over hva som er sektorenes reelle rammeendringer. </w:t>
      </w:r>
    </w:p>
    <w:p w:rsidR="00E10640" w:rsidRPr="00C9038E" w:rsidRDefault="00E10640" w:rsidP="00066AEA">
      <w:pPr>
        <w:rPr>
          <w:bCs/>
        </w:rPr>
      </w:pPr>
    </w:p>
    <w:p w:rsidR="00066AEA" w:rsidRPr="004F45FF" w:rsidRDefault="00066AEA" w:rsidP="00066AEA">
      <w:pPr>
        <w:pStyle w:val="Bildetekst"/>
        <w:keepNext/>
      </w:pPr>
      <w:r w:rsidRPr="004F45FF">
        <w:t>Tabell 2</w:t>
      </w:r>
      <w:r w:rsidRPr="004F45FF">
        <w:noBreakHyphen/>
      </w:r>
      <w:r w:rsidR="006E1DF5">
        <w:fldChar w:fldCharType="begin"/>
      </w:r>
      <w:r w:rsidR="006E1DF5">
        <w:instrText xml:space="preserve"> SEQ Tabell \* ARABIC \s 1 </w:instrText>
      </w:r>
      <w:r w:rsidR="006E1DF5">
        <w:fldChar w:fldCharType="separate"/>
      </w:r>
      <w:r w:rsidR="00C27D9B">
        <w:rPr>
          <w:noProof/>
        </w:rPr>
        <w:t>3</w:t>
      </w:r>
      <w:r w:rsidR="006E1DF5">
        <w:rPr>
          <w:noProof/>
        </w:rPr>
        <w:fldChar w:fldCharType="end"/>
      </w:r>
      <w:r w:rsidRPr="004F45FF">
        <w:t xml:space="preserve"> Rammeendringer</w:t>
      </w:r>
    </w:p>
    <w:bookmarkStart w:id="170" w:name="_MON_1287151874"/>
    <w:bookmarkStart w:id="171" w:name="_MON_1287151897"/>
    <w:bookmarkStart w:id="172" w:name="_MON_1287151918"/>
    <w:bookmarkStart w:id="173" w:name="_MON_1287151937"/>
    <w:bookmarkStart w:id="174" w:name="_MON_1287151948"/>
    <w:bookmarkStart w:id="175" w:name="_MON_1287948750"/>
    <w:bookmarkStart w:id="176" w:name="_MON_1287949115"/>
    <w:bookmarkStart w:id="177" w:name="_MON_1287949170"/>
    <w:bookmarkStart w:id="178" w:name="_MON_1318246371"/>
    <w:bookmarkStart w:id="179" w:name="_MON_1318247448"/>
    <w:bookmarkStart w:id="180" w:name="_MON_1318247564"/>
    <w:bookmarkStart w:id="181" w:name="_MON_1318315631"/>
    <w:bookmarkStart w:id="182" w:name="_MON_1318318226"/>
    <w:bookmarkStart w:id="183" w:name="_MON_1318610065"/>
    <w:bookmarkStart w:id="184" w:name="_MON_1318923910"/>
    <w:bookmarkStart w:id="185" w:name="_MON_1319108028"/>
    <w:bookmarkStart w:id="186" w:name="_MON_1319125258"/>
    <w:bookmarkStart w:id="187" w:name="_MON_1319125343"/>
    <w:bookmarkStart w:id="188" w:name="_MON_1319125580"/>
    <w:bookmarkStart w:id="189" w:name="_MON_1319125658"/>
    <w:bookmarkStart w:id="190" w:name="_MON_1319518968"/>
    <w:bookmarkStart w:id="191" w:name="_MON_1319528602"/>
    <w:bookmarkStart w:id="192" w:name="_MON_1349775290"/>
    <w:bookmarkStart w:id="193" w:name="_MON_1349809202"/>
    <w:bookmarkStart w:id="194" w:name="_MON_1350111115"/>
    <w:bookmarkStart w:id="195" w:name="_MON_1350114642"/>
    <w:bookmarkStart w:id="196" w:name="_MON_1350115455"/>
    <w:bookmarkStart w:id="197" w:name="_MON_1350220032"/>
    <w:bookmarkStart w:id="198" w:name="_MON_1350238554"/>
    <w:bookmarkStart w:id="199" w:name="_MON_1350239061"/>
    <w:bookmarkStart w:id="200" w:name="_MON_1350283216"/>
    <w:bookmarkStart w:id="201" w:name="_MON_1350288067"/>
    <w:bookmarkStart w:id="202" w:name="_MON_1350292201"/>
    <w:bookmarkStart w:id="203" w:name="_MON_1350293175"/>
    <w:bookmarkStart w:id="204" w:name="_MON_1350295131"/>
    <w:bookmarkStart w:id="205" w:name="_MON_1350300918"/>
    <w:bookmarkStart w:id="206" w:name="_MON_1380905710"/>
    <w:bookmarkStart w:id="207" w:name="_MON_1381044112"/>
    <w:bookmarkStart w:id="208" w:name="_MON_1381044867"/>
    <w:bookmarkStart w:id="209" w:name="_MON_1381044997"/>
    <w:bookmarkStart w:id="210" w:name="_MON_1381234045"/>
    <w:bookmarkStart w:id="211" w:name="_MON_1381235095"/>
    <w:bookmarkStart w:id="212" w:name="_MON_1381558395"/>
    <w:bookmarkStart w:id="213" w:name="_MON_1381669295"/>
    <w:bookmarkStart w:id="214" w:name="_MON_1381669341"/>
    <w:bookmarkStart w:id="215" w:name="_MON_1381669350"/>
    <w:bookmarkStart w:id="216" w:name="_MON_1412252037"/>
    <w:bookmarkStart w:id="217" w:name="_MON_1412957518"/>
    <w:bookmarkStart w:id="218" w:name="_MON_1413033944"/>
    <w:bookmarkStart w:id="219" w:name="_MON_1413196512"/>
    <w:bookmarkStart w:id="220" w:name="_MON_1413196875"/>
    <w:bookmarkStart w:id="221" w:name="_MON_1413475407"/>
    <w:bookmarkStart w:id="222" w:name="_MON_1413475523"/>
    <w:bookmarkStart w:id="223" w:name="_MON_1413475639"/>
    <w:bookmarkStart w:id="224" w:name="_MON_1444384843"/>
    <w:bookmarkStart w:id="225" w:name="_MON_1444389906"/>
    <w:bookmarkStart w:id="226" w:name="_MON_1444403852"/>
    <w:bookmarkStart w:id="227" w:name="_MON_1287138695"/>
    <w:bookmarkStart w:id="228" w:name="_MON_1287139019"/>
    <w:bookmarkStart w:id="229" w:name="_MON_1287139054"/>
    <w:bookmarkStart w:id="230" w:name="_MON_1287140288"/>
    <w:bookmarkStart w:id="231" w:name="_MON_1287140322"/>
    <w:bookmarkStart w:id="232" w:name="_MON_1287140333"/>
    <w:bookmarkStart w:id="233" w:name="_MON_1287140359"/>
    <w:bookmarkStart w:id="234" w:name="_MON_1287140412"/>
    <w:bookmarkStart w:id="235" w:name="_MON_1287141682"/>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Start w:id="236" w:name="_MON_1287141702"/>
    <w:bookmarkEnd w:id="236"/>
    <w:p w:rsidR="00D84158" w:rsidRDefault="001D65C2" w:rsidP="00066AEA">
      <w:pPr>
        <w:rPr>
          <w:bCs/>
        </w:rPr>
      </w:pPr>
      <w:r w:rsidRPr="00B051AB">
        <w:rPr>
          <w:color w:val="FF0000"/>
          <w:sz w:val="32"/>
        </w:rPr>
        <w:object w:dxaOrig="9651" w:dyaOrig="2586">
          <v:shape id="_x0000_i1030" type="#_x0000_t75" style="width:462pt;height:115.5pt" o:ole="">
            <v:imagedata r:id="rId25" o:title=""/>
          </v:shape>
          <o:OLEObject Type="Embed" ProgID="Excel.Sheet.8" ShapeID="_x0000_i1030" DrawAspect="Content" ObjectID="_1539754330" r:id="rId26"/>
        </w:object>
      </w:r>
    </w:p>
    <w:p w:rsidR="005D298F" w:rsidRPr="005D298F" w:rsidRDefault="00513860" w:rsidP="00066AEA">
      <w:pPr>
        <w:rPr>
          <w:bCs/>
        </w:rPr>
      </w:pPr>
      <w:r w:rsidRPr="005D298F">
        <w:rPr>
          <w:bCs/>
        </w:rPr>
        <w:t>Sektorenes rammer er justert for flere forhold, blant annet virkning av loka</w:t>
      </w:r>
      <w:r w:rsidR="002D705A" w:rsidRPr="005D298F">
        <w:rPr>
          <w:bCs/>
        </w:rPr>
        <w:t>le endringer</w:t>
      </w:r>
      <w:r w:rsidRPr="005D298F">
        <w:rPr>
          <w:bCs/>
        </w:rPr>
        <w:t xml:space="preserve"> i </w:t>
      </w:r>
      <w:r w:rsidR="009D4591" w:rsidRPr="005D298F">
        <w:rPr>
          <w:bCs/>
        </w:rPr>
        <w:t>201</w:t>
      </w:r>
      <w:r w:rsidR="005D298F" w:rsidRPr="005D298F">
        <w:rPr>
          <w:bCs/>
        </w:rPr>
        <w:t>6</w:t>
      </w:r>
      <w:r w:rsidR="00B32E9F" w:rsidRPr="005D298F">
        <w:rPr>
          <w:bCs/>
        </w:rPr>
        <w:t>, lønnsoppgjør og endring i pensjonssatser.</w:t>
      </w:r>
      <w:r w:rsidRPr="005D298F">
        <w:rPr>
          <w:bCs/>
        </w:rPr>
        <w:t xml:space="preserve"> </w:t>
      </w:r>
    </w:p>
    <w:p w:rsidR="005D298F" w:rsidRPr="005D298F" w:rsidRDefault="005D298F" w:rsidP="00066AEA">
      <w:pPr>
        <w:rPr>
          <w:bCs/>
        </w:rPr>
      </w:pPr>
    </w:p>
    <w:p w:rsidR="005D298F" w:rsidRPr="005D298F" w:rsidRDefault="005D298F" w:rsidP="00066AEA">
      <w:pPr>
        <w:rPr>
          <w:bCs/>
        </w:rPr>
      </w:pPr>
      <w:r w:rsidRPr="005D298F">
        <w:rPr>
          <w:bCs/>
        </w:rPr>
        <w:t xml:space="preserve">Undervisning har fått tilført 7,3 mill. kr for å dekke helårsvirkning av </w:t>
      </w:r>
      <w:r>
        <w:rPr>
          <w:bCs/>
        </w:rPr>
        <w:t>nye</w:t>
      </w:r>
      <w:r w:rsidRPr="005D298F">
        <w:rPr>
          <w:bCs/>
        </w:rPr>
        <w:t xml:space="preserve"> barnehageplasser.</w:t>
      </w:r>
    </w:p>
    <w:p w:rsidR="005D298F" w:rsidRPr="005D298F" w:rsidRDefault="005D298F" w:rsidP="00066AEA">
      <w:pPr>
        <w:rPr>
          <w:bCs/>
        </w:rPr>
      </w:pPr>
    </w:p>
    <w:p w:rsidR="00513860" w:rsidRPr="005D298F" w:rsidRDefault="00C8047B" w:rsidP="00066AEA">
      <w:pPr>
        <w:rPr>
          <w:bCs/>
        </w:rPr>
      </w:pPr>
      <w:r w:rsidRPr="005D298F">
        <w:rPr>
          <w:bCs/>
        </w:rPr>
        <w:t>Den største endringen</w:t>
      </w:r>
      <w:r w:rsidR="00B32E9F" w:rsidRPr="005D298F">
        <w:rPr>
          <w:bCs/>
        </w:rPr>
        <w:t xml:space="preserve"> i statsbudsjettet er </w:t>
      </w:r>
      <w:r w:rsidRPr="005D298F">
        <w:rPr>
          <w:bCs/>
        </w:rPr>
        <w:t xml:space="preserve">at </w:t>
      </w:r>
      <w:r w:rsidR="00B32E9F" w:rsidRPr="005D298F">
        <w:rPr>
          <w:bCs/>
        </w:rPr>
        <w:t xml:space="preserve">tilskudd </w:t>
      </w:r>
      <w:r w:rsidR="005D298F" w:rsidRPr="005D298F">
        <w:rPr>
          <w:bCs/>
        </w:rPr>
        <w:t>mindreårige flyktninger og endring av innslagspunkt på tilskudd til ressurskrevende brukere.</w:t>
      </w:r>
      <w:r w:rsidRPr="005D298F">
        <w:rPr>
          <w:bCs/>
        </w:rPr>
        <w:t xml:space="preserve"> </w:t>
      </w:r>
      <w:r w:rsidR="00513860" w:rsidRPr="005D298F">
        <w:rPr>
          <w:bCs/>
        </w:rPr>
        <w:t>Oppgaveendringer i statsbudsjettet er omtalt i kapittel 2</w:t>
      </w:r>
      <w:r w:rsidR="008D784A" w:rsidRPr="005D298F">
        <w:rPr>
          <w:bCs/>
        </w:rPr>
        <w:t>.</w:t>
      </w:r>
    </w:p>
    <w:p w:rsidR="00D84158" w:rsidRPr="005D298F" w:rsidRDefault="00D84158" w:rsidP="00066AEA">
      <w:pPr>
        <w:rPr>
          <w:bCs/>
        </w:rPr>
      </w:pPr>
    </w:p>
    <w:p w:rsidR="00F32291" w:rsidRPr="005D298F" w:rsidRDefault="00F32291" w:rsidP="00066AEA">
      <w:pPr>
        <w:rPr>
          <w:bCs/>
        </w:rPr>
      </w:pPr>
      <w:r w:rsidRPr="005D298F">
        <w:rPr>
          <w:bCs/>
        </w:rPr>
        <w:t>Ut over dette er det for sektorene i hovedsak budsjettert med en videreføring av den økonomiske rammen</w:t>
      </w:r>
      <w:r w:rsidR="005D298F" w:rsidRPr="005D298F">
        <w:rPr>
          <w:bCs/>
        </w:rPr>
        <w:t xml:space="preserve"> for 2016</w:t>
      </w:r>
      <w:r w:rsidRPr="005D298F">
        <w:rPr>
          <w:bCs/>
        </w:rPr>
        <w:t>. Økt behov innenfor noen områder vil påvirke aktivitetsnivået innenfor andre områder. Rammene er ikke korrigert for prisvekst på kjøp av varer og tjenester, eller for endringer i betalingsordninger.</w:t>
      </w:r>
    </w:p>
    <w:p w:rsidR="00F32291" w:rsidRDefault="00F32291" w:rsidP="00066AEA">
      <w:pPr>
        <w:rPr>
          <w:bCs/>
        </w:rPr>
      </w:pPr>
    </w:p>
    <w:p w:rsidR="00F32291" w:rsidRDefault="00F32291" w:rsidP="00066AEA">
      <w:pPr>
        <w:rPr>
          <w:bCs/>
        </w:rPr>
      </w:pPr>
    </w:p>
    <w:p w:rsidR="00F32291" w:rsidRDefault="00F32291" w:rsidP="00066AEA">
      <w:pPr>
        <w:rPr>
          <w:bCs/>
        </w:rPr>
      </w:pPr>
    </w:p>
    <w:p w:rsidR="00F32291" w:rsidRDefault="00F32291" w:rsidP="00066AEA">
      <w:pPr>
        <w:rPr>
          <w:bCs/>
        </w:rPr>
      </w:pPr>
    </w:p>
    <w:p w:rsidR="00E26397" w:rsidRDefault="00E26397" w:rsidP="00066AEA">
      <w:pPr>
        <w:rPr>
          <w:bCs/>
        </w:rPr>
      </w:pPr>
    </w:p>
    <w:p w:rsidR="00E26397" w:rsidRDefault="00E26397" w:rsidP="00066AEA">
      <w:pPr>
        <w:rPr>
          <w:bCs/>
        </w:rPr>
      </w:pPr>
    </w:p>
    <w:p w:rsidR="00E26397" w:rsidRDefault="00E26397" w:rsidP="00066AEA">
      <w:pPr>
        <w:rPr>
          <w:bCs/>
        </w:rPr>
      </w:pPr>
    </w:p>
    <w:p w:rsidR="00E26397" w:rsidRDefault="00E26397" w:rsidP="00066AEA">
      <w:pPr>
        <w:rPr>
          <w:bCs/>
        </w:rPr>
      </w:pPr>
    </w:p>
    <w:p w:rsidR="00E26397" w:rsidRDefault="00E26397" w:rsidP="00066AEA">
      <w:pPr>
        <w:rPr>
          <w:bCs/>
        </w:rPr>
      </w:pPr>
    </w:p>
    <w:p w:rsidR="00E26397" w:rsidRDefault="00E26397" w:rsidP="00066AEA">
      <w:pPr>
        <w:rPr>
          <w:bCs/>
        </w:rPr>
      </w:pPr>
    </w:p>
    <w:p w:rsidR="00E26397" w:rsidRDefault="00E26397" w:rsidP="00066AEA">
      <w:pPr>
        <w:rPr>
          <w:bCs/>
        </w:rPr>
      </w:pPr>
    </w:p>
    <w:p w:rsidR="00066AEA" w:rsidRPr="00147C62" w:rsidRDefault="00586286" w:rsidP="00F32291">
      <w:pPr>
        <w:pStyle w:val="Overskrift1"/>
        <w:numPr>
          <w:ilvl w:val="0"/>
          <w:numId w:val="0"/>
        </w:numPr>
        <w:ind w:left="142"/>
      </w:pPr>
      <w:bookmarkStart w:id="237" w:name="_Toc432519512"/>
      <w:bookmarkStart w:id="238" w:name="_Toc432676685"/>
      <w:r>
        <w:lastRenderedPageBreak/>
        <w:t xml:space="preserve">3. </w:t>
      </w:r>
      <w:r w:rsidR="00F32291">
        <w:tab/>
      </w:r>
      <w:r w:rsidR="002D705A" w:rsidRPr="00147D71">
        <w:t>SE</w:t>
      </w:r>
      <w:r w:rsidR="00066AEA" w:rsidRPr="00147D71">
        <w:t>NTRALADMINISTRASJON</w:t>
      </w:r>
      <w:bookmarkEnd w:id="237"/>
      <w:bookmarkEnd w:id="238"/>
    </w:p>
    <w:p w:rsidR="00704997" w:rsidRPr="007551E6" w:rsidRDefault="00704997" w:rsidP="00CF4492">
      <w:pPr>
        <w:pStyle w:val="Overskrift2"/>
        <w:numPr>
          <w:ilvl w:val="1"/>
          <w:numId w:val="9"/>
        </w:numPr>
      </w:pPr>
      <w:bookmarkStart w:id="239" w:name="_Toc432519513"/>
      <w:bookmarkStart w:id="240" w:name="_Toc432676686"/>
      <w:bookmarkStart w:id="241" w:name="_Toc214232032"/>
      <w:r w:rsidRPr="007551E6">
        <w:t>Sektorens driftsramme</w:t>
      </w:r>
      <w:bookmarkEnd w:id="239"/>
      <w:bookmarkEnd w:id="240"/>
    </w:p>
    <w:bookmarkStart w:id="242" w:name="_MON_1349869126"/>
    <w:bookmarkStart w:id="243" w:name="_MON_1349869144"/>
    <w:bookmarkStart w:id="244" w:name="_MON_1444386541"/>
    <w:bookmarkStart w:id="245" w:name="_MON_1444387950"/>
    <w:bookmarkStart w:id="246" w:name="_MON_1444387988"/>
    <w:bookmarkStart w:id="247" w:name="_MON_1444388349"/>
    <w:bookmarkStart w:id="248" w:name="_MON_1444399751"/>
    <w:bookmarkStart w:id="249" w:name="_MON_1350115410"/>
    <w:bookmarkStart w:id="250" w:name="_MON_1381219011"/>
    <w:bookmarkStart w:id="251" w:name="_MON_1412418728"/>
    <w:bookmarkStart w:id="252" w:name="_MON_1412588801"/>
    <w:bookmarkStart w:id="253" w:name="_MON_1412588826"/>
    <w:bookmarkStart w:id="254" w:name="_MON_1412957807"/>
    <w:bookmarkStart w:id="255" w:name="_MON_1349167099"/>
    <w:bookmarkStart w:id="256" w:name="_MON_1349167808"/>
    <w:bookmarkStart w:id="257" w:name="_MON_1349168365"/>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Start w:id="258" w:name="_MON_1349694913"/>
    <w:bookmarkEnd w:id="258"/>
    <w:p w:rsidR="00704997" w:rsidRPr="006E2B92" w:rsidRDefault="00B518E3" w:rsidP="00704997">
      <w:pPr>
        <w:rPr>
          <w:color w:val="FF0000"/>
        </w:rPr>
      </w:pPr>
      <w:r w:rsidRPr="006E2B92">
        <w:rPr>
          <w:color w:val="FF0000"/>
        </w:rPr>
        <w:object w:dxaOrig="8880" w:dyaOrig="1527">
          <v:shape id="_x0000_i1031" type="#_x0000_t75" style="width:445pt;height:75.5pt" o:ole="">
            <v:imagedata r:id="rId27" o:title=""/>
          </v:shape>
          <o:OLEObject Type="Embed" ProgID="Excel.Sheet.8" ShapeID="_x0000_i1031" DrawAspect="Content" ObjectID="_1539754331" r:id="rId28"/>
        </w:object>
      </w:r>
    </w:p>
    <w:p w:rsidR="00704997" w:rsidRDefault="00704997" w:rsidP="00704997"/>
    <w:p w:rsidR="00002B4F" w:rsidRDefault="00501762" w:rsidP="00D741B5">
      <w:r>
        <w:t>Sentraladministrasjonen</w:t>
      </w:r>
      <w:r w:rsidR="0095546A">
        <w:t xml:space="preserve"> </w:t>
      </w:r>
      <w:r w:rsidR="00D741B5" w:rsidRPr="00101001">
        <w:t xml:space="preserve">har </w:t>
      </w:r>
      <w:r>
        <w:t>i 201</w:t>
      </w:r>
      <w:r w:rsidR="00002B4F">
        <w:t>7</w:t>
      </w:r>
      <w:r>
        <w:t xml:space="preserve"> </w:t>
      </w:r>
      <w:r w:rsidR="00D741B5" w:rsidRPr="00101001">
        <w:t xml:space="preserve">en driftsramme på </w:t>
      </w:r>
      <w:r w:rsidR="00964A6C" w:rsidRPr="00964A6C">
        <w:t>43,4</w:t>
      </w:r>
      <w:r w:rsidR="00D741B5" w:rsidRPr="00964A6C">
        <w:t xml:space="preserve"> </w:t>
      </w:r>
      <w:r w:rsidR="00D741B5">
        <w:t>mill. kr</w:t>
      </w:r>
      <w:r w:rsidR="00D741B5" w:rsidRPr="00101001">
        <w:t>. Det</w:t>
      </w:r>
      <w:r w:rsidR="00D741B5">
        <w:rPr>
          <w:color w:val="FF0000"/>
        </w:rPr>
        <w:t xml:space="preserve"> </w:t>
      </w:r>
      <w:r w:rsidR="00D741B5" w:rsidRPr="00101001">
        <w:t>budsjetteres</w:t>
      </w:r>
      <w:r w:rsidR="00D741B5">
        <w:t xml:space="preserve"> med </w:t>
      </w:r>
      <w:r w:rsidR="00A50655">
        <w:t>43,53</w:t>
      </w:r>
      <w:r w:rsidR="00D741B5">
        <w:t xml:space="preserve"> årsverk (</w:t>
      </w:r>
      <w:r w:rsidR="000C05A8">
        <w:t>ekskl.</w:t>
      </w:r>
      <w:r w:rsidR="00D741B5">
        <w:t xml:space="preserve"> tillitsvalgte)</w:t>
      </w:r>
      <w:r w:rsidR="00002B4F">
        <w:t xml:space="preserve">, herav </w:t>
      </w:r>
      <w:r w:rsidR="00A50655">
        <w:t>2</w:t>
      </w:r>
      <w:r w:rsidR="00002B4F">
        <w:t xml:space="preserve"> lærlinger</w:t>
      </w:r>
      <w:r w:rsidR="000C05A8">
        <w:t>.</w:t>
      </w:r>
    </w:p>
    <w:p w:rsidR="00D741B5" w:rsidRPr="0088541F" w:rsidRDefault="00D741B5" w:rsidP="00D741B5">
      <w:r>
        <w:t xml:space="preserve">  </w:t>
      </w:r>
    </w:p>
    <w:p w:rsidR="00D741B5" w:rsidRDefault="00D741B5" w:rsidP="00D741B5">
      <w:pPr>
        <w:rPr>
          <w:b/>
        </w:rPr>
      </w:pPr>
      <w:r w:rsidRPr="0088541F">
        <w:rPr>
          <w:b/>
        </w:rPr>
        <w:t>Hovedtrekk for sentraladministrasjonens budsjett 201</w:t>
      </w:r>
      <w:r w:rsidR="00002B4F" w:rsidRPr="0088541F">
        <w:rPr>
          <w:b/>
        </w:rPr>
        <w:t>7</w:t>
      </w:r>
      <w:r w:rsidRPr="0088541F">
        <w:rPr>
          <w:b/>
        </w:rPr>
        <w:t>:</w:t>
      </w:r>
    </w:p>
    <w:p w:rsidR="00DE2836" w:rsidRDefault="00DE2836" w:rsidP="00D741B5">
      <w:pPr>
        <w:rPr>
          <w:b/>
        </w:rPr>
      </w:pPr>
    </w:p>
    <w:p w:rsidR="00DE2836" w:rsidRPr="007956F2" w:rsidRDefault="00DE2836" w:rsidP="00DE2836">
      <w:pPr>
        <w:pStyle w:val="Listeavsnitt"/>
        <w:numPr>
          <w:ilvl w:val="0"/>
          <w:numId w:val="52"/>
        </w:numPr>
        <w:spacing w:after="160" w:line="252" w:lineRule="auto"/>
        <w:contextualSpacing/>
      </w:pPr>
      <w:r w:rsidRPr="007956F2">
        <w:t xml:space="preserve">Bemanningen reduseres i økonomiavdelingen og ved rådmannskontoret, og styrkes i IKT-avdelingen. </w:t>
      </w:r>
    </w:p>
    <w:p w:rsidR="00DE2836" w:rsidRPr="007956F2" w:rsidRDefault="00DE2836" w:rsidP="00DE2836">
      <w:pPr>
        <w:pStyle w:val="Listeavsnitt"/>
        <w:numPr>
          <w:ilvl w:val="0"/>
          <w:numId w:val="52"/>
        </w:numPr>
        <w:spacing w:after="160" w:line="252" w:lineRule="auto"/>
        <w:contextualSpacing/>
      </w:pPr>
      <w:r w:rsidRPr="007956F2">
        <w:t>Det settes ikke inn vikar i sentraladministrasjonen</w:t>
      </w:r>
      <w:r w:rsidR="007956F2">
        <w:t>.</w:t>
      </w:r>
    </w:p>
    <w:p w:rsidR="00DE2836" w:rsidRPr="007956F2" w:rsidRDefault="00DE2836" w:rsidP="00DE2836">
      <w:pPr>
        <w:pStyle w:val="Listeavsnitt"/>
        <w:numPr>
          <w:ilvl w:val="0"/>
          <w:numId w:val="53"/>
        </w:numPr>
        <w:spacing w:after="160" w:line="252" w:lineRule="auto"/>
        <w:contextualSpacing/>
      </w:pPr>
      <w:r w:rsidRPr="007956F2">
        <w:t>Økte utgifter innenfor IKT-område.</w:t>
      </w:r>
    </w:p>
    <w:p w:rsidR="00DE2836" w:rsidRPr="007956F2" w:rsidRDefault="00DE2836" w:rsidP="00DE2836">
      <w:pPr>
        <w:pStyle w:val="Listeavsnitt"/>
        <w:numPr>
          <w:ilvl w:val="0"/>
          <w:numId w:val="53"/>
        </w:numPr>
        <w:spacing w:after="160" w:line="252" w:lineRule="auto"/>
        <w:contextualSpacing/>
      </w:pPr>
      <w:r w:rsidRPr="007956F2">
        <w:t xml:space="preserve">Økte utgifter til revisjon og stortingsvalg. </w:t>
      </w:r>
    </w:p>
    <w:p w:rsidR="00DE2836" w:rsidRPr="007956F2" w:rsidRDefault="00DE2836" w:rsidP="00DE2836">
      <w:pPr>
        <w:pStyle w:val="Listeavsnitt"/>
        <w:numPr>
          <w:ilvl w:val="0"/>
          <w:numId w:val="54"/>
        </w:numPr>
        <w:spacing w:after="160" w:line="252" w:lineRule="auto"/>
        <w:contextualSpacing/>
      </w:pPr>
      <w:r w:rsidRPr="007956F2">
        <w:t>Økte leieinntekter på nytt AI-bygg.</w:t>
      </w:r>
    </w:p>
    <w:p w:rsidR="00DE2836" w:rsidRPr="007956F2" w:rsidRDefault="00DE2836" w:rsidP="00DE2836">
      <w:pPr>
        <w:pStyle w:val="Listeavsnitt"/>
        <w:numPr>
          <w:ilvl w:val="0"/>
          <w:numId w:val="55"/>
        </w:numPr>
        <w:spacing w:after="160" w:line="252" w:lineRule="auto"/>
        <w:contextualSpacing/>
        <w:rPr>
          <w:sz w:val="23"/>
          <w:szCs w:val="23"/>
        </w:rPr>
      </w:pPr>
      <w:r w:rsidRPr="007956F2">
        <w:t xml:space="preserve">Det utarbeides digitaliseringsstrategi. </w:t>
      </w:r>
    </w:p>
    <w:p w:rsidR="00DE2836" w:rsidRPr="007956F2" w:rsidRDefault="00DE2836" w:rsidP="00DE2836">
      <w:pPr>
        <w:pStyle w:val="Listeavsnitt"/>
        <w:numPr>
          <w:ilvl w:val="0"/>
          <w:numId w:val="55"/>
        </w:numPr>
        <w:spacing w:after="160" w:line="252" w:lineRule="auto"/>
        <w:contextualSpacing/>
        <w:rPr>
          <w:sz w:val="23"/>
          <w:szCs w:val="23"/>
        </w:rPr>
      </w:pPr>
      <w:r w:rsidRPr="007956F2">
        <w:t>Rullering av kommuneplan og overordnet ROS-analyse.</w:t>
      </w:r>
    </w:p>
    <w:p w:rsidR="00DE2836" w:rsidRPr="0088541F" w:rsidRDefault="00DE2836" w:rsidP="00D741B5">
      <w:pPr>
        <w:rPr>
          <w:b/>
        </w:rPr>
      </w:pPr>
    </w:p>
    <w:p w:rsidR="00704997" w:rsidRPr="009E5594" w:rsidRDefault="00704997" w:rsidP="00CF4492">
      <w:pPr>
        <w:pStyle w:val="Overskrift2"/>
        <w:numPr>
          <w:ilvl w:val="1"/>
          <w:numId w:val="9"/>
        </w:numPr>
      </w:pPr>
      <w:bookmarkStart w:id="259" w:name="_Toc432519514"/>
      <w:bookmarkStart w:id="260" w:name="_Toc432676687"/>
      <w:r w:rsidRPr="009E5594">
        <w:t>Tjenesteområdenes drift</w:t>
      </w:r>
      <w:bookmarkEnd w:id="259"/>
      <w:bookmarkEnd w:id="260"/>
    </w:p>
    <w:p w:rsidR="00704997" w:rsidRPr="00854E04" w:rsidRDefault="00704997" w:rsidP="00704997">
      <w:pPr>
        <w:rPr>
          <w:sz w:val="16"/>
          <w:szCs w:val="16"/>
        </w:rPr>
      </w:pPr>
    </w:p>
    <w:p w:rsidR="00704997" w:rsidRDefault="00704997" w:rsidP="00704997">
      <w:r w:rsidRPr="007551E6">
        <w:t>Sentraladministrasjonens driftsbudsjett fordeler seg slik på tjenesteområdene:</w:t>
      </w:r>
    </w:p>
    <w:p w:rsidR="00A304DF" w:rsidRDefault="00A304DF" w:rsidP="00A304DF">
      <w:pPr>
        <w:pStyle w:val="Overskrift3"/>
        <w:numPr>
          <w:ilvl w:val="0"/>
          <w:numId w:val="0"/>
        </w:numPr>
        <w:rPr>
          <w:color w:val="FF0000"/>
        </w:rPr>
      </w:pPr>
      <w:bookmarkStart w:id="261" w:name="_MON_1349867111"/>
      <w:bookmarkStart w:id="262" w:name="_MON_1349867265"/>
      <w:bookmarkStart w:id="263" w:name="_MON_1349867308"/>
      <w:bookmarkStart w:id="264" w:name="_MON_1349872562"/>
      <w:bookmarkStart w:id="265" w:name="_MON_1350114950"/>
      <w:bookmarkStart w:id="266" w:name="_MON_1350284923"/>
      <w:bookmarkStart w:id="267" w:name="_MON_1381219145"/>
      <w:bookmarkStart w:id="268" w:name="_MON_1381572429"/>
      <w:bookmarkStart w:id="269" w:name="_MON_1381669387"/>
      <w:bookmarkStart w:id="270" w:name="_MON_1412418825"/>
      <w:bookmarkStart w:id="271" w:name="_MON_1412588809"/>
      <w:bookmarkStart w:id="272" w:name="_MON_1412957825"/>
      <w:bookmarkStart w:id="273" w:name="_MON_1349170021"/>
      <w:bookmarkStart w:id="274" w:name="_MON_1349172026"/>
      <w:bookmarkStart w:id="275" w:name="_MON_1349172697"/>
      <w:bookmarkStart w:id="276" w:name="_MON_1349172706"/>
      <w:bookmarkStart w:id="277" w:name="_MON_1349172721"/>
      <w:bookmarkStart w:id="278" w:name="_MON_1349694976"/>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bookmarkStart w:id="279" w:name="_MON_1506264795"/>
    <w:bookmarkEnd w:id="279"/>
    <w:p w:rsidR="005423F7" w:rsidRDefault="001D65C2" w:rsidP="00FD7F47">
      <w:r w:rsidRPr="006E2B92">
        <w:rPr>
          <w:color w:val="FF0000"/>
        </w:rPr>
        <w:object w:dxaOrig="9239" w:dyaOrig="5818">
          <v:shape id="_x0000_i1032" type="#_x0000_t75" style="width:463pt;height:262pt" o:ole="">
            <v:imagedata r:id="rId29" o:title=""/>
          </v:shape>
          <o:OLEObject Type="Embed" ProgID="Excel.Sheet.8" ShapeID="_x0000_i1032" DrawAspect="Content" ObjectID="_1539754332" r:id="rId30"/>
        </w:object>
      </w:r>
    </w:p>
    <w:p w:rsidR="005423F7" w:rsidRPr="00FD7F47" w:rsidRDefault="005423F7" w:rsidP="00FD7F47"/>
    <w:p w:rsidR="00D741B5" w:rsidRPr="007551E6" w:rsidRDefault="00D741B5" w:rsidP="00D741B5">
      <w:pPr>
        <w:pStyle w:val="Stil1"/>
      </w:pPr>
      <w:r w:rsidRPr="006E2B92">
        <w:t xml:space="preserve">Politisk styring </w:t>
      </w:r>
    </w:p>
    <w:p w:rsidR="009D31C3" w:rsidRPr="009D31C3" w:rsidRDefault="009D31C3" w:rsidP="00C63A2B">
      <w:r w:rsidRPr="009D31C3">
        <w:t>Det er budsjettert med samme møtefrekvens som i 2016. Videre er det budsjettert med 175</w:t>
      </w:r>
      <w:r>
        <w:t> </w:t>
      </w:r>
      <w:r w:rsidRPr="009D31C3">
        <w:t>000</w:t>
      </w:r>
      <w:r>
        <w:t xml:space="preserve"> kr</w:t>
      </w:r>
      <w:r w:rsidRPr="009D31C3">
        <w:t xml:space="preserve"> i økte kostnader i forbindelse med stortingsvalget. </w:t>
      </w:r>
      <w:proofErr w:type="spellStart"/>
      <w:r w:rsidRPr="009D31C3">
        <w:t>Streaming</w:t>
      </w:r>
      <w:proofErr w:type="spellEnd"/>
      <w:r w:rsidRPr="009D31C3">
        <w:t xml:space="preserve"> av kommunestyrets møter er lagt inn med helårs virkning. </w:t>
      </w:r>
    </w:p>
    <w:p w:rsidR="00D741B5" w:rsidRDefault="00D741B5" w:rsidP="00D741B5">
      <w:pPr>
        <w:pStyle w:val="Overskrift3"/>
        <w:numPr>
          <w:ilvl w:val="0"/>
          <w:numId w:val="0"/>
        </w:numPr>
      </w:pPr>
    </w:p>
    <w:p w:rsidR="00D741B5" w:rsidRPr="00626C35" w:rsidRDefault="00D741B5" w:rsidP="00D741B5">
      <w:pPr>
        <w:pStyle w:val="Stil1"/>
        <w:rPr>
          <w:color w:val="FF0000"/>
        </w:rPr>
      </w:pPr>
      <w:r w:rsidRPr="007551E6">
        <w:t>Kontrollorganer</w:t>
      </w:r>
    </w:p>
    <w:p w:rsidR="00C63A2B" w:rsidRPr="00C63A2B" w:rsidRDefault="00C63A2B" w:rsidP="00C63A2B">
      <w:r w:rsidRPr="00C63A2B">
        <w:t>Det er budsjettert med en økning på 103</w:t>
      </w:r>
      <w:r>
        <w:t> </w:t>
      </w:r>
      <w:r w:rsidRPr="00C63A2B">
        <w:t>000</w:t>
      </w:r>
      <w:r>
        <w:t xml:space="preserve"> </w:t>
      </w:r>
      <w:r w:rsidRPr="00C63A2B">
        <w:t>kr til kontroll og tilsyn. Kostnadene til revisjon</w:t>
      </w:r>
      <w:r>
        <w:t xml:space="preserve"> og kontrollutvalgssekretariat</w:t>
      </w:r>
      <w:r w:rsidRPr="00C63A2B">
        <w:t xml:space="preserve"> budsjetteres</w:t>
      </w:r>
      <w:r>
        <w:t xml:space="preserve"> i</w:t>
      </w:r>
      <w:r w:rsidR="00E61653">
        <w:t xml:space="preserve"> henhold til</w:t>
      </w:r>
      <w:r>
        <w:t xml:space="preserve"> kontrollutvalgets vedtak.</w:t>
      </w:r>
      <w:r w:rsidRPr="00C63A2B">
        <w:t xml:space="preserve"> Øvrige kostnader til kontrollutvalgets virksomhet reduseres, og legges på nivå med det som er regnskapsført i 2015.  </w:t>
      </w:r>
    </w:p>
    <w:p w:rsidR="00D741B5" w:rsidRDefault="00D741B5" w:rsidP="00D741B5"/>
    <w:p w:rsidR="00D741B5" w:rsidRDefault="00D741B5" w:rsidP="00D741B5">
      <w:pPr>
        <w:pStyle w:val="Stil1"/>
      </w:pPr>
      <w:r w:rsidRPr="000D5B51">
        <w:t>Administrasjon</w:t>
      </w:r>
    </w:p>
    <w:p w:rsidR="00BE284A" w:rsidRDefault="00C97D61" w:rsidP="00BE284A">
      <w:r>
        <w:t>Det settes ikke inn vikarer i sentraladministrasjonen, selv ikke ved langtids sykdom.</w:t>
      </w:r>
    </w:p>
    <w:p w:rsidR="00C97D61" w:rsidRDefault="00C97D61" w:rsidP="00BE284A"/>
    <w:p w:rsidR="00547825" w:rsidRDefault="001D7651" w:rsidP="001D7651">
      <w:pPr>
        <w:rPr>
          <w:u w:val="single"/>
        </w:rPr>
      </w:pPr>
      <w:r w:rsidRPr="001D7651">
        <w:rPr>
          <w:u w:val="single"/>
        </w:rPr>
        <w:t>Rådmannskontoret</w:t>
      </w:r>
    </w:p>
    <w:p w:rsidR="00DE2836" w:rsidRPr="00576A1E" w:rsidRDefault="001D7651" w:rsidP="00DE2836">
      <w:pPr>
        <w:rPr>
          <w:sz w:val="23"/>
          <w:szCs w:val="23"/>
        </w:rPr>
      </w:pPr>
      <w:r w:rsidRPr="001D7651">
        <w:t xml:space="preserve">Det legges inn noe økt finansiering av en rådgiverstilling på rådmannskontoret fra investeringsregnskapet på utbyggingsprosjekter. </w:t>
      </w:r>
      <w:r w:rsidR="00DE2836" w:rsidRPr="00576A1E">
        <w:rPr>
          <w:sz w:val="23"/>
          <w:szCs w:val="23"/>
        </w:rPr>
        <w:t>I budsjett 2016 ble det vedtatt a</w:t>
      </w:r>
      <w:r w:rsidR="002E4797">
        <w:rPr>
          <w:sz w:val="23"/>
          <w:szCs w:val="23"/>
        </w:rPr>
        <w:t>t Modum kommune skal bli en «Fairtrade</w:t>
      </w:r>
      <w:r w:rsidR="00DE2836" w:rsidRPr="00576A1E">
        <w:rPr>
          <w:sz w:val="23"/>
          <w:szCs w:val="23"/>
        </w:rPr>
        <w:t>-kommune</w:t>
      </w:r>
      <w:r w:rsidR="002E4797">
        <w:rPr>
          <w:sz w:val="23"/>
          <w:szCs w:val="23"/>
        </w:rPr>
        <w:t>»</w:t>
      </w:r>
      <w:r w:rsidR="00DE2836" w:rsidRPr="00576A1E">
        <w:rPr>
          <w:sz w:val="23"/>
          <w:szCs w:val="23"/>
        </w:rPr>
        <w:t>. Dette er under utredning, og følges opp som egen sak i 2017.</w:t>
      </w:r>
    </w:p>
    <w:p w:rsidR="001D7651" w:rsidRPr="001D7651" w:rsidRDefault="001D7651" w:rsidP="001D7651">
      <w:pPr>
        <w:rPr>
          <w:u w:val="single"/>
        </w:rPr>
      </w:pPr>
    </w:p>
    <w:p w:rsidR="001D7651" w:rsidRPr="001D7651" w:rsidRDefault="001D7651" w:rsidP="001D7651">
      <w:pPr>
        <w:rPr>
          <w:u w:val="single"/>
        </w:rPr>
      </w:pPr>
      <w:r w:rsidRPr="001D7651">
        <w:rPr>
          <w:u w:val="single"/>
        </w:rPr>
        <w:t>Fellestjenester</w:t>
      </w:r>
    </w:p>
    <w:p w:rsidR="001D7651" w:rsidRDefault="001D7651" w:rsidP="001D7651">
      <w:r w:rsidRPr="001D7651">
        <w:t xml:space="preserve">Kostnadene til deltakelse i regionale og landsdekkende fora øker, både som følge </w:t>
      </w:r>
      <w:proofErr w:type="spellStart"/>
      <w:r w:rsidRPr="001D7651">
        <w:t>gebyrøkning</w:t>
      </w:r>
      <w:proofErr w:type="spellEnd"/>
      <w:r w:rsidRPr="001D7651">
        <w:t xml:space="preserve"> og vedtak om innmelding i nye </w:t>
      </w:r>
      <w:proofErr w:type="spellStart"/>
      <w:r w:rsidRPr="001D7651">
        <w:t>fellesfora</w:t>
      </w:r>
      <w:proofErr w:type="spellEnd"/>
      <w:r w:rsidRPr="001D7651">
        <w:t xml:space="preserve">. Det er tatt høyde for denne utgiftsveksten i budsjettet for 2017. </w:t>
      </w:r>
      <w:r w:rsidR="00A50655" w:rsidRPr="00A50655">
        <w:t xml:space="preserve">Nytteverdien av deltakelse i slike fora bør imidlertid evalueres i 2017. </w:t>
      </w:r>
    </w:p>
    <w:p w:rsidR="002E4797" w:rsidRDefault="002E4797" w:rsidP="001D7651">
      <w:pPr>
        <w:rPr>
          <w:u w:val="single"/>
        </w:rPr>
      </w:pPr>
    </w:p>
    <w:p w:rsidR="00AF24E0" w:rsidRDefault="00AF24E0" w:rsidP="001D7651">
      <w:pPr>
        <w:rPr>
          <w:u w:val="single"/>
        </w:rPr>
      </w:pPr>
      <w:r>
        <w:rPr>
          <w:u w:val="single"/>
        </w:rPr>
        <w:t>Regionsamarbeid</w:t>
      </w:r>
    </w:p>
    <w:p w:rsidR="00AF24E0" w:rsidRPr="00377C37" w:rsidRDefault="00AF24E0" w:rsidP="00AF24E0">
      <w:pPr>
        <w:rPr>
          <w:rFonts w:cs="Arial"/>
        </w:rPr>
      </w:pPr>
      <w:r w:rsidRPr="00377C37">
        <w:t xml:space="preserve">Regionsamarbeidet i Midtre Buskerud videreføres. Handlingsplan 2016-2019 for Regionrådet i Midt-Buskerud vil være førende for regionrådets arbeid </w:t>
      </w:r>
      <w:r w:rsidRPr="00377C37">
        <w:rPr>
          <w:rFonts w:cs="Arial"/>
        </w:rPr>
        <w:t>i 2017 og videre i planperioden. De vedtatte hovedsatsingsområdene er:</w:t>
      </w:r>
    </w:p>
    <w:p w:rsidR="00AF24E0" w:rsidRPr="00AF24E0" w:rsidRDefault="00AF24E0" w:rsidP="00AF24E0">
      <w:pPr>
        <w:rPr>
          <w:rFonts w:eastAsia="Calibri" w:cs="Arial"/>
          <w:lang w:eastAsia="en-US"/>
        </w:rPr>
      </w:pPr>
    </w:p>
    <w:p w:rsidR="00AF24E0" w:rsidRDefault="00AF24E0" w:rsidP="00AF24E0">
      <w:pPr>
        <w:rPr>
          <w:rFonts w:eastAsia="Calibri" w:cs="Arial"/>
          <w:bCs/>
          <w:i/>
          <w:lang w:eastAsia="en-US"/>
        </w:rPr>
      </w:pPr>
      <w:r w:rsidRPr="00AF24E0">
        <w:rPr>
          <w:rFonts w:eastAsia="Calibri" w:cs="Arial"/>
          <w:bCs/>
          <w:i/>
          <w:lang w:eastAsia="en-US"/>
        </w:rPr>
        <w:t>Attraktivitet, næringsutvikling, tjenesteproduksjon, kommunikasjonsteknologi, areal og transport, folkehelse og klima- og miljøtematikk</w:t>
      </w:r>
    </w:p>
    <w:p w:rsidR="00AF24E0" w:rsidRPr="00AF24E0" w:rsidRDefault="00AF24E0" w:rsidP="00AF24E0">
      <w:pPr>
        <w:rPr>
          <w:rFonts w:eastAsia="Calibri" w:cs="Arial"/>
          <w:bCs/>
          <w:i/>
          <w:lang w:eastAsia="en-US"/>
        </w:rPr>
      </w:pPr>
    </w:p>
    <w:p w:rsidR="00AF24E0" w:rsidRPr="00AF24E0" w:rsidRDefault="00AF24E0" w:rsidP="00AF24E0">
      <w:r w:rsidRPr="00AF24E0">
        <w:t>Modums andel av kostnadene til regionrådssekretariat i Krødsherad er lagt inn i budsjett 2017.</w:t>
      </w:r>
    </w:p>
    <w:p w:rsidR="001D7651" w:rsidRDefault="001D7651" w:rsidP="00D741B5">
      <w:pPr>
        <w:pStyle w:val="Stil1"/>
        <w:rPr>
          <w:rFonts w:ascii="Times New Roman" w:hAnsi="Times New Roman"/>
          <w:i w:val="0"/>
          <w:color w:val="auto"/>
          <w:sz w:val="24"/>
          <w:szCs w:val="24"/>
        </w:rPr>
      </w:pPr>
    </w:p>
    <w:p w:rsidR="00AF24E0" w:rsidRDefault="00AF24E0" w:rsidP="00AF24E0">
      <w:pPr>
        <w:rPr>
          <w:u w:val="single"/>
        </w:rPr>
      </w:pPr>
      <w:r w:rsidRPr="00AF24E0">
        <w:rPr>
          <w:u w:val="single"/>
        </w:rPr>
        <w:t>Kommunikasjon</w:t>
      </w:r>
    </w:p>
    <w:p w:rsidR="00AF24E0" w:rsidRDefault="00AF24E0" w:rsidP="00AF24E0">
      <w:r w:rsidRPr="00AF24E0">
        <w:t xml:space="preserve">Det er et klart mål at innbyggerne på en klar og lettfattelig måte kan kommunisere med Modum kommune. </w:t>
      </w:r>
      <w:r w:rsidRPr="00A50655">
        <w:t>Hjemmesidene må i større grad enn nå sette innbyggerne i sentrum</w:t>
      </w:r>
      <w:r w:rsidRPr="00AF24E0">
        <w:t xml:space="preserve">, og hjelpe dem med løsninger som sørger for raske svar. </w:t>
      </w:r>
      <w:r w:rsidRPr="00AF24E0">
        <w:br/>
      </w:r>
    </w:p>
    <w:p w:rsidR="00AF24E0" w:rsidRPr="00AF24E0" w:rsidRDefault="00AF24E0" w:rsidP="00AF24E0">
      <w:r w:rsidRPr="00AF24E0">
        <w:t xml:space="preserve">Modum kommune har en av landets mest </w:t>
      </w:r>
      <w:r w:rsidR="00F86C08">
        <w:t>populære</w:t>
      </w:r>
      <w:r w:rsidRPr="00AF24E0">
        <w:t xml:space="preserve"> kommunale </w:t>
      </w:r>
      <w:proofErr w:type="spellStart"/>
      <w:r w:rsidRPr="00AF24E0">
        <w:t>Facebook</w:t>
      </w:r>
      <w:proofErr w:type="spellEnd"/>
      <w:r w:rsidRPr="00AF24E0">
        <w:t>-side</w:t>
      </w:r>
      <w:r w:rsidR="00F86C08">
        <w:t xml:space="preserve"> i forhold til antall innbyggere</w:t>
      </w:r>
      <w:r w:rsidRPr="00AF24E0">
        <w:t xml:space="preserve">. Sidene vil i større grad bli brukt til å informere hva vi driver med, lage møter med befolkningen og jobbe omdømmeskapende. </w:t>
      </w:r>
    </w:p>
    <w:p w:rsidR="00AF24E0" w:rsidRDefault="00AF24E0" w:rsidP="00AF24E0">
      <w:pPr>
        <w:rPr>
          <w:u w:val="single"/>
        </w:rPr>
      </w:pPr>
    </w:p>
    <w:p w:rsidR="00AF24E0" w:rsidRPr="00AF24E0" w:rsidRDefault="00AF24E0" w:rsidP="00AF24E0">
      <w:pPr>
        <w:rPr>
          <w:u w:val="single"/>
        </w:rPr>
      </w:pPr>
      <w:r>
        <w:rPr>
          <w:u w:val="single"/>
        </w:rPr>
        <w:t>Beredskap</w:t>
      </w:r>
    </w:p>
    <w:p w:rsidR="009F4E2E" w:rsidRPr="009F4E2E" w:rsidRDefault="009F4E2E" w:rsidP="009F4E2E">
      <w:r w:rsidRPr="009F4E2E">
        <w:t xml:space="preserve">Arbeidet med kartlegging av kritiske punkter og gjennomføring av skadebegrensende tiltak i tilknytning til vannveier videreføres. Videre vil det bli prioritert å utvikle kommunens </w:t>
      </w:r>
      <w:r w:rsidRPr="009F4E2E">
        <w:lastRenderedPageBreak/>
        <w:t xml:space="preserve">beredskapskompetanse gjennom kursing og øvelser. I tillegg vil Fylkesmannen gjennomføre tilsyn på beredskapsområdet i 2017. </w:t>
      </w:r>
      <w:r w:rsidR="002E4797">
        <w:br/>
      </w:r>
      <w:r w:rsidRPr="009F4E2E">
        <w:t xml:space="preserve">Kommunens ROS-analyse skal rulleres i 2017. I dette arbeidet vil det bli vektlagt å oppdatere konsekvensvurderinger for et utvalg av uønskede hendelser som vurderes å ha høy sannsynlighet for å inntreffe. </w:t>
      </w:r>
    </w:p>
    <w:p w:rsidR="00AF24E0" w:rsidRDefault="00AF24E0" w:rsidP="00D741B5">
      <w:pPr>
        <w:pStyle w:val="Stil1"/>
        <w:rPr>
          <w:rFonts w:ascii="Times New Roman" w:hAnsi="Times New Roman"/>
          <w:i w:val="0"/>
          <w:color w:val="auto"/>
          <w:sz w:val="24"/>
          <w:szCs w:val="24"/>
        </w:rPr>
      </w:pPr>
    </w:p>
    <w:p w:rsidR="00547825" w:rsidRDefault="009A0374" w:rsidP="00547825">
      <w:pPr>
        <w:rPr>
          <w:u w:val="single"/>
        </w:rPr>
      </w:pPr>
      <w:r>
        <w:rPr>
          <w:u w:val="single"/>
        </w:rPr>
        <w:t>Økonomiavdeling</w:t>
      </w:r>
    </w:p>
    <w:p w:rsidR="009A0374" w:rsidRDefault="009A0374" w:rsidP="009A0374">
      <w:r w:rsidRPr="009A0374">
        <w:t>Utredningen om samlokalisering av kemnerfunksjonen i Midt-Buskerud</w:t>
      </w:r>
      <w:r w:rsidR="00F86C08">
        <w:t xml:space="preserve"> og Eiker</w:t>
      </w:r>
      <w:r w:rsidR="002E4797">
        <w:t>-</w:t>
      </w:r>
      <w:r w:rsidR="00F86C08">
        <w:t>kommunene</w:t>
      </w:r>
      <w:r w:rsidRPr="009A0374">
        <w:t xml:space="preserve"> </w:t>
      </w:r>
      <w:r w:rsidR="001D7651">
        <w:t xml:space="preserve">er </w:t>
      </w:r>
      <w:r w:rsidRPr="009A0374">
        <w:t>nå i fase 2. Samlokaliseringen omfatter 1,9 årsverk fra Modum kommune.</w:t>
      </w:r>
    </w:p>
    <w:p w:rsidR="001D7651" w:rsidRDefault="001D7651" w:rsidP="009A0374"/>
    <w:p w:rsidR="001D7651" w:rsidRDefault="001D7651" w:rsidP="009A0374">
      <w:r>
        <w:t>På bakgrunn av effektiviseringsgevinster ved å ta i bruk nye systemer og integrasjoner, nedbemannes lønnsavdelingen med 0,9 årsverk.</w:t>
      </w:r>
    </w:p>
    <w:p w:rsidR="001D7651" w:rsidRDefault="001D7651" w:rsidP="009A0374"/>
    <w:p w:rsidR="001D7651" w:rsidRDefault="001D7651" w:rsidP="009A0374">
      <w:r>
        <w:t>Det arbeides fortsatt med utnyttelse av nye system og integrasjoner med forsystemer, for å effektivisere arbeidsoppgaver både i økonomiavdelingen og ute i de enkelte virksomhetene.</w:t>
      </w:r>
    </w:p>
    <w:p w:rsidR="009A0374" w:rsidRDefault="009A0374" w:rsidP="009A0374"/>
    <w:p w:rsidR="009F4E2E" w:rsidRPr="007A1233" w:rsidRDefault="009F4E2E" w:rsidP="009F4E2E">
      <w:pPr>
        <w:rPr>
          <w:iCs/>
          <w:u w:val="single"/>
        </w:rPr>
      </w:pPr>
      <w:r w:rsidRPr="007A1233">
        <w:rPr>
          <w:iCs/>
          <w:u w:val="single"/>
        </w:rPr>
        <w:t>Personal</w:t>
      </w:r>
    </w:p>
    <w:p w:rsidR="002B3257" w:rsidRPr="002B3257" w:rsidRDefault="002B3257" w:rsidP="002B3257">
      <w:r w:rsidRPr="002B3257">
        <w:t xml:space="preserve">Det er </w:t>
      </w:r>
      <w:r>
        <w:t>budsjettert med</w:t>
      </w:r>
      <w:r w:rsidRPr="002B3257">
        <w:t xml:space="preserve"> en 10</w:t>
      </w:r>
      <w:r>
        <w:t xml:space="preserve"> </w:t>
      </w:r>
      <w:r w:rsidR="002E4797">
        <w:t xml:space="preserve">prosent </w:t>
      </w:r>
      <w:r w:rsidRPr="002B3257">
        <w:t>økning i stilling for tillitsvalgte iht. endringer i medlemsgrunnlag</w:t>
      </w:r>
      <w:r w:rsidR="002E4797">
        <w:t>et</w:t>
      </w:r>
      <w:r w:rsidRPr="002B3257">
        <w:t xml:space="preserve">. I tillegg er det tatt inn lærling høsten 2016, med helårsvirkning i 2017. </w:t>
      </w:r>
      <w:r w:rsidR="002E4797">
        <w:br/>
      </w:r>
      <w:r w:rsidRPr="002B3257">
        <w:t xml:space="preserve">I 2017 vil enkelte kurs, som hittil har vært interne, åpnes for </w:t>
      </w:r>
      <w:r>
        <w:t xml:space="preserve">også for </w:t>
      </w:r>
      <w:r w:rsidRPr="002B3257">
        <w:t>ekstern deltakelse. På</w:t>
      </w:r>
      <w:r>
        <w:t xml:space="preserve"> bakgrunn av dette budsjetteres det med</w:t>
      </w:r>
      <w:r w:rsidRPr="002B3257">
        <w:t xml:space="preserve"> et forsiktig anslag på </w:t>
      </w:r>
      <w:r>
        <w:t>inntekter fra kurs</w:t>
      </w:r>
      <w:r w:rsidRPr="002B3257">
        <w:t xml:space="preserve">. </w:t>
      </w:r>
    </w:p>
    <w:p w:rsidR="007C7C4D" w:rsidRDefault="007C7C4D" w:rsidP="00D741B5"/>
    <w:p w:rsidR="007C7C4D" w:rsidRDefault="00BE284A" w:rsidP="007C7C4D">
      <w:pPr>
        <w:rPr>
          <w:u w:val="single"/>
        </w:rPr>
      </w:pPr>
      <w:r>
        <w:rPr>
          <w:u w:val="single"/>
        </w:rPr>
        <w:t>Servicetorg/d</w:t>
      </w:r>
      <w:r w:rsidR="007C7C4D" w:rsidRPr="00F45C47">
        <w:rPr>
          <w:u w:val="single"/>
        </w:rPr>
        <w:t>okumentsenter</w:t>
      </w:r>
      <w:r>
        <w:rPr>
          <w:u w:val="single"/>
        </w:rPr>
        <w:t>/politisk sekretariat</w:t>
      </w:r>
    </w:p>
    <w:p w:rsidR="00BE284A" w:rsidRPr="00BE284A" w:rsidRDefault="00BE284A" w:rsidP="00BE284A">
      <w:r>
        <w:t>S</w:t>
      </w:r>
      <w:r w:rsidRPr="00BE284A">
        <w:t>om følge av sentralisering av post- og dokumenthåndtering</w:t>
      </w:r>
      <w:r w:rsidR="002E4797">
        <w:t xml:space="preserve"> har </w:t>
      </w:r>
      <w:proofErr w:type="spellStart"/>
      <w:r w:rsidR="002E4797">
        <w:t>d</w:t>
      </w:r>
      <w:r>
        <w:t>okumentsenteret</w:t>
      </w:r>
      <w:proofErr w:type="spellEnd"/>
      <w:r>
        <w:t xml:space="preserve"> </w:t>
      </w:r>
      <w:r w:rsidRPr="00BE284A">
        <w:t xml:space="preserve">fått styrket sin bemanning med 1 årsverk med helårsvirkning fra 2017. </w:t>
      </w:r>
    </w:p>
    <w:p w:rsidR="00BE284A" w:rsidRPr="00BE284A" w:rsidRDefault="00BE284A" w:rsidP="00BE284A"/>
    <w:p w:rsidR="00BE284A" w:rsidRPr="00BE284A" w:rsidRDefault="00BE284A" w:rsidP="00BE284A">
      <w:r w:rsidRPr="00BE284A">
        <w:rPr>
          <w:color w:val="000000"/>
        </w:rPr>
        <w:t>Kommunen gikk 1. september 2016 over til å sende brev digitalt i stedet for brev via posten</w:t>
      </w:r>
      <w:r w:rsidR="002E4797">
        <w:rPr>
          <w:color w:val="000000"/>
        </w:rPr>
        <w:t xml:space="preserve">; </w:t>
      </w:r>
      <w:r w:rsidR="00A50655">
        <w:rPr>
          <w:color w:val="000000"/>
        </w:rPr>
        <w:t xml:space="preserve"> </w:t>
      </w:r>
      <w:r w:rsidR="00A50655" w:rsidRPr="00A50655">
        <w:t>«</w:t>
      </w:r>
      <w:proofErr w:type="spellStart"/>
      <w:r w:rsidR="00A50655" w:rsidRPr="00A50655">
        <w:t>SvarUt</w:t>
      </w:r>
      <w:proofErr w:type="spellEnd"/>
      <w:r w:rsidR="00A50655" w:rsidRPr="00A50655">
        <w:t>».</w:t>
      </w:r>
      <w:r w:rsidRPr="00BE284A">
        <w:rPr>
          <w:color w:val="000000"/>
        </w:rPr>
        <w:t xml:space="preserve"> </w:t>
      </w:r>
      <w:r w:rsidR="00C97D61">
        <w:rPr>
          <w:color w:val="000000"/>
        </w:rPr>
        <w:t xml:space="preserve">I budsjettet forutsettes det en nedgang i portoutgifter. </w:t>
      </w:r>
      <w:r w:rsidRPr="00BE284A">
        <w:rPr>
          <w:color w:val="000000"/>
        </w:rPr>
        <w:t>Innbyggere og næringsliv vil allikevel fortsatt kunne oppleve å få post på papir fra kommunen selv om det er opprettet en digital postkasse.</w:t>
      </w:r>
      <w:r w:rsidR="00A50655">
        <w:rPr>
          <w:color w:val="000000"/>
        </w:rPr>
        <w:t xml:space="preserve"> «</w:t>
      </w:r>
      <w:r w:rsidR="00C97D61">
        <w:rPr>
          <w:color w:val="000000"/>
        </w:rPr>
        <w:t>Svar-ut</w:t>
      </w:r>
      <w:r w:rsidR="00A50655">
        <w:rPr>
          <w:color w:val="000000"/>
        </w:rPr>
        <w:t>»</w:t>
      </w:r>
      <w:r w:rsidR="00C97D61">
        <w:rPr>
          <w:color w:val="000000"/>
        </w:rPr>
        <w:t xml:space="preserve"> er </w:t>
      </w:r>
      <w:r w:rsidR="002E4797">
        <w:rPr>
          <w:color w:val="000000"/>
        </w:rPr>
        <w:t xml:space="preserve">ennå </w:t>
      </w:r>
      <w:r w:rsidR="00C97D61">
        <w:rPr>
          <w:color w:val="000000"/>
        </w:rPr>
        <w:t>ikke rullet ut i hele organisasjonen</w:t>
      </w:r>
      <w:r w:rsidR="002E4797">
        <w:rPr>
          <w:color w:val="000000"/>
        </w:rPr>
        <w:t>. E</w:t>
      </w:r>
      <w:r w:rsidRPr="00BE284A">
        <w:rPr>
          <w:color w:val="000000"/>
        </w:rPr>
        <w:t>rfaring fra andre kommuner</w:t>
      </w:r>
      <w:r w:rsidR="00C97D61">
        <w:rPr>
          <w:color w:val="000000"/>
        </w:rPr>
        <w:t xml:space="preserve"> viser</w:t>
      </w:r>
      <w:r w:rsidRPr="00BE284A">
        <w:rPr>
          <w:color w:val="000000"/>
        </w:rPr>
        <w:t xml:space="preserve"> at det tar tid før innbyggere oppretter digitale postkasser</w:t>
      </w:r>
      <w:r w:rsidR="00C97D61">
        <w:rPr>
          <w:color w:val="000000"/>
        </w:rPr>
        <w:t>.</w:t>
      </w:r>
      <w:r w:rsidRPr="00BE284A">
        <w:t xml:space="preserve"> </w:t>
      </w:r>
    </w:p>
    <w:p w:rsidR="00BE284A" w:rsidRPr="00BE284A" w:rsidRDefault="00BE284A" w:rsidP="00BE284A"/>
    <w:p w:rsidR="00BE284A" w:rsidRPr="00BE284A" w:rsidRDefault="00BE284A" w:rsidP="00BE284A">
      <w:r w:rsidRPr="00BE284A">
        <w:t xml:space="preserve">Eiertilskuddet til IKA </w:t>
      </w:r>
      <w:r w:rsidR="00C97D61">
        <w:t>er budsjettert med 658 000 kr for 2017.</w:t>
      </w:r>
      <w:r w:rsidRPr="00BE284A">
        <w:t xml:space="preserve"> Det er ikke budsjettert med midler til arkiv som måtte være skadet (mugg) og som krever spesialhåndtering som ikke dekkes av eiertilskuddet.  </w:t>
      </w:r>
    </w:p>
    <w:p w:rsidR="00BE284A" w:rsidRPr="00BE284A" w:rsidRDefault="00BE284A" w:rsidP="007C7C4D"/>
    <w:p w:rsidR="00D741B5" w:rsidRDefault="00C8047B" w:rsidP="00142F19">
      <w:pPr>
        <w:rPr>
          <w:iCs/>
          <w:u w:val="single"/>
        </w:rPr>
      </w:pPr>
      <w:r w:rsidRPr="002204B9">
        <w:rPr>
          <w:iCs/>
          <w:u w:val="single"/>
        </w:rPr>
        <w:t>IKT</w:t>
      </w:r>
    </w:p>
    <w:p w:rsidR="000664D3" w:rsidRPr="000664D3" w:rsidRDefault="000664D3" w:rsidP="000664D3">
      <w:r w:rsidRPr="000664D3">
        <w:t>Utvikling av digitale løsninger gir effekt og gevinster ute i tjenesteområdene. Når nye digitale løsninger tas i bruk utløser det ofte behov for forbedring av kapasitet og kvalitet på infrastruktur og servere. Videre øker behovene for IKT-kompetanse og kapasitet til drift, overvåking og sikkerhetsoppfølging. Dette gjelder f</w:t>
      </w:r>
      <w:r w:rsidR="002E4797">
        <w:t>or eksempel ved utvikling av velferdsteknologi (blant annet Nye Modumheimen»), innføring av sky-</w:t>
      </w:r>
      <w:r w:rsidRPr="000664D3">
        <w:t xml:space="preserve">basert programvare som Office365 og økt bruk av mobile løsninger via nettbrett og smarttelefoner. </w:t>
      </w:r>
    </w:p>
    <w:p w:rsidR="000664D3" w:rsidRPr="000664D3" w:rsidRDefault="000664D3" w:rsidP="000664D3"/>
    <w:p w:rsidR="000664D3" w:rsidRPr="000664D3" w:rsidRDefault="000664D3" w:rsidP="000664D3">
      <w:r>
        <w:t>P</w:t>
      </w:r>
      <w:r w:rsidRPr="000664D3">
        <w:t xml:space="preserve">risstigning, nye driftsoppgaver og økt omfang av </w:t>
      </w:r>
      <w:r w:rsidR="00343C61" w:rsidRPr="000664D3">
        <w:t>innført</w:t>
      </w:r>
      <w:r w:rsidR="00343C61">
        <w:t>e</w:t>
      </w:r>
      <w:r w:rsidR="00343C61" w:rsidRPr="000664D3">
        <w:t xml:space="preserve"> </w:t>
      </w:r>
      <w:r w:rsidR="00343C61">
        <w:t>digitale tjenester</w:t>
      </w:r>
      <w:r w:rsidRPr="000664D3">
        <w:t xml:space="preserve">, </w:t>
      </w:r>
      <w:r>
        <w:t>gjør IKT-drift mer ressurskrevende enn tidligere.</w:t>
      </w:r>
      <w:r w:rsidRPr="000664D3">
        <w:t xml:space="preserve"> I 2017 økes bemanningen ved IKT-avdelingen med ett årsverk</w:t>
      </w:r>
      <w:r w:rsidR="00F86C08">
        <w:t xml:space="preserve">. </w:t>
      </w:r>
      <w:r w:rsidRPr="000664D3">
        <w:t>I tillegg tas det opp ny lærling ved avdelingen fra 1.9.2017.</w:t>
      </w:r>
    </w:p>
    <w:p w:rsidR="000664D3" w:rsidRPr="000664D3" w:rsidRDefault="000664D3" w:rsidP="000664D3"/>
    <w:p w:rsidR="000664D3" w:rsidRPr="000664D3" w:rsidRDefault="000664D3" w:rsidP="000664D3">
      <w:r w:rsidRPr="000664D3">
        <w:t xml:space="preserve">På inntektssiden budsjetteres </w:t>
      </w:r>
      <w:r w:rsidR="002E19C1">
        <w:t xml:space="preserve">høyere </w:t>
      </w:r>
      <w:r w:rsidRPr="000664D3">
        <w:t>refusjon fra Sigdal og Krødshe</w:t>
      </w:r>
      <w:r w:rsidR="002E19C1">
        <w:t>rad</w:t>
      </w:r>
      <w:r w:rsidRPr="000664D3">
        <w:t xml:space="preserve"> for å dekke </w:t>
      </w:r>
      <w:r w:rsidR="002E19C1">
        <w:t xml:space="preserve">deres </w:t>
      </w:r>
      <w:r w:rsidRPr="000664D3">
        <w:t xml:space="preserve"> forholdsmessige andel av utgiftsøkningen innenfor de avtalte samarbeidsområdene.   </w:t>
      </w:r>
    </w:p>
    <w:p w:rsidR="000664D3" w:rsidRPr="000664D3" w:rsidRDefault="000664D3" w:rsidP="000664D3">
      <w:pPr>
        <w:pStyle w:val="Default"/>
        <w:rPr>
          <w:rFonts w:ascii="Calibri" w:hAnsi="Calibri" w:cs="Times New Roman"/>
          <w:sz w:val="23"/>
          <w:szCs w:val="23"/>
        </w:rPr>
      </w:pPr>
    </w:p>
    <w:p w:rsidR="000664D3" w:rsidRPr="000664D3" w:rsidRDefault="000664D3" w:rsidP="003B3A3C">
      <w:pPr>
        <w:rPr>
          <w:u w:val="single"/>
        </w:rPr>
      </w:pPr>
      <w:r w:rsidRPr="000664D3">
        <w:rPr>
          <w:u w:val="single"/>
        </w:rPr>
        <w:t>Digitaliseringsstrategi</w:t>
      </w:r>
    </w:p>
    <w:p w:rsidR="000664D3" w:rsidRPr="000664D3" w:rsidRDefault="000664D3" w:rsidP="000664D3">
      <w:r w:rsidRPr="000664D3">
        <w:t>E</w:t>
      </w:r>
      <w:r w:rsidR="00343C61">
        <w:t>n</w:t>
      </w:r>
      <w:r w:rsidRPr="000664D3">
        <w:t xml:space="preserve"> tverretatlig faggruppe utarbeider digitaliseringsstrategi for Modum kommune. Rådmannens ledergruppe er styringsgruppe for arbeidet, og legger digitaliseringsstrategien fram for politisk behandling i første halvår 2017. Digitaliseringsstrategien vil være styringsdokumentet for utviklingen av digitale tjenester til innbyggere og næringsliv.</w:t>
      </w:r>
    </w:p>
    <w:p w:rsidR="00EF174B" w:rsidRDefault="00EF174B" w:rsidP="003B3A3C"/>
    <w:p w:rsidR="00A50655" w:rsidRPr="00A50655" w:rsidRDefault="00A50655" w:rsidP="00A50655">
      <w:r w:rsidRPr="00A50655">
        <w:t>Gjennom digitalisering er målet at Modum kommune skal oppnå å:</w:t>
      </w:r>
    </w:p>
    <w:p w:rsidR="00A50655" w:rsidRPr="00A50655" w:rsidRDefault="00A50655" w:rsidP="002F33C2">
      <w:pPr>
        <w:numPr>
          <w:ilvl w:val="0"/>
          <w:numId w:val="47"/>
        </w:numPr>
      </w:pPr>
      <w:r w:rsidRPr="00A50655">
        <w:t>Utvikle smarte, framtidsrettede tjenester</w:t>
      </w:r>
      <w:r>
        <w:t>.</w:t>
      </w:r>
    </w:p>
    <w:p w:rsidR="00A50655" w:rsidRPr="00A50655" w:rsidRDefault="00A50655" w:rsidP="002F33C2">
      <w:pPr>
        <w:numPr>
          <w:ilvl w:val="0"/>
          <w:numId w:val="47"/>
        </w:numPr>
      </w:pPr>
      <w:r w:rsidRPr="00A50655">
        <w:t xml:space="preserve">Forenkle tilgangen til informasjon og tjenester. </w:t>
      </w:r>
    </w:p>
    <w:p w:rsidR="00343C61" w:rsidRDefault="00A50655" w:rsidP="00343C61">
      <w:pPr>
        <w:numPr>
          <w:ilvl w:val="0"/>
          <w:numId w:val="47"/>
        </w:numPr>
      </w:pPr>
      <w:r w:rsidRPr="00A50655">
        <w:t xml:space="preserve">Gi innbyggere og næringsliv </w:t>
      </w:r>
      <w:r w:rsidR="00343C61">
        <w:t xml:space="preserve">til enhver tid </w:t>
      </w:r>
      <w:r w:rsidRPr="00A50655">
        <w:t xml:space="preserve">enkel og rask tilgang til kvalitetssikret informasjon </w:t>
      </w:r>
    </w:p>
    <w:p w:rsidR="00A50655" w:rsidRPr="00A50655" w:rsidRDefault="00A50655" w:rsidP="00343C61">
      <w:pPr>
        <w:numPr>
          <w:ilvl w:val="0"/>
          <w:numId w:val="47"/>
        </w:numPr>
      </w:pPr>
      <w:r w:rsidRPr="00A50655">
        <w:t>Gi ansatte tilgang til velfungerende digitale verktøy som effektiviserer og forenkler arbeidet.</w:t>
      </w:r>
    </w:p>
    <w:p w:rsidR="00547825" w:rsidRDefault="00547825" w:rsidP="00D741B5">
      <w:pPr>
        <w:rPr>
          <w:iCs/>
          <w:color w:val="FF0000"/>
          <w:u w:val="single"/>
        </w:rPr>
      </w:pPr>
    </w:p>
    <w:p w:rsidR="00D741B5" w:rsidRDefault="00D741B5" w:rsidP="00D741B5">
      <w:pPr>
        <w:pStyle w:val="Stil1"/>
      </w:pPr>
      <w:r>
        <w:t>Hjemmetjeneste</w:t>
      </w:r>
    </w:p>
    <w:p w:rsidR="00D741B5" w:rsidRDefault="00D741B5" w:rsidP="00D741B5">
      <w:r w:rsidRPr="000F322A">
        <w:t>Partnerskapsavtale for folkehelse</w:t>
      </w:r>
      <w:r>
        <w:t xml:space="preserve"> mellom Modum kommune og lokallag av pensjonistforbundet </w:t>
      </w:r>
      <w:r w:rsidR="001B3EDB">
        <w:t>videreføres på 201</w:t>
      </w:r>
      <w:r w:rsidR="002B3257">
        <w:t>6</w:t>
      </w:r>
      <w:r w:rsidR="00343C61">
        <w:t>-</w:t>
      </w:r>
      <w:r w:rsidR="001B3EDB">
        <w:t>nivå</w:t>
      </w:r>
      <w:r w:rsidR="002B3257">
        <w:t>.</w:t>
      </w:r>
    </w:p>
    <w:p w:rsidR="0005553A" w:rsidRPr="008A38A4" w:rsidRDefault="0005553A" w:rsidP="00D741B5"/>
    <w:p w:rsidR="00D741B5" w:rsidRDefault="00D741B5" w:rsidP="00D741B5">
      <w:pPr>
        <w:pStyle w:val="Stil1"/>
      </w:pPr>
      <w:r w:rsidRPr="00651A60">
        <w:t>Kommunalt disponerte boliger</w:t>
      </w:r>
      <w:r>
        <w:t>/Forvaltning eiendom</w:t>
      </w:r>
    </w:p>
    <w:p w:rsidR="00D741B5" w:rsidRDefault="009F4E2E" w:rsidP="00D741B5">
      <w:r>
        <w:t>Det budsjetteres ikke med bevilgning til</w:t>
      </w:r>
      <w:r w:rsidR="00516C9A">
        <w:t xml:space="preserve"> Modum boligeiendom KF</w:t>
      </w:r>
      <w:r>
        <w:t xml:space="preserve"> i 2017</w:t>
      </w:r>
      <w:r w:rsidR="00516C9A">
        <w:t xml:space="preserve">.  </w:t>
      </w:r>
      <w:r>
        <w:t>R</w:t>
      </w:r>
      <w:r w:rsidR="00516C9A">
        <w:t xml:space="preserve">ente- og avdragsutgifter til Modum kommune </w:t>
      </w:r>
      <w:r w:rsidR="00F53375">
        <w:t>er redusert med 515 000 kr i forhold til 2016. Det forutsettes derfor at finansutgiftene på</w:t>
      </w:r>
      <w:r w:rsidR="00516C9A">
        <w:t xml:space="preserve"> </w:t>
      </w:r>
      <w:r>
        <w:t>4,997</w:t>
      </w:r>
      <w:r w:rsidR="00516C9A">
        <w:t xml:space="preserve"> mill. kr</w:t>
      </w:r>
      <w:r>
        <w:t xml:space="preserve"> kan betjenes av foretaket</w:t>
      </w:r>
      <w:r w:rsidR="00516C9A">
        <w:t>.</w:t>
      </w:r>
      <w:r w:rsidR="00855269">
        <w:t xml:space="preserve"> </w:t>
      </w:r>
      <w:r w:rsidR="004C417F">
        <w:t xml:space="preserve">Styret legger fram budsjett for </w:t>
      </w:r>
      <w:proofErr w:type="spellStart"/>
      <w:r w:rsidR="004C417F">
        <w:t>KF</w:t>
      </w:r>
      <w:r w:rsidR="00217700">
        <w:t>`</w:t>
      </w:r>
      <w:r w:rsidR="004C417F">
        <w:t>et</w:t>
      </w:r>
      <w:proofErr w:type="spellEnd"/>
      <w:r w:rsidR="004C417F">
        <w:t xml:space="preserve"> som egen sak.</w:t>
      </w:r>
    </w:p>
    <w:p w:rsidR="00F001E2" w:rsidRDefault="00F001E2" w:rsidP="00D741B5"/>
    <w:p w:rsidR="00F001E2" w:rsidRDefault="00F001E2" w:rsidP="00F001E2">
      <w:pPr>
        <w:pStyle w:val="Stil1"/>
      </w:pPr>
      <w:r>
        <w:t>Plansaksbehandling</w:t>
      </w:r>
    </w:p>
    <w:p w:rsidR="00F001E2" w:rsidRPr="00F001E2" w:rsidRDefault="00F001E2" w:rsidP="00F001E2">
      <w:r w:rsidRPr="00F001E2">
        <w:t>Kommuneplanen for Modum skal rulleres i løpet av 201</w:t>
      </w:r>
      <w:r w:rsidR="000664D3">
        <w:t>7</w:t>
      </w:r>
      <w:r w:rsidRPr="00F001E2">
        <w:t xml:space="preserve">. Planarbeidet legges opp </w:t>
      </w:r>
      <w:r w:rsidR="00343C61">
        <w:t>i henhold til</w:t>
      </w:r>
      <w:r w:rsidRPr="00F001E2">
        <w:t xml:space="preserve"> vedtatt planprogram</w:t>
      </w:r>
      <w:r w:rsidR="000664D3">
        <w:t xml:space="preserve"> og justert framdriftsplan </w:t>
      </w:r>
      <w:proofErr w:type="spellStart"/>
      <w:r w:rsidR="000664D3">
        <w:t>iht</w:t>
      </w:r>
      <w:proofErr w:type="spellEnd"/>
      <w:r w:rsidR="000664D3">
        <w:t xml:space="preserve"> K-sak </w:t>
      </w:r>
      <w:r w:rsidR="00771A7D" w:rsidRPr="00771A7D">
        <w:t>67</w:t>
      </w:r>
      <w:r w:rsidR="000664D3">
        <w:t>/16</w:t>
      </w:r>
      <w:r w:rsidRPr="00F001E2">
        <w:t>.</w:t>
      </w:r>
      <w:r w:rsidR="00F86C08">
        <w:t xml:space="preserve"> Kommunedelplan for Rv 35/</w:t>
      </w:r>
      <w:proofErr w:type="spellStart"/>
      <w:r w:rsidR="00F86C08">
        <w:t>Fv</w:t>
      </w:r>
      <w:proofErr w:type="spellEnd"/>
      <w:r w:rsidR="00F86C08">
        <w:t xml:space="preserve"> 287 er under arbeid og ferdigstilles i 2018.</w:t>
      </w:r>
    </w:p>
    <w:p w:rsidR="00F001E2" w:rsidRDefault="00F001E2" w:rsidP="00F001E2">
      <w:pPr>
        <w:rPr>
          <w:color w:val="1F497D"/>
        </w:rPr>
      </w:pPr>
    </w:p>
    <w:p w:rsidR="00D741B5" w:rsidRDefault="00D741B5" w:rsidP="00D741B5">
      <w:pPr>
        <w:pStyle w:val="Stil1"/>
      </w:pPr>
      <w:r>
        <w:t>Tilrettelegging og bistand for næring</w:t>
      </w:r>
    </w:p>
    <w:p w:rsidR="000664D3" w:rsidRDefault="000664D3" w:rsidP="000664D3">
      <w:pPr>
        <w:pStyle w:val="Default"/>
        <w:rPr>
          <w:rFonts w:ascii="Times New Roman" w:hAnsi="Times New Roman"/>
          <w:color w:val="auto"/>
          <w:sz w:val="23"/>
          <w:szCs w:val="23"/>
        </w:rPr>
      </w:pPr>
      <w:r>
        <w:rPr>
          <w:rFonts w:ascii="Times New Roman" w:hAnsi="Times New Roman"/>
          <w:color w:val="auto"/>
          <w:sz w:val="23"/>
          <w:szCs w:val="23"/>
        </w:rPr>
        <w:t>Nedmarken industriområde, søndre del, er ferdig opparbeidet i 2016. Området på 45 mål er planert og tilbyr vei og ledningsnett t</w:t>
      </w:r>
      <w:r w:rsidR="00012603">
        <w:rPr>
          <w:rFonts w:ascii="Times New Roman" w:hAnsi="Times New Roman"/>
          <w:color w:val="auto"/>
          <w:sz w:val="23"/>
          <w:szCs w:val="23"/>
        </w:rPr>
        <w:t>il alle tomtene. Eiendomsmegler</w:t>
      </w:r>
      <w:r>
        <w:rPr>
          <w:rFonts w:ascii="Times New Roman" w:hAnsi="Times New Roman"/>
          <w:color w:val="auto"/>
          <w:sz w:val="23"/>
          <w:szCs w:val="23"/>
        </w:rPr>
        <w:t>1 forestår salg.</w:t>
      </w:r>
    </w:p>
    <w:p w:rsidR="000664D3" w:rsidRDefault="000664D3" w:rsidP="000664D3">
      <w:pPr>
        <w:pStyle w:val="Default"/>
        <w:rPr>
          <w:rFonts w:ascii="Times New Roman" w:hAnsi="Times New Roman"/>
          <w:color w:val="auto"/>
          <w:sz w:val="23"/>
          <w:szCs w:val="23"/>
        </w:rPr>
      </w:pPr>
    </w:p>
    <w:p w:rsidR="000664D3" w:rsidRDefault="000664D3" w:rsidP="000664D3">
      <w:pPr>
        <w:pStyle w:val="Default"/>
        <w:rPr>
          <w:rFonts w:ascii="Times New Roman" w:hAnsi="Times New Roman"/>
          <w:color w:val="auto"/>
          <w:sz w:val="23"/>
          <w:szCs w:val="23"/>
        </w:rPr>
      </w:pPr>
      <w:r>
        <w:rPr>
          <w:rFonts w:ascii="Times New Roman" w:hAnsi="Times New Roman"/>
          <w:color w:val="auto"/>
          <w:sz w:val="23"/>
          <w:szCs w:val="23"/>
        </w:rPr>
        <w:t>Fylkeskommunen arbeider med organisering av etablererveiledning for region Midt-Buskerud. Ny modell skal etableres i 2017.</w:t>
      </w:r>
    </w:p>
    <w:p w:rsidR="000664D3" w:rsidRDefault="000664D3" w:rsidP="000664D3">
      <w:pPr>
        <w:pStyle w:val="Default"/>
        <w:rPr>
          <w:rFonts w:ascii="Times New Roman" w:hAnsi="Times New Roman"/>
          <w:color w:val="auto"/>
          <w:sz w:val="23"/>
          <w:szCs w:val="23"/>
        </w:rPr>
      </w:pPr>
    </w:p>
    <w:p w:rsidR="000664D3" w:rsidRDefault="000664D3" w:rsidP="000664D3">
      <w:pPr>
        <w:pStyle w:val="Default"/>
        <w:rPr>
          <w:rFonts w:ascii="Times New Roman" w:hAnsi="Times New Roman"/>
          <w:color w:val="auto"/>
          <w:sz w:val="23"/>
          <w:szCs w:val="23"/>
        </w:rPr>
      </w:pPr>
      <w:r>
        <w:rPr>
          <w:rFonts w:ascii="Times New Roman" w:hAnsi="Times New Roman"/>
          <w:color w:val="auto"/>
          <w:sz w:val="23"/>
          <w:szCs w:val="23"/>
        </w:rPr>
        <w:t>Handlingsplan til Strategisk næringsplan fra 2015 inneholder en rekke tiltak som skal følges opp i 2017. Blant annet samarbeider kommunen med næringslivet om et system for oversikt over ledige næringsarealer/lokaler.</w:t>
      </w:r>
    </w:p>
    <w:p w:rsidR="000664D3" w:rsidRDefault="000664D3" w:rsidP="000664D3">
      <w:pPr>
        <w:pStyle w:val="Default"/>
        <w:rPr>
          <w:rFonts w:ascii="Times New Roman" w:hAnsi="Times New Roman"/>
          <w:color w:val="auto"/>
          <w:sz w:val="23"/>
          <w:szCs w:val="23"/>
        </w:rPr>
      </w:pPr>
    </w:p>
    <w:p w:rsidR="000664D3" w:rsidRDefault="000664D3" w:rsidP="000664D3">
      <w:pPr>
        <w:pStyle w:val="Default"/>
        <w:rPr>
          <w:rFonts w:ascii="Times New Roman" w:hAnsi="Times New Roman"/>
          <w:color w:val="auto"/>
          <w:sz w:val="23"/>
          <w:szCs w:val="23"/>
        </w:rPr>
      </w:pPr>
      <w:r>
        <w:rPr>
          <w:rFonts w:ascii="Times New Roman" w:hAnsi="Times New Roman"/>
          <w:color w:val="auto"/>
          <w:sz w:val="23"/>
          <w:szCs w:val="23"/>
        </w:rPr>
        <w:t xml:space="preserve">Fremtidig kollektivtilbud mellom Drammen, Hokksund og Hønefoss skal utredes i regi av fylkeskommunen i 2017. </w:t>
      </w:r>
    </w:p>
    <w:p w:rsidR="002204B9" w:rsidRPr="002204B9" w:rsidRDefault="002204B9" w:rsidP="00D741B5">
      <w:pPr>
        <w:pStyle w:val="Stil1"/>
        <w:rPr>
          <w:rFonts w:ascii="Times New Roman" w:hAnsi="Times New Roman"/>
          <w:i w:val="0"/>
          <w:sz w:val="24"/>
          <w:szCs w:val="24"/>
        </w:rPr>
      </w:pPr>
    </w:p>
    <w:p w:rsidR="00D741B5" w:rsidRDefault="00C510C2" w:rsidP="00D741B5">
      <w:pPr>
        <w:pStyle w:val="Stil1"/>
      </w:pPr>
      <w:r>
        <w:t>Naturforvaltning og friluftsliv</w:t>
      </w:r>
    </w:p>
    <w:p w:rsidR="000664D3" w:rsidRDefault="000664D3" w:rsidP="000664D3">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Oppfølging av handlingsplan for klima og energi vil ha hovedfokus i 2017. Videre tas det sikte på å </w:t>
      </w:r>
      <w:proofErr w:type="spellStart"/>
      <w:r>
        <w:rPr>
          <w:rFonts w:ascii="Times New Roman" w:hAnsi="Times New Roman" w:cs="Times New Roman"/>
          <w:color w:val="auto"/>
          <w:sz w:val="23"/>
          <w:szCs w:val="23"/>
        </w:rPr>
        <w:t>miljøsertifisere</w:t>
      </w:r>
      <w:proofErr w:type="spellEnd"/>
      <w:r>
        <w:rPr>
          <w:rFonts w:ascii="Times New Roman" w:hAnsi="Times New Roman" w:cs="Times New Roman"/>
          <w:color w:val="auto"/>
          <w:sz w:val="23"/>
          <w:szCs w:val="23"/>
        </w:rPr>
        <w:t xml:space="preserve"> 4 kommunale virksomheter. Kommunen vil </w:t>
      </w:r>
      <w:r w:rsidR="00012603">
        <w:rPr>
          <w:rFonts w:ascii="Times New Roman" w:hAnsi="Times New Roman" w:cs="Times New Roman"/>
          <w:color w:val="auto"/>
          <w:sz w:val="23"/>
          <w:szCs w:val="23"/>
        </w:rPr>
        <w:t xml:space="preserve">i løpet av 2017 </w:t>
      </w:r>
      <w:r>
        <w:rPr>
          <w:rFonts w:ascii="Times New Roman" w:hAnsi="Times New Roman" w:cs="Times New Roman"/>
          <w:color w:val="auto"/>
          <w:sz w:val="23"/>
          <w:szCs w:val="23"/>
        </w:rPr>
        <w:t xml:space="preserve">avvikle sitt engasjement som lokal forvaltningsmyndighet for verneområdene i kommunen. </w:t>
      </w:r>
      <w:r w:rsidR="00012603">
        <w:rPr>
          <w:rFonts w:ascii="Times New Roman" w:hAnsi="Times New Roman" w:cs="Times New Roman"/>
          <w:color w:val="auto"/>
          <w:sz w:val="23"/>
          <w:szCs w:val="23"/>
        </w:rPr>
        <w:br/>
      </w:r>
      <w:r>
        <w:rPr>
          <w:rFonts w:ascii="Times New Roman" w:hAnsi="Times New Roman" w:cs="Times New Roman"/>
          <w:color w:val="auto"/>
          <w:sz w:val="23"/>
          <w:szCs w:val="23"/>
        </w:rPr>
        <w:lastRenderedPageBreak/>
        <w:t xml:space="preserve">Oppfølging innenfor områdene naturmangfold, vannmiljøforvaltning og forurensning må løses innenfor ordinære driftsrammer. </w:t>
      </w:r>
    </w:p>
    <w:p w:rsidR="00F001E2" w:rsidRPr="00F001E2" w:rsidRDefault="00F001E2" w:rsidP="00F001E2"/>
    <w:p w:rsidR="00D741B5" w:rsidRDefault="00D741B5" w:rsidP="00D741B5">
      <w:pPr>
        <w:pStyle w:val="Undertittel"/>
        <w:spacing w:after="0"/>
        <w:rPr>
          <w:sz w:val="26"/>
          <w:szCs w:val="26"/>
        </w:rPr>
      </w:pPr>
      <w:r w:rsidRPr="00261C4C">
        <w:rPr>
          <w:sz w:val="26"/>
          <w:szCs w:val="26"/>
        </w:rPr>
        <w:t>Den norske kirke</w:t>
      </w:r>
    </w:p>
    <w:p w:rsidR="00D741B5" w:rsidRDefault="00D741B5" w:rsidP="00D741B5">
      <w:r w:rsidRPr="00C85E06">
        <w:t>Kirkelig fellesråd ønsker å få økt bevilgningen i 201</w:t>
      </w:r>
      <w:r w:rsidR="001262EC">
        <w:t>7</w:t>
      </w:r>
      <w:r w:rsidRPr="00C85E06">
        <w:t xml:space="preserve"> til </w:t>
      </w:r>
      <w:r w:rsidR="001262EC">
        <w:t>7,020</w:t>
      </w:r>
      <w:r w:rsidRPr="00C85E06">
        <w:t xml:space="preserve"> mill. kr. Dette er en økning i forhold t</w:t>
      </w:r>
      <w:r>
        <w:t xml:space="preserve">il </w:t>
      </w:r>
      <w:r w:rsidR="00432EFB">
        <w:t xml:space="preserve">revidert </w:t>
      </w:r>
      <w:r>
        <w:t>budsjett 201</w:t>
      </w:r>
      <w:r w:rsidR="001262EC">
        <w:t>6</w:t>
      </w:r>
      <w:r>
        <w:t xml:space="preserve"> på </w:t>
      </w:r>
      <w:r w:rsidR="001262EC">
        <w:t>561</w:t>
      </w:r>
      <w:r>
        <w:t xml:space="preserve"> 000 kr</w:t>
      </w:r>
      <w:r w:rsidR="00F86C08">
        <w:t>. Kirkelig fellesråd ønsker å disponere økningen til følgende:</w:t>
      </w:r>
    </w:p>
    <w:p w:rsidR="001262EC" w:rsidRPr="00C85E06" w:rsidRDefault="001262EC" w:rsidP="00D741B5"/>
    <w:p w:rsidR="00D741B5" w:rsidRPr="00C85E06" w:rsidRDefault="00432EFB" w:rsidP="00147294">
      <w:pPr>
        <w:numPr>
          <w:ilvl w:val="0"/>
          <w:numId w:val="12"/>
        </w:numPr>
      </w:pPr>
      <w:r>
        <w:t>Regnskapsføring</w:t>
      </w:r>
      <w:r w:rsidR="00D741B5" w:rsidRPr="00C85E06">
        <w:tab/>
      </w:r>
      <w:r w:rsidR="00D741B5" w:rsidRPr="00C85E06">
        <w:tab/>
      </w:r>
      <w:r w:rsidR="00D741B5" w:rsidRPr="00C85E06">
        <w:tab/>
      </w:r>
      <w:r w:rsidR="00D741B5" w:rsidRPr="00C85E06">
        <w:tab/>
        <w:t xml:space="preserve">  </w:t>
      </w:r>
      <w:r w:rsidR="001262EC">
        <w:t>70</w:t>
      </w:r>
      <w:r w:rsidR="00D741B5" w:rsidRPr="00C85E06">
        <w:t> 000</w:t>
      </w:r>
    </w:p>
    <w:p w:rsidR="00D741B5" w:rsidRDefault="00D741B5" w:rsidP="00147294">
      <w:pPr>
        <w:numPr>
          <w:ilvl w:val="0"/>
          <w:numId w:val="12"/>
        </w:numPr>
      </w:pPr>
      <w:r w:rsidRPr="00C85E06">
        <w:t xml:space="preserve">Lønn og pensjon </w:t>
      </w:r>
      <w:r w:rsidRPr="00C85E06">
        <w:tab/>
      </w:r>
      <w:r w:rsidRPr="00C85E06">
        <w:tab/>
      </w:r>
      <w:r w:rsidRPr="00C85E06">
        <w:tab/>
      </w:r>
      <w:r w:rsidRPr="00C85E06">
        <w:tab/>
      </w:r>
      <w:r w:rsidR="00432EFB">
        <w:t>1</w:t>
      </w:r>
      <w:r w:rsidR="001262EC">
        <w:t>91 </w:t>
      </w:r>
      <w:r w:rsidRPr="00C85E06">
        <w:t>000</w:t>
      </w:r>
    </w:p>
    <w:p w:rsidR="001262EC" w:rsidRPr="00C85E06" w:rsidRDefault="001262EC" w:rsidP="00147294">
      <w:pPr>
        <w:numPr>
          <w:ilvl w:val="0"/>
          <w:numId w:val="12"/>
        </w:numPr>
      </w:pPr>
      <w:r>
        <w:t>Økte driftsutgifter Åmot kirke</w:t>
      </w:r>
      <w:r>
        <w:tab/>
      </w:r>
      <w:r>
        <w:tab/>
        <w:t>300 000</w:t>
      </w:r>
    </w:p>
    <w:p w:rsidR="00D741B5" w:rsidRDefault="00D741B5" w:rsidP="00D741B5"/>
    <w:p w:rsidR="001262EC" w:rsidRDefault="001262EC" w:rsidP="001262EC">
      <w:pPr>
        <w:pStyle w:val="Default"/>
        <w:rPr>
          <w:rFonts w:ascii="Times New Roman" w:hAnsi="Times New Roman" w:cs="Times New Roman"/>
          <w:color w:val="auto"/>
          <w:sz w:val="23"/>
          <w:szCs w:val="23"/>
        </w:rPr>
      </w:pPr>
      <w:r>
        <w:rPr>
          <w:rFonts w:ascii="Times New Roman" w:hAnsi="Times New Roman" w:cs="Times New Roman"/>
          <w:color w:val="auto"/>
          <w:sz w:val="23"/>
          <w:szCs w:val="23"/>
        </w:rPr>
        <w:t>Som følge av reduksjon i kommunens driftsrammer</w:t>
      </w:r>
      <w:r w:rsidR="00F86C08">
        <w:rPr>
          <w:rFonts w:ascii="Times New Roman" w:hAnsi="Times New Roman" w:cs="Times New Roman"/>
          <w:color w:val="auto"/>
          <w:sz w:val="23"/>
          <w:szCs w:val="23"/>
        </w:rPr>
        <w:t xml:space="preserve"> foreslås det en reduksjon i </w:t>
      </w:r>
      <w:r>
        <w:rPr>
          <w:rFonts w:ascii="Times New Roman" w:hAnsi="Times New Roman" w:cs="Times New Roman"/>
          <w:color w:val="auto"/>
          <w:sz w:val="23"/>
          <w:szCs w:val="23"/>
        </w:rPr>
        <w:t>kommunens tilskudd med 109 000 kr</w:t>
      </w:r>
      <w:r w:rsidR="00F86C08">
        <w:rPr>
          <w:rFonts w:ascii="Times New Roman" w:hAnsi="Times New Roman" w:cs="Times New Roman"/>
          <w:color w:val="auto"/>
          <w:sz w:val="23"/>
          <w:szCs w:val="23"/>
        </w:rPr>
        <w:t xml:space="preserve">. Tilskuddet foreslås til </w:t>
      </w:r>
      <w:r>
        <w:rPr>
          <w:rFonts w:ascii="Times New Roman" w:hAnsi="Times New Roman" w:cs="Times New Roman"/>
          <w:color w:val="auto"/>
          <w:sz w:val="23"/>
          <w:szCs w:val="23"/>
        </w:rPr>
        <w:t xml:space="preserve">6,350 mill. kr for 2017. </w:t>
      </w:r>
      <w:r w:rsidR="00F86C08">
        <w:rPr>
          <w:rFonts w:ascii="Times New Roman" w:hAnsi="Times New Roman" w:cs="Times New Roman"/>
          <w:color w:val="auto"/>
          <w:sz w:val="23"/>
          <w:szCs w:val="23"/>
        </w:rPr>
        <w:t>Dette</w:t>
      </w:r>
      <w:r>
        <w:rPr>
          <w:rFonts w:ascii="Times New Roman" w:hAnsi="Times New Roman" w:cs="Times New Roman"/>
          <w:color w:val="auto"/>
          <w:sz w:val="23"/>
          <w:szCs w:val="23"/>
        </w:rPr>
        <w:t xml:space="preserve"> vil dekke økte lønnskostnader (2,5</w:t>
      </w:r>
      <w:r w:rsidR="00012603">
        <w:rPr>
          <w:rFonts w:ascii="Times New Roman" w:hAnsi="Times New Roman" w:cs="Times New Roman"/>
          <w:color w:val="auto"/>
          <w:sz w:val="23"/>
          <w:szCs w:val="23"/>
        </w:rPr>
        <w:t xml:space="preserve"> </w:t>
      </w:r>
      <w:r>
        <w:rPr>
          <w:rFonts w:ascii="Times New Roman" w:hAnsi="Times New Roman" w:cs="Times New Roman"/>
          <w:color w:val="auto"/>
          <w:sz w:val="23"/>
          <w:szCs w:val="23"/>
        </w:rPr>
        <w:t xml:space="preserve">% lønnsvekst) og noe av kirkens øvrige utgifter.   </w:t>
      </w:r>
    </w:p>
    <w:p w:rsidR="001262EC" w:rsidRDefault="001262EC" w:rsidP="00D741B5"/>
    <w:p w:rsidR="00D741B5" w:rsidRPr="00261C4C" w:rsidRDefault="00D741B5" w:rsidP="00D741B5">
      <w:pPr>
        <w:pStyle w:val="Undertittel"/>
        <w:spacing w:after="0" w:line="240" w:lineRule="auto"/>
        <w:rPr>
          <w:sz w:val="26"/>
          <w:szCs w:val="26"/>
        </w:rPr>
      </w:pPr>
      <w:r w:rsidRPr="00261C4C">
        <w:rPr>
          <w:sz w:val="26"/>
          <w:szCs w:val="26"/>
        </w:rPr>
        <w:t>Andre religiøse formål</w:t>
      </w:r>
    </w:p>
    <w:p w:rsidR="00D741B5" w:rsidRDefault="00432EFB" w:rsidP="00D741B5">
      <w:r>
        <w:t>Tilskudd til a</w:t>
      </w:r>
      <w:r w:rsidR="00D741B5" w:rsidRPr="00AD348D">
        <w:t xml:space="preserve">ndre livssyns- og trossamfunn </w:t>
      </w:r>
      <w:r>
        <w:t>budsjetteres på samme nivå som i 201</w:t>
      </w:r>
      <w:r w:rsidR="001262EC">
        <w:t>6</w:t>
      </w:r>
      <w:r>
        <w:t>.</w:t>
      </w:r>
      <w:r w:rsidR="00D741B5" w:rsidRPr="00AD348D">
        <w:t xml:space="preserve"> </w:t>
      </w:r>
    </w:p>
    <w:p w:rsidR="00091666" w:rsidRDefault="00091666" w:rsidP="00D741B5"/>
    <w:p w:rsidR="00091666" w:rsidRDefault="00091666" w:rsidP="00D741B5"/>
    <w:p w:rsidR="00091666" w:rsidRDefault="00091666" w:rsidP="00D741B5"/>
    <w:p w:rsidR="00091666" w:rsidRDefault="00091666" w:rsidP="00D741B5"/>
    <w:p w:rsidR="00F86C08" w:rsidRDefault="00F86C08" w:rsidP="00D741B5"/>
    <w:p w:rsidR="00F86C08" w:rsidRDefault="00F86C08" w:rsidP="00D741B5"/>
    <w:p w:rsidR="00F86C08" w:rsidRDefault="00F86C08" w:rsidP="00D741B5"/>
    <w:p w:rsidR="00F86C08" w:rsidRDefault="00F86C08" w:rsidP="00D741B5"/>
    <w:p w:rsidR="00F86C08" w:rsidRDefault="00F86C08" w:rsidP="00D741B5"/>
    <w:p w:rsidR="00F86C08" w:rsidRDefault="00F86C08" w:rsidP="00D741B5"/>
    <w:p w:rsidR="00FB4B8B" w:rsidRDefault="00FB4B8B" w:rsidP="00D741B5"/>
    <w:p w:rsidR="00FB4B8B" w:rsidRDefault="00FB4B8B" w:rsidP="00D741B5"/>
    <w:p w:rsidR="00FB4B8B" w:rsidRDefault="00FB4B8B" w:rsidP="00D741B5"/>
    <w:p w:rsidR="00FB4B8B" w:rsidRDefault="00FB4B8B" w:rsidP="00D741B5"/>
    <w:p w:rsidR="00FB4B8B" w:rsidRDefault="00FB4B8B" w:rsidP="00D741B5"/>
    <w:p w:rsidR="00FB4B8B" w:rsidRDefault="00FB4B8B" w:rsidP="00D741B5"/>
    <w:p w:rsidR="00FB4B8B" w:rsidRDefault="00FB4B8B" w:rsidP="00D741B5"/>
    <w:p w:rsidR="00FB4B8B" w:rsidRDefault="00FB4B8B" w:rsidP="00D741B5"/>
    <w:p w:rsidR="00FB4B8B" w:rsidRDefault="00FB4B8B" w:rsidP="00D741B5"/>
    <w:p w:rsidR="00FB4B8B" w:rsidRDefault="00FB4B8B" w:rsidP="00D741B5"/>
    <w:p w:rsidR="00FB4B8B" w:rsidRDefault="00FB4B8B" w:rsidP="00D741B5"/>
    <w:p w:rsidR="00FB4B8B" w:rsidRDefault="00FB4B8B" w:rsidP="00D741B5"/>
    <w:p w:rsidR="00FB4B8B" w:rsidRDefault="00FB4B8B" w:rsidP="00D741B5"/>
    <w:p w:rsidR="00FB4B8B" w:rsidRDefault="00FB4B8B" w:rsidP="00D741B5"/>
    <w:p w:rsidR="00FB4B8B" w:rsidRDefault="00FB4B8B" w:rsidP="00D741B5"/>
    <w:p w:rsidR="00FB4B8B" w:rsidRDefault="00FB4B8B" w:rsidP="00D741B5"/>
    <w:p w:rsidR="00FB4B8B" w:rsidRDefault="00FB4B8B" w:rsidP="00D741B5"/>
    <w:p w:rsidR="00FB4B8B" w:rsidRDefault="00FB4B8B" w:rsidP="00D741B5"/>
    <w:p w:rsidR="00FB4B8B" w:rsidRDefault="00FB4B8B" w:rsidP="00D741B5"/>
    <w:p w:rsidR="00FB4B8B" w:rsidRDefault="00FB4B8B" w:rsidP="00D741B5"/>
    <w:p w:rsidR="00091666" w:rsidRPr="00AD348D" w:rsidRDefault="00091666" w:rsidP="00D741B5"/>
    <w:p w:rsidR="00066AEA" w:rsidRPr="00467CD6" w:rsidRDefault="00066AEA" w:rsidP="002F33C2">
      <w:pPr>
        <w:pStyle w:val="Overskrift1"/>
        <w:numPr>
          <w:ilvl w:val="0"/>
          <w:numId w:val="23"/>
        </w:numPr>
        <w:rPr>
          <w:rStyle w:val="Overskrift1Tegn"/>
          <w:sz w:val="32"/>
        </w:rPr>
      </w:pPr>
      <w:bookmarkStart w:id="280" w:name="_Toc150909120"/>
      <w:bookmarkStart w:id="281" w:name="_Toc182724001"/>
      <w:bookmarkStart w:id="282" w:name="_Toc432519515"/>
      <w:bookmarkStart w:id="283" w:name="_Toc432676688"/>
      <w:bookmarkStart w:id="284" w:name="VEDTAKE"/>
      <w:bookmarkEnd w:id="241"/>
      <w:r w:rsidRPr="00467CD6">
        <w:rPr>
          <w:rStyle w:val="Overskrift1Tegn"/>
          <w:sz w:val="32"/>
        </w:rPr>
        <w:lastRenderedPageBreak/>
        <w:t>UNDERVISNINGSSEKTOR</w:t>
      </w:r>
      <w:bookmarkEnd w:id="280"/>
      <w:bookmarkEnd w:id="281"/>
      <w:bookmarkEnd w:id="282"/>
      <w:bookmarkEnd w:id="283"/>
    </w:p>
    <w:p w:rsidR="008D784A" w:rsidRPr="00340715" w:rsidRDefault="008D784A" w:rsidP="008D784A">
      <w:bookmarkStart w:id="285" w:name="_Toc182293336"/>
      <w:bookmarkEnd w:id="284"/>
    </w:p>
    <w:p w:rsidR="008D784A" w:rsidRPr="00340715" w:rsidRDefault="008D784A" w:rsidP="002F33C2">
      <w:pPr>
        <w:pStyle w:val="Overskrift2"/>
        <w:numPr>
          <w:ilvl w:val="1"/>
          <w:numId w:val="24"/>
        </w:numPr>
      </w:pPr>
      <w:bookmarkStart w:id="286" w:name="_Toc432519516"/>
      <w:bookmarkStart w:id="287" w:name="_Toc432676689"/>
      <w:r w:rsidRPr="00340715">
        <w:t>Mål for undervisningssektoren</w:t>
      </w:r>
      <w:bookmarkEnd w:id="286"/>
      <w:bookmarkEnd w:id="287"/>
    </w:p>
    <w:p w:rsidR="008D784A" w:rsidRPr="00340715" w:rsidRDefault="008D784A" w:rsidP="008D784A"/>
    <w:tbl>
      <w:tblPr>
        <w:tblW w:w="0" w:type="auto"/>
        <w:tblInd w:w="635"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8651"/>
      </w:tblGrid>
      <w:tr w:rsidR="008D784A" w:rsidRPr="00340715" w:rsidTr="00A66CBB">
        <w:trPr>
          <w:trHeight w:val="557"/>
        </w:trPr>
        <w:tc>
          <w:tcPr>
            <w:tcW w:w="9212" w:type="dxa"/>
            <w:tcBorders>
              <w:top w:val="single" w:sz="8" w:space="0" w:color="4F81BD"/>
            </w:tcBorders>
            <w:shd w:val="clear" w:color="auto" w:fill="4F81BD"/>
            <w:vAlign w:val="bottom"/>
          </w:tcPr>
          <w:p w:rsidR="008D784A" w:rsidRPr="00340715" w:rsidRDefault="008D784A" w:rsidP="00A66CBB">
            <w:pPr>
              <w:ind w:left="360"/>
              <w:contextualSpacing/>
              <w:rPr>
                <w:rFonts w:ascii="Calibri" w:hAnsi="Calibri"/>
                <w:b/>
                <w:bCs/>
                <w:color w:val="FFFFFF"/>
                <w:sz w:val="28"/>
                <w:szCs w:val="28"/>
              </w:rPr>
            </w:pPr>
            <w:r w:rsidRPr="00340715">
              <w:rPr>
                <w:rFonts w:ascii="Calibri" w:hAnsi="Calibri"/>
                <w:b/>
                <w:bCs/>
                <w:color w:val="FFFFFF"/>
                <w:sz w:val="28"/>
                <w:szCs w:val="28"/>
              </w:rPr>
              <w:t>Mål for undervisningssektoren</w:t>
            </w:r>
          </w:p>
        </w:tc>
      </w:tr>
      <w:tr w:rsidR="008D784A" w:rsidRPr="00340715" w:rsidTr="00A66CBB">
        <w:tc>
          <w:tcPr>
            <w:tcW w:w="9212" w:type="dxa"/>
            <w:tcBorders>
              <w:top w:val="single" w:sz="8" w:space="0" w:color="4F81BD"/>
              <w:bottom w:val="single" w:sz="8" w:space="0" w:color="4F81BD"/>
            </w:tcBorders>
          </w:tcPr>
          <w:p w:rsidR="008D784A" w:rsidRPr="00340715" w:rsidRDefault="008D784A" w:rsidP="00A66CBB">
            <w:pPr>
              <w:ind w:left="360"/>
              <w:contextualSpacing/>
              <w:rPr>
                <w:rFonts w:ascii="Calibri" w:hAnsi="Calibri"/>
                <w:b/>
                <w:bCs/>
              </w:rPr>
            </w:pPr>
          </w:p>
          <w:p w:rsidR="000138A8" w:rsidRPr="001226F6" w:rsidRDefault="000138A8" w:rsidP="000138A8">
            <w:pPr>
              <w:ind w:left="358"/>
              <w:contextualSpacing/>
              <w:rPr>
                <w:rFonts w:ascii="Calibri" w:hAnsi="Calibri"/>
                <w:b/>
                <w:bCs/>
                <w:sz w:val="22"/>
                <w:szCs w:val="22"/>
              </w:rPr>
            </w:pPr>
            <w:r w:rsidRPr="001226F6">
              <w:rPr>
                <w:rFonts w:ascii="Calibri" w:hAnsi="Calibri"/>
                <w:b/>
                <w:bCs/>
                <w:sz w:val="22"/>
                <w:szCs w:val="22"/>
              </w:rPr>
              <w:t>Videreutvikle et godt læringsmiljø og fortsette positiv utvikling innen læringsutbytte.</w:t>
            </w:r>
          </w:p>
          <w:p w:rsidR="000138A8" w:rsidRPr="001226F6" w:rsidRDefault="000138A8" w:rsidP="000138A8">
            <w:pPr>
              <w:ind w:left="360"/>
              <w:contextualSpacing/>
              <w:rPr>
                <w:rFonts w:ascii="Calibri" w:hAnsi="Calibri"/>
                <w:b/>
                <w:bCs/>
                <w:sz w:val="22"/>
                <w:szCs w:val="22"/>
              </w:rPr>
            </w:pPr>
          </w:p>
          <w:p w:rsidR="000138A8" w:rsidRPr="001226F6" w:rsidRDefault="000138A8" w:rsidP="000138A8">
            <w:pPr>
              <w:ind w:left="358"/>
              <w:contextualSpacing/>
              <w:rPr>
                <w:rFonts w:ascii="Calibri" w:hAnsi="Calibri"/>
                <w:i/>
                <w:iCs/>
                <w:sz w:val="22"/>
                <w:szCs w:val="22"/>
              </w:rPr>
            </w:pPr>
            <w:r w:rsidRPr="001226F6">
              <w:rPr>
                <w:rFonts w:ascii="Calibri" w:hAnsi="Calibri"/>
                <w:i/>
                <w:iCs/>
                <w:sz w:val="22"/>
                <w:szCs w:val="22"/>
              </w:rPr>
              <w:t xml:space="preserve">Måleindikator: </w:t>
            </w:r>
          </w:p>
          <w:p w:rsidR="000138A8" w:rsidRPr="001226F6" w:rsidRDefault="000138A8" w:rsidP="002F33C2">
            <w:pPr>
              <w:pStyle w:val="Listeavsnitt"/>
              <w:numPr>
                <w:ilvl w:val="0"/>
                <w:numId w:val="44"/>
              </w:numPr>
              <w:rPr>
                <w:rFonts w:ascii="Calibri" w:hAnsi="Calibri"/>
                <w:i/>
                <w:sz w:val="22"/>
                <w:szCs w:val="22"/>
              </w:rPr>
            </w:pPr>
            <w:r w:rsidRPr="001226F6">
              <w:rPr>
                <w:rFonts w:ascii="Calibri" w:hAnsi="Calibri"/>
                <w:i/>
                <w:sz w:val="22"/>
                <w:szCs w:val="22"/>
              </w:rPr>
              <w:t>Andelen elever som presterer på laveste nivå ved de nasjonale prøvene reduseres over tid</w:t>
            </w:r>
          </w:p>
          <w:p w:rsidR="000138A8" w:rsidRPr="001226F6" w:rsidRDefault="000138A8" w:rsidP="002F33C2">
            <w:pPr>
              <w:pStyle w:val="Listeavsnitt"/>
              <w:numPr>
                <w:ilvl w:val="0"/>
                <w:numId w:val="44"/>
              </w:numPr>
              <w:rPr>
                <w:rFonts w:ascii="Calibri" w:hAnsi="Calibri"/>
                <w:i/>
                <w:sz w:val="22"/>
                <w:szCs w:val="22"/>
              </w:rPr>
            </w:pPr>
            <w:r w:rsidRPr="001226F6">
              <w:rPr>
                <w:rFonts w:ascii="Calibri" w:hAnsi="Calibri"/>
                <w:i/>
                <w:sz w:val="22"/>
                <w:szCs w:val="22"/>
              </w:rPr>
              <w:t>Andelen elever som presterer på høyeste nivå ved de nasjonale prøvene økes over tid</w:t>
            </w:r>
          </w:p>
          <w:p w:rsidR="000138A8" w:rsidRPr="001226F6" w:rsidRDefault="000138A8" w:rsidP="002F33C2">
            <w:pPr>
              <w:pStyle w:val="Listeavsnitt"/>
              <w:numPr>
                <w:ilvl w:val="0"/>
                <w:numId w:val="44"/>
              </w:numPr>
              <w:rPr>
                <w:rFonts w:ascii="Calibri" w:hAnsi="Calibri"/>
                <w:i/>
                <w:sz w:val="22"/>
                <w:szCs w:val="22"/>
              </w:rPr>
            </w:pPr>
            <w:r w:rsidRPr="001226F6">
              <w:rPr>
                <w:rFonts w:ascii="Calibri" w:hAnsi="Calibri"/>
                <w:i/>
                <w:sz w:val="22"/>
                <w:szCs w:val="22"/>
              </w:rPr>
              <w:t>Elevers grunnskolepoeng (karaktersummen ved grunnskolens avslutning) viser en positiv utvikling over tid</w:t>
            </w:r>
          </w:p>
          <w:p w:rsidR="000138A8" w:rsidRPr="001226F6" w:rsidRDefault="000138A8" w:rsidP="002F33C2">
            <w:pPr>
              <w:pStyle w:val="Listeavsnitt"/>
              <w:numPr>
                <w:ilvl w:val="0"/>
                <w:numId w:val="44"/>
              </w:numPr>
              <w:rPr>
                <w:rFonts w:ascii="Calibri" w:hAnsi="Calibri"/>
                <w:i/>
                <w:sz w:val="22"/>
                <w:szCs w:val="22"/>
              </w:rPr>
            </w:pPr>
            <w:r w:rsidRPr="001226F6">
              <w:rPr>
                <w:rFonts w:ascii="Calibri" w:hAnsi="Calibri"/>
                <w:i/>
                <w:sz w:val="22"/>
                <w:szCs w:val="22"/>
              </w:rPr>
              <w:t>Andelen elever som trives, opplever mestring og medvirkning (målt i Elevundersøkelsen) økes over tid.</w:t>
            </w:r>
          </w:p>
          <w:p w:rsidR="000138A8" w:rsidRPr="001226F6" w:rsidRDefault="000138A8" w:rsidP="002F33C2">
            <w:pPr>
              <w:pStyle w:val="Listeavsnitt"/>
              <w:numPr>
                <w:ilvl w:val="0"/>
                <w:numId w:val="44"/>
              </w:numPr>
              <w:rPr>
                <w:rFonts w:ascii="Calibri" w:hAnsi="Calibri"/>
                <w:i/>
                <w:sz w:val="22"/>
                <w:szCs w:val="22"/>
              </w:rPr>
            </w:pPr>
            <w:r w:rsidRPr="001226F6">
              <w:rPr>
                <w:rFonts w:ascii="Calibri" w:hAnsi="Calibri"/>
                <w:i/>
                <w:sz w:val="22"/>
                <w:szCs w:val="22"/>
              </w:rPr>
              <w:t xml:space="preserve">Ingen elever opplever mobbing (målt i Elevundersøkelsen) </w:t>
            </w:r>
          </w:p>
          <w:p w:rsidR="008D784A" w:rsidRPr="00340715" w:rsidRDefault="008D784A" w:rsidP="000138A8">
            <w:pPr>
              <w:ind w:left="360"/>
              <w:contextualSpacing/>
              <w:rPr>
                <w:b/>
                <w:bCs/>
                <w:i/>
              </w:rPr>
            </w:pPr>
          </w:p>
        </w:tc>
      </w:tr>
      <w:tr w:rsidR="008D784A" w:rsidRPr="00340715" w:rsidTr="00A66CBB">
        <w:tc>
          <w:tcPr>
            <w:tcW w:w="9212" w:type="dxa"/>
          </w:tcPr>
          <w:p w:rsidR="008D784A" w:rsidRPr="00340715" w:rsidRDefault="008D784A" w:rsidP="00A66CBB">
            <w:pPr>
              <w:ind w:left="360"/>
              <w:contextualSpacing/>
              <w:rPr>
                <w:rFonts w:ascii="Calibri" w:hAnsi="Calibri"/>
                <w:b/>
                <w:bCs/>
              </w:rPr>
            </w:pPr>
          </w:p>
          <w:p w:rsidR="000138A8" w:rsidRPr="001226F6" w:rsidRDefault="000138A8" w:rsidP="000138A8">
            <w:pPr>
              <w:ind w:left="360"/>
              <w:contextualSpacing/>
              <w:rPr>
                <w:rFonts w:ascii="Calibri" w:hAnsi="Calibri"/>
                <w:b/>
                <w:bCs/>
                <w:sz w:val="22"/>
                <w:szCs w:val="22"/>
              </w:rPr>
            </w:pPr>
            <w:r w:rsidRPr="001226F6">
              <w:rPr>
                <w:rFonts w:ascii="Calibri" w:hAnsi="Calibri"/>
                <w:b/>
                <w:bCs/>
                <w:sz w:val="22"/>
                <w:szCs w:val="22"/>
              </w:rPr>
              <w:t>Styrke foreldrerollen som ressurs for alle barns oppvekst.</w:t>
            </w:r>
          </w:p>
          <w:p w:rsidR="000138A8" w:rsidRPr="001226F6" w:rsidRDefault="000138A8" w:rsidP="000138A8">
            <w:pPr>
              <w:ind w:left="720"/>
              <w:contextualSpacing/>
              <w:rPr>
                <w:rFonts w:ascii="Calibri" w:hAnsi="Calibri"/>
                <w:b/>
                <w:bCs/>
                <w:sz w:val="22"/>
                <w:szCs w:val="22"/>
              </w:rPr>
            </w:pPr>
          </w:p>
          <w:p w:rsidR="000138A8" w:rsidRPr="001226F6" w:rsidRDefault="000138A8" w:rsidP="000138A8">
            <w:pPr>
              <w:ind w:left="360"/>
              <w:contextualSpacing/>
              <w:rPr>
                <w:rFonts w:ascii="Calibri" w:hAnsi="Calibri"/>
                <w:b/>
                <w:bCs/>
                <w:sz w:val="22"/>
                <w:szCs w:val="22"/>
              </w:rPr>
            </w:pPr>
            <w:r w:rsidRPr="001226F6">
              <w:rPr>
                <w:rFonts w:ascii="Calibri" w:hAnsi="Calibri"/>
                <w:sz w:val="22"/>
                <w:szCs w:val="22"/>
              </w:rPr>
              <w:t>Videreutvikle og vitalisere samarbeidet mellom hjem og skole ved å sette fokus på betydningen av helse, kosthold og utdanning</w:t>
            </w:r>
            <w:r w:rsidR="007B51D5">
              <w:rPr>
                <w:rFonts w:ascii="Calibri" w:hAnsi="Calibri"/>
                <w:sz w:val="22"/>
                <w:szCs w:val="22"/>
              </w:rPr>
              <w:t xml:space="preserve">, </w:t>
            </w:r>
            <w:r w:rsidRPr="001226F6">
              <w:rPr>
                <w:rFonts w:ascii="Calibri" w:hAnsi="Calibri"/>
                <w:sz w:val="22"/>
                <w:szCs w:val="22"/>
              </w:rPr>
              <w:t xml:space="preserve"> samt foreldres rolle i deres barns liv. </w:t>
            </w:r>
          </w:p>
          <w:p w:rsidR="000138A8" w:rsidRPr="001226F6" w:rsidRDefault="000138A8" w:rsidP="000138A8">
            <w:pPr>
              <w:ind w:left="360"/>
              <w:contextualSpacing/>
              <w:rPr>
                <w:rFonts w:ascii="Calibri" w:hAnsi="Calibri"/>
                <w:b/>
                <w:bCs/>
                <w:color w:val="FF0000"/>
                <w:sz w:val="22"/>
                <w:szCs w:val="22"/>
              </w:rPr>
            </w:pPr>
          </w:p>
          <w:p w:rsidR="000138A8" w:rsidRPr="001226F6" w:rsidRDefault="000138A8" w:rsidP="000138A8">
            <w:pPr>
              <w:ind w:left="360"/>
              <w:contextualSpacing/>
              <w:rPr>
                <w:rFonts w:ascii="Calibri" w:hAnsi="Calibri"/>
                <w:i/>
                <w:iCs/>
                <w:sz w:val="22"/>
                <w:szCs w:val="22"/>
              </w:rPr>
            </w:pPr>
            <w:r w:rsidRPr="001226F6">
              <w:rPr>
                <w:rFonts w:ascii="Calibri" w:hAnsi="Calibri"/>
                <w:i/>
                <w:iCs/>
                <w:sz w:val="22"/>
                <w:szCs w:val="22"/>
              </w:rPr>
              <w:t xml:space="preserve">Måleindikator: </w:t>
            </w:r>
          </w:p>
          <w:p w:rsidR="000138A8" w:rsidRPr="001226F6" w:rsidRDefault="000138A8" w:rsidP="002F33C2">
            <w:pPr>
              <w:pStyle w:val="Listeavsnitt"/>
              <w:numPr>
                <w:ilvl w:val="0"/>
                <w:numId w:val="45"/>
              </w:numPr>
              <w:rPr>
                <w:rFonts w:ascii="Calibri" w:hAnsi="Calibri"/>
                <w:i/>
                <w:sz w:val="22"/>
                <w:szCs w:val="22"/>
              </w:rPr>
            </w:pPr>
            <w:r w:rsidRPr="001226F6">
              <w:rPr>
                <w:rFonts w:ascii="Calibri" w:hAnsi="Calibri"/>
                <w:i/>
                <w:sz w:val="22"/>
                <w:szCs w:val="22"/>
              </w:rPr>
              <w:t>Omdømmet for Modum</w:t>
            </w:r>
            <w:r w:rsidR="007B51D5">
              <w:rPr>
                <w:rFonts w:ascii="Calibri" w:hAnsi="Calibri"/>
                <w:i/>
                <w:sz w:val="22"/>
                <w:szCs w:val="22"/>
              </w:rPr>
              <w:t>-</w:t>
            </w:r>
            <w:r w:rsidRPr="001226F6">
              <w:rPr>
                <w:rFonts w:ascii="Calibri" w:hAnsi="Calibri"/>
                <w:i/>
                <w:sz w:val="22"/>
                <w:szCs w:val="22"/>
              </w:rPr>
              <w:t>skolen utvikles positivt (målt i Foreldreundersøkelsen)</w:t>
            </w:r>
          </w:p>
          <w:p w:rsidR="00DE2F37" w:rsidRPr="001226F6" w:rsidRDefault="00DE2F37" w:rsidP="00A66CBB">
            <w:pPr>
              <w:ind w:left="360"/>
              <w:contextualSpacing/>
              <w:rPr>
                <w:rFonts w:ascii="Calibri" w:hAnsi="Calibri" w:cs="Calibri"/>
                <w:bCs/>
                <w:i/>
                <w:sz w:val="22"/>
                <w:szCs w:val="22"/>
              </w:rPr>
            </w:pPr>
          </w:p>
          <w:p w:rsidR="008D784A" w:rsidRPr="00340715" w:rsidRDefault="008D784A" w:rsidP="00DE2F37">
            <w:pPr>
              <w:ind w:left="360"/>
              <w:contextualSpacing/>
              <w:rPr>
                <w:b/>
                <w:bCs/>
                <w:i/>
              </w:rPr>
            </w:pPr>
          </w:p>
        </w:tc>
      </w:tr>
      <w:tr w:rsidR="008D784A" w:rsidRPr="00340715" w:rsidTr="00A66CBB">
        <w:tc>
          <w:tcPr>
            <w:tcW w:w="9212" w:type="dxa"/>
            <w:tcBorders>
              <w:top w:val="single" w:sz="8" w:space="0" w:color="4F81BD"/>
              <w:bottom w:val="single" w:sz="8" w:space="0" w:color="4F81BD"/>
            </w:tcBorders>
          </w:tcPr>
          <w:p w:rsidR="008D784A" w:rsidRPr="00340715" w:rsidRDefault="008D784A" w:rsidP="00A66CBB">
            <w:pPr>
              <w:ind w:left="360"/>
              <w:contextualSpacing/>
              <w:rPr>
                <w:rFonts w:ascii="Calibri" w:hAnsi="Calibri"/>
                <w:b/>
                <w:bCs/>
              </w:rPr>
            </w:pPr>
          </w:p>
          <w:p w:rsidR="000138A8" w:rsidRPr="001226F6" w:rsidRDefault="000138A8" w:rsidP="000138A8">
            <w:pPr>
              <w:ind w:left="358"/>
              <w:rPr>
                <w:rFonts w:ascii="Calibri" w:hAnsi="Calibri"/>
                <w:b/>
                <w:sz w:val="22"/>
                <w:szCs w:val="22"/>
              </w:rPr>
            </w:pPr>
            <w:r w:rsidRPr="001226F6">
              <w:rPr>
                <w:rFonts w:ascii="Calibri" w:hAnsi="Calibri"/>
                <w:b/>
                <w:sz w:val="22"/>
                <w:szCs w:val="22"/>
              </w:rPr>
              <w:t>Modum</w:t>
            </w:r>
            <w:r w:rsidR="007B51D5">
              <w:rPr>
                <w:rFonts w:ascii="Calibri" w:hAnsi="Calibri"/>
                <w:b/>
                <w:sz w:val="22"/>
                <w:szCs w:val="22"/>
              </w:rPr>
              <w:t>-</w:t>
            </w:r>
            <w:r w:rsidRPr="001226F6">
              <w:rPr>
                <w:rFonts w:ascii="Calibri" w:hAnsi="Calibri"/>
                <w:b/>
                <w:sz w:val="22"/>
                <w:szCs w:val="22"/>
              </w:rPr>
              <w:t xml:space="preserve">barnehagenes felles mål </w:t>
            </w:r>
          </w:p>
          <w:p w:rsidR="000138A8" w:rsidRPr="001226F6" w:rsidRDefault="000138A8" w:rsidP="000138A8">
            <w:pPr>
              <w:ind w:left="358"/>
              <w:rPr>
                <w:rFonts w:ascii="Calibri" w:hAnsi="Calibri"/>
                <w:sz w:val="22"/>
                <w:szCs w:val="22"/>
              </w:rPr>
            </w:pPr>
            <w:r w:rsidRPr="001226F6">
              <w:rPr>
                <w:rFonts w:ascii="Calibri" w:hAnsi="Calibri"/>
                <w:sz w:val="22"/>
                <w:szCs w:val="22"/>
              </w:rPr>
              <w:t xml:space="preserve">Barn i førskolealder skal gis gode utviklingsmuligheter i et trygt og mobbefritt miljø. Kvaliteten skal økes gjennom blant annet lovpålagte tilsyn og Foreldreundersøkelsen. </w:t>
            </w:r>
          </w:p>
          <w:p w:rsidR="000138A8" w:rsidRPr="001226F6" w:rsidRDefault="000138A8" w:rsidP="000138A8">
            <w:pPr>
              <w:ind w:left="358"/>
              <w:rPr>
                <w:rFonts w:ascii="Calibri" w:hAnsi="Calibri"/>
                <w:sz w:val="22"/>
                <w:szCs w:val="22"/>
              </w:rPr>
            </w:pPr>
            <w:r w:rsidRPr="001226F6">
              <w:rPr>
                <w:rFonts w:ascii="Calibri" w:hAnsi="Calibri"/>
                <w:sz w:val="22"/>
                <w:szCs w:val="22"/>
              </w:rPr>
              <w:t xml:space="preserve">Styringsdokument for barnehagene i Modum skal utvikle nye målsetninger for området i løpet av 2017.   </w:t>
            </w:r>
          </w:p>
          <w:p w:rsidR="00351FD7" w:rsidRPr="00340715" w:rsidRDefault="00351FD7" w:rsidP="00A66CBB">
            <w:pPr>
              <w:ind w:left="360"/>
              <w:contextualSpacing/>
              <w:rPr>
                <w:b/>
                <w:bCs/>
                <w:i/>
              </w:rPr>
            </w:pPr>
          </w:p>
        </w:tc>
      </w:tr>
    </w:tbl>
    <w:p w:rsidR="008D784A" w:rsidRDefault="008D784A" w:rsidP="008D784A"/>
    <w:p w:rsidR="003A7565" w:rsidRDefault="003A7565" w:rsidP="003A7565">
      <w:r>
        <w:t>Oppgavene i barnehager og skoler er styrt av rammeplan for barnehage og Kunnskapsløftet i grunnskolen, kombinert med lokale føringer gitt i styringsdokumentet for Modum</w:t>
      </w:r>
      <w:r w:rsidR="007B51D5">
        <w:t>-</w:t>
      </w:r>
      <w:r>
        <w:t>skolen.</w:t>
      </w:r>
      <w:r>
        <w:br/>
        <w:t>Arbeidet koordineres og ledes fra undervisningskontoret.</w:t>
      </w:r>
    </w:p>
    <w:p w:rsidR="003A7565" w:rsidRDefault="003A7565" w:rsidP="003A7565"/>
    <w:p w:rsidR="009A4460" w:rsidRDefault="003A7565" w:rsidP="009A4460">
      <w:r>
        <w:t xml:space="preserve">I </w:t>
      </w:r>
      <w:r w:rsidRPr="000259E2">
        <w:t xml:space="preserve">grunnskolen </w:t>
      </w:r>
      <w:r>
        <w:t xml:space="preserve">følges </w:t>
      </w:r>
      <w:r w:rsidRPr="000259E2">
        <w:t xml:space="preserve">«System for kvalitetsutvikling av skolene i Modum </w:t>
      </w:r>
      <w:r w:rsidR="007B51D5">
        <w:t>k</w:t>
      </w:r>
      <w:r w:rsidRPr="000259E2">
        <w:t>ommune» for å kva</w:t>
      </w:r>
      <w:r>
        <w:t xml:space="preserve">litetssikre oppfølging av lov og forskrifter og strategisk oppfølging av skoleresultater. </w:t>
      </w:r>
      <w:r w:rsidR="009A4460" w:rsidRPr="009A4460">
        <w:t>Undervisningsetaten i Modum kommune benytter seg av programmene Puls og Vokal for å kartlegge, evaluere og følge opp utviklingen. I tillegg vil den pedagogiske utviklingen av Modum</w:t>
      </w:r>
      <w:r w:rsidR="007B51D5">
        <w:t>-</w:t>
      </w:r>
      <w:r w:rsidR="009A4460" w:rsidRPr="009A4460">
        <w:t>skolen følges tett gjennom dialogmøter med hver enkelt skole og barnehage, der skolenes og barnehagenes lokale planer evalueres og justeres.</w:t>
      </w:r>
    </w:p>
    <w:p w:rsidR="003A7565" w:rsidRDefault="003A7565" w:rsidP="003A7565"/>
    <w:p w:rsidR="00C579B4" w:rsidRDefault="00C579B4" w:rsidP="00C579B4"/>
    <w:p w:rsidR="008D784A" w:rsidRPr="00340715" w:rsidRDefault="008D784A" w:rsidP="008D784A"/>
    <w:p w:rsidR="008D784A" w:rsidRPr="00340715" w:rsidRDefault="008D784A" w:rsidP="002F33C2">
      <w:pPr>
        <w:pStyle w:val="Overskrift2"/>
        <w:numPr>
          <w:ilvl w:val="1"/>
          <w:numId w:val="25"/>
        </w:numPr>
      </w:pPr>
      <w:bookmarkStart w:id="288" w:name="_Toc245794694"/>
      <w:bookmarkStart w:id="289" w:name="_Toc432519517"/>
      <w:bookmarkStart w:id="290" w:name="_Toc432676690"/>
      <w:r w:rsidRPr="00340715">
        <w:t>Sektorens driftsramme</w:t>
      </w:r>
      <w:bookmarkEnd w:id="288"/>
      <w:bookmarkEnd w:id="289"/>
      <w:bookmarkEnd w:id="290"/>
    </w:p>
    <w:bookmarkStart w:id="291" w:name="_MON_1444474222"/>
    <w:bookmarkEnd w:id="291"/>
    <w:p w:rsidR="00073B49" w:rsidRPr="006E2B92" w:rsidRDefault="00B518E3" w:rsidP="00073B49">
      <w:pPr>
        <w:rPr>
          <w:color w:val="FF0000"/>
        </w:rPr>
      </w:pPr>
      <w:r w:rsidRPr="006E2B92">
        <w:rPr>
          <w:color w:val="FF0000"/>
        </w:rPr>
        <w:object w:dxaOrig="8880" w:dyaOrig="1527">
          <v:shape id="_x0000_i1033" type="#_x0000_t75" style="width:445pt;height:75.5pt" o:ole="">
            <v:imagedata r:id="rId31" o:title=""/>
          </v:shape>
          <o:OLEObject Type="Embed" ProgID="Excel.Sheet.8" ShapeID="_x0000_i1033" DrawAspect="Content" ObjectID="_1539754333" r:id="rId32"/>
        </w:object>
      </w:r>
    </w:p>
    <w:p w:rsidR="00073B49" w:rsidRDefault="00073B49" w:rsidP="008D784A"/>
    <w:p w:rsidR="00CD2DC5" w:rsidRPr="00EB2222" w:rsidRDefault="00CD2DC5" w:rsidP="00CD2DC5">
      <w:r w:rsidRPr="00EB2222">
        <w:t xml:space="preserve">Undervisningssektoren budsjetteres med </w:t>
      </w:r>
      <w:r w:rsidR="0071275E" w:rsidRPr="00FB4B8B">
        <w:t>330</w:t>
      </w:r>
      <w:r w:rsidR="00FB4B8B" w:rsidRPr="00FB4B8B">
        <w:t>,5</w:t>
      </w:r>
      <w:r w:rsidRPr="00EB2222">
        <w:t xml:space="preserve"> årsverk i 201</w:t>
      </w:r>
      <w:r w:rsidR="003A7565">
        <w:t>7</w:t>
      </w:r>
      <w:r w:rsidRPr="00EB2222">
        <w:t xml:space="preserve">. </w:t>
      </w:r>
      <w:r w:rsidR="003A7565">
        <w:t>Etaten har 3 lærlinger.</w:t>
      </w:r>
    </w:p>
    <w:p w:rsidR="00CD2DC5" w:rsidRDefault="00CD2DC5" w:rsidP="00CD2DC5"/>
    <w:p w:rsidR="00CD2DC5" w:rsidRDefault="00CD2DC5" w:rsidP="00CD2DC5">
      <w:pPr>
        <w:rPr>
          <w:b/>
        </w:rPr>
      </w:pPr>
      <w:r w:rsidRPr="00340715">
        <w:rPr>
          <w:b/>
        </w:rPr>
        <w:t>Hovedtrekk for undervisningssektorens budsjett 201</w:t>
      </w:r>
      <w:r w:rsidR="003A7565">
        <w:rPr>
          <w:b/>
        </w:rPr>
        <w:t>7</w:t>
      </w:r>
    </w:p>
    <w:p w:rsidR="00C579B4" w:rsidRDefault="00C579B4" w:rsidP="00CD2DC5">
      <w:pPr>
        <w:rPr>
          <w:b/>
        </w:rPr>
      </w:pPr>
    </w:p>
    <w:p w:rsidR="003A7565" w:rsidRPr="003A7565" w:rsidRDefault="003A7565" w:rsidP="003A7565">
      <w:pPr>
        <w:numPr>
          <w:ilvl w:val="0"/>
          <w:numId w:val="11"/>
        </w:numPr>
      </w:pPr>
      <w:r w:rsidRPr="003A7565">
        <w:t>Endringer for barnehageområdet i 2017:</w:t>
      </w:r>
    </w:p>
    <w:p w:rsidR="00FB4B8B" w:rsidRPr="00FB4B8B" w:rsidRDefault="00FB4B8B" w:rsidP="00FB4B8B">
      <w:pPr>
        <w:numPr>
          <w:ilvl w:val="1"/>
          <w:numId w:val="11"/>
        </w:numPr>
      </w:pPr>
      <w:r w:rsidRPr="00FB4B8B">
        <w:t>Undervisningsetaten oppretter en bemanningssentral for barnehagene i samarbeid med helse og sosial. Dette for å styrke tilgangen til vikarer i barnehagene. Vikarbudsjettet reduseres med 400 000 kroner.</w:t>
      </w:r>
    </w:p>
    <w:p w:rsidR="00FB4B8B" w:rsidRPr="00FB4B8B" w:rsidRDefault="00FB4B8B" w:rsidP="00FB4B8B">
      <w:pPr>
        <w:numPr>
          <w:ilvl w:val="1"/>
          <w:numId w:val="11"/>
        </w:numPr>
      </w:pPr>
      <w:r w:rsidRPr="00FB4B8B">
        <w:t>Antall personalmøter i barnehagene økes fra 6 til 10. Dette for å øke kompetanseutviklingen.</w:t>
      </w:r>
    </w:p>
    <w:p w:rsidR="00FB4B8B" w:rsidRPr="00FB4B8B" w:rsidRDefault="00FB4B8B" w:rsidP="00FB4B8B">
      <w:pPr>
        <w:numPr>
          <w:ilvl w:val="1"/>
          <w:numId w:val="11"/>
        </w:numPr>
      </w:pPr>
      <w:r w:rsidRPr="00FB4B8B">
        <w:t>Antall kommunale barnehageplasser er økt med 28, og antall ikke-kommunale barnehageplasser er økt med 80 plasser i 2016. Dette genererer økte kostnader i 2017.</w:t>
      </w:r>
    </w:p>
    <w:p w:rsidR="00FB4B8B" w:rsidRPr="00FB4B8B" w:rsidRDefault="00FB4B8B" w:rsidP="00FB4B8B">
      <w:pPr>
        <w:numPr>
          <w:ilvl w:val="1"/>
          <w:numId w:val="11"/>
        </w:numPr>
      </w:pPr>
      <w:r w:rsidRPr="00FB4B8B">
        <w:t>Vi har flere barn i barnehagene med rett til spesialpedagogisk hjelp. Dette gjør at vi må styrke spesialpedagogisk hjelp med økt antall pedagogtimer.</w:t>
      </w:r>
    </w:p>
    <w:p w:rsidR="00FB4B8B" w:rsidRPr="00FB4B8B" w:rsidRDefault="00FB4B8B" w:rsidP="00FB4B8B">
      <w:pPr>
        <w:numPr>
          <w:ilvl w:val="1"/>
          <w:numId w:val="11"/>
        </w:numPr>
      </w:pPr>
      <w:r w:rsidRPr="00FB4B8B">
        <w:t>Modum kommune har færre modumbarn med plass i ikke-kommunale barnehager i andre kommuner. Det gjør at vi får noe reduksjon av kostnader knyttet til barn i andre kommuner.</w:t>
      </w:r>
    </w:p>
    <w:p w:rsidR="00FB4B8B" w:rsidRPr="00FB4B8B" w:rsidRDefault="00FB4B8B" w:rsidP="00FB4B8B">
      <w:pPr>
        <w:numPr>
          <w:ilvl w:val="1"/>
          <w:numId w:val="11"/>
        </w:numPr>
      </w:pPr>
      <w:r w:rsidRPr="00FB4B8B">
        <w:t>Harmonisering av nasjonal og lokal ordning for redusert foreldrebetaling</w:t>
      </w:r>
    </w:p>
    <w:p w:rsidR="003A7565" w:rsidRDefault="003A7565" w:rsidP="003A7565"/>
    <w:p w:rsidR="003A7565" w:rsidRPr="003A7565" w:rsidRDefault="003A7565" w:rsidP="003A7565">
      <w:pPr>
        <w:numPr>
          <w:ilvl w:val="0"/>
          <w:numId w:val="11"/>
        </w:numPr>
      </w:pPr>
      <w:r w:rsidRPr="003A7565">
        <w:t>Endringer for skoleområdet i 2017:</w:t>
      </w:r>
    </w:p>
    <w:p w:rsidR="00FB4B8B" w:rsidRPr="00FB4B8B" w:rsidRDefault="00FB4B8B" w:rsidP="00FB4B8B">
      <w:pPr>
        <w:numPr>
          <w:ilvl w:val="1"/>
          <w:numId w:val="11"/>
        </w:numPr>
      </w:pPr>
      <w:r w:rsidRPr="00FB4B8B">
        <w:t>Etter at omdisponering/omfordeling av ressurser knyttet til undervisni</w:t>
      </w:r>
      <w:r w:rsidR="007B51D5">
        <w:t xml:space="preserve">ngsetaten er gjennomført, </w:t>
      </w:r>
      <w:r w:rsidRPr="00FB4B8B">
        <w:t>må undervisning redusere kostnadene på grunnskole med 4,4 mill. kr.</w:t>
      </w:r>
    </w:p>
    <w:p w:rsidR="00FB4B8B" w:rsidRPr="00FB4B8B" w:rsidRDefault="00FB4B8B" w:rsidP="00FB4B8B">
      <w:pPr>
        <w:numPr>
          <w:ilvl w:val="1"/>
          <w:numId w:val="11"/>
        </w:numPr>
      </w:pPr>
      <w:r w:rsidRPr="00FB4B8B">
        <w:t>Det er opprettet velkomstklasser ved to skoler i kommunen. For å få en kvalitetsmessig god undervisning og nok timer til å dekke en hel arbeidsuke øker kostnadene til velkomstklasser med 1,3 mill. kr. Denne kostnadsøkningen er inkludert i ovennevnte sum på 4,4 mill. kroner.</w:t>
      </w:r>
    </w:p>
    <w:p w:rsidR="00FB4B8B" w:rsidRPr="00FB4B8B" w:rsidRDefault="00FB4B8B" w:rsidP="00FB4B8B">
      <w:pPr>
        <w:numPr>
          <w:ilvl w:val="1"/>
          <w:numId w:val="11"/>
        </w:numPr>
      </w:pPr>
      <w:r w:rsidRPr="00FB4B8B">
        <w:t>Undervisningsetatens budsjettpost til innkjøp av inventar til skolene kuttes.</w:t>
      </w:r>
    </w:p>
    <w:p w:rsidR="00FB4B8B" w:rsidRPr="00FB4B8B" w:rsidRDefault="00FB4B8B" w:rsidP="00FB4B8B">
      <w:pPr>
        <w:numPr>
          <w:ilvl w:val="1"/>
          <w:numId w:val="11"/>
        </w:numPr>
      </w:pPr>
      <w:r w:rsidRPr="00FB4B8B">
        <w:t>Modum kommune får flere modumelever med skoleplass i andre kommuner. Det gjør at vi får en økning i kostnader knyttet til barn i andre kommuner.</w:t>
      </w:r>
    </w:p>
    <w:p w:rsidR="00FB4B8B" w:rsidRPr="00FB4B8B" w:rsidRDefault="00FB4B8B" w:rsidP="00FB4B8B">
      <w:pPr>
        <w:numPr>
          <w:ilvl w:val="1"/>
          <w:numId w:val="11"/>
        </w:numPr>
      </w:pPr>
      <w:r w:rsidRPr="00FB4B8B">
        <w:t>Modum</w:t>
      </w:r>
      <w:r w:rsidR="007B51D5">
        <w:t>-</w:t>
      </w:r>
      <w:r w:rsidRPr="00FB4B8B">
        <w:t>skolen ønsker å videreutvikle den digitale satsingen i skolen. Derfor økes kostnaden t</w:t>
      </w:r>
      <w:r w:rsidR="007B51D5">
        <w:t>il innkjøp av digitalt utstyr. D</w:t>
      </w:r>
      <w:r w:rsidRPr="00FB4B8B">
        <w:t xml:space="preserve">ette medfører også en økt kostnad til lisenser av fag- og støttesystemer. </w:t>
      </w:r>
    </w:p>
    <w:p w:rsidR="00FB4B8B" w:rsidRPr="00FB4B8B" w:rsidRDefault="00FB4B8B" w:rsidP="00FB4B8B">
      <w:pPr>
        <w:numPr>
          <w:ilvl w:val="1"/>
          <w:numId w:val="11"/>
        </w:numPr>
      </w:pPr>
      <w:r w:rsidRPr="00FB4B8B">
        <w:t>Modum</w:t>
      </w:r>
      <w:r w:rsidR="007B51D5">
        <w:t>-</w:t>
      </w:r>
      <w:r w:rsidRPr="00FB4B8B">
        <w:t>skolens styringsdokument vil bli førende for skolenes utviklingsområder i 2017.</w:t>
      </w:r>
    </w:p>
    <w:p w:rsidR="00FB4B8B" w:rsidRPr="00FB4B8B" w:rsidRDefault="00FB4B8B" w:rsidP="00FB4B8B">
      <w:pPr>
        <w:numPr>
          <w:ilvl w:val="1"/>
          <w:numId w:val="11"/>
        </w:numPr>
      </w:pPr>
      <w:r w:rsidRPr="00FB4B8B">
        <w:t>Fortsatt fokus på tidlig innsats (</w:t>
      </w:r>
      <w:proofErr w:type="spellStart"/>
      <w:r w:rsidRPr="00FB4B8B">
        <w:t>ref.Statsbudsjettet</w:t>
      </w:r>
      <w:proofErr w:type="spellEnd"/>
      <w:r w:rsidRPr="00FB4B8B">
        <w:t>).</w:t>
      </w:r>
    </w:p>
    <w:p w:rsidR="00FB4B8B" w:rsidRPr="00FB4B8B" w:rsidRDefault="00FB4B8B" w:rsidP="00FB4B8B">
      <w:pPr>
        <w:numPr>
          <w:ilvl w:val="1"/>
          <w:numId w:val="11"/>
        </w:numPr>
      </w:pPr>
      <w:r w:rsidRPr="00FB4B8B">
        <w:t>Økt aktivitet på voksenopplæringen.</w:t>
      </w:r>
    </w:p>
    <w:p w:rsidR="003A7565" w:rsidRPr="003A7565" w:rsidRDefault="003A7565" w:rsidP="003A7565">
      <w:pPr>
        <w:spacing w:line="276" w:lineRule="auto"/>
        <w:rPr>
          <w:rFonts w:ascii="Calibri" w:hAnsi="Calibri"/>
        </w:rPr>
      </w:pPr>
    </w:p>
    <w:p w:rsidR="003A7565" w:rsidRDefault="003A7565" w:rsidP="00CD2DC5">
      <w:pPr>
        <w:rPr>
          <w:b/>
        </w:rPr>
      </w:pPr>
    </w:p>
    <w:p w:rsidR="008D784A" w:rsidRPr="00340715" w:rsidRDefault="006B7955" w:rsidP="002F33C2">
      <w:pPr>
        <w:pStyle w:val="Overskrift2"/>
        <w:numPr>
          <w:ilvl w:val="1"/>
          <w:numId w:val="25"/>
        </w:numPr>
      </w:pPr>
      <w:bookmarkStart w:id="292" w:name="_Toc245794695"/>
      <w:bookmarkStart w:id="293" w:name="_Toc432519518"/>
      <w:bookmarkStart w:id="294" w:name="_Toc432676691"/>
      <w:r>
        <w:t>T</w:t>
      </w:r>
      <w:r w:rsidR="008D784A" w:rsidRPr="00340715">
        <w:t>jenesteområdets drift</w:t>
      </w:r>
      <w:bookmarkEnd w:id="292"/>
      <w:bookmarkEnd w:id="293"/>
      <w:bookmarkEnd w:id="294"/>
    </w:p>
    <w:p w:rsidR="008D784A" w:rsidRPr="00340715" w:rsidRDefault="008D784A" w:rsidP="008D784A"/>
    <w:p w:rsidR="008D784A" w:rsidRPr="00340715" w:rsidRDefault="008D784A" w:rsidP="008D784A">
      <w:r w:rsidRPr="00340715">
        <w:t xml:space="preserve">Undervisningssektorens driftsbudsjett fordeles slik på tjenesteområdene: </w:t>
      </w:r>
    </w:p>
    <w:bookmarkStart w:id="295" w:name="_MON_1444474288"/>
    <w:bookmarkEnd w:id="295"/>
    <w:p w:rsidR="008D784A" w:rsidRDefault="00B518E3" w:rsidP="00A304DF">
      <w:pPr>
        <w:rPr>
          <w:color w:val="FF0000"/>
        </w:rPr>
      </w:pPr>
      <w:r w:rsidRPr="006E2B92">
        <w:rPr>
          <w:color w:val="FF0000"/>
        </w:rPr>
        <w:object w:dxaOrig="9239" w:dyaOrig="4079">
          <v:shape id="_x0000_i1034" type="#_x0000_t75" style="width:463pt;height:192pt" o:ole="">
            <v:imagedata r:id="rId33" o:title=""/>
          </v:shape>
          <o:OLEObject Type="Embed" ProgID="Excel.Sheet.8" ShapeID="_x0000_i1034" DrawAspect="Content" ObjectID="_1539754334" r:id="rId34"/>
        </w:object>
      </w:r>
    </w:p>
    <w:p w:rsidR="00467CD6" w:rsidRDefault="00467CD6" w:rsidP="00A304DF">
      <w:pPr>
        <w:rPr>
          <w:color w:val="FF0000"/>
        </w:rPr>
      </w:pPr>
    </w:p>
    <w:p w:rsidR="00467CD6" w:rsidRDefault="00467CD6" w:rsidP="00467CD6">
      <w:pPr>
        <w:pStyle w:val="Stil1"/>
      </w:pPr>
      <w:r w:rsidRPr="00467CD6">
        <w:t>Politisk styring</w:t>
      </w:r>
    </w:p>
    <w:p w:rsidR="00467CD6" w:rsidRDefault="00467CD6" w:rsidP="00467CD6">
      <w:r>
        <w:t>Hovedutvalgets disposisjonspost er budsjettert med 240 000 kr. Reduksjonen på 160 000 kr er omdisponert til leirskole.</w:t>
      </w:r>
    </w:p>
    <w:p w:rsidR="00467CD6" w:rsidRPr="00467CD6" w:rsidRDefault="00467CD6" w:rsidP="00467CD6"/>
    <w:p w:rsidR="00241451" w:rsidRDefault="00241451" w:rsidP="00241451">
      <w:pPr>
        <w:pStyle w:val="Stil1"/>
      </w:pPr>
      <w:r w:rsidRPr="00261C4C">
        <w:t>Administrasjon</w:t>
      </w:r>
    </w:p>
    <w:p w:rsidR="003A7565" w:rsidRDefault="003A7565" w:rsidP="003A7565">
      <w:r>
        <w:t>For 2017 budsjetteres det med 4,4</w:t>
      </w:r>
      <w:r>
        <w:rPr>
          <w:color w:val="FF0000"/>
        </w:rPr>
        <w:t xml:space="preserve"> </w:t>
      </w:r>
      <w:r>
        <w:t xml:space="preserve">årsverk. </w:t>
      </w:r>
    </w:p>
    <w:p w:rsidR="008161F6" w:rsidRPr="008161F6" w:rsidRDefault="008161F6" w:rsidP="00241451">
      <w:pPr>
        <w:pStyle w:val="Stil1"/>
        <w:rPr>
          <w:rFonts w:ascii="Times New Roman" w:hAnsi="Times New Roman"/>
          <w:i w:val="0"/>
          <w:sz w:val="24"/>
          <w:szCs w:val="24"/>
        </w:rPr>
      </w:pPr>
    </w:p>
    <w:p w:rsidR="00241451" w:rsidRPr="00261C4C" w:rsidRDefault="00241451" w:rsidP="00241451">
      <w:pPr>
        <w:pStyle w:val="Stil1"/>
      </w:pPr>
      <w:r w:rsidRPr="00261C4C">
        <w:t>Førskole</w:t>
      </w:r>
      <w:r w:rsidR="008161F6">
        <w:t>/Styrket tilbud til førskolebarn</w:t>
      </w:r>
    </w:p>
    <w:p w:rsidR="003A7565" w:rsidRPr="00547EFD" w:rsidRDefault="003A7565" w:rsidP="003A7565">
      <w:pPr>
        <w:rPr>
          <w:u w:val="single"/>
        </w:rPr>
      </w:pPr>
      <w:r w:rsidRPr="00547EFD">
        <w:rPr>
          <w:u w:val="single"/>
        </w:rPr>
        <w:t>Maksimalprisen for foreldrebetaling</w:t>
      </w:r>
    </w:p>
    <w:p w:rsidR="003A7565" w:rsidRPr="00547EFD" w:rsidRDefault="003A7565" w:rsidP="003A7565">
      <w:r w:rsidRPr="00547EFD">
        <w:t>Regjeringen foreslår å videreføre maksimalprisen for foreldrebetaling i barnehage på samme reelle nivå som i 201</w:t>
      </w:r>
      <w:r w:rsidR="00547EFD" w:rsidRPr="00547EFD">
        <w:t>6</w:t>
      </w:r>
      <w:r w:rsidRPr="00547EFD">
        <w:t xml:space="preserve">. Maksimalprisen for en heltidsplass blir da </w:t>
      </w:r>
      <w:r w:rsidR="00547EFD" w:rsidRPr="00547EFD">
        <w:t>2 730</w:t>
      </w:r>
      <w:r w:rsidRPr="00547EFD">
        <w:t xml:space="preserve"> kroner per måned og </w:t>
      </w:r>
      <w:r w:rsidR="00547EFD" w:rsidRPr="00547EFD">
        <w:t>30 030</w:t>
      </w:r>
      <w:r w:rsidRPr="00547EFD">
        <w:t xml:space="preserve"> kroner per år. Dette gjelder fra januar 201</w:t>
      </w:r>
      <w:r w:rsidR="00547EFD" w:rsidRPr="00547EFD">
        <w:t>7</w:t>
      </w:r>
      <w:r w:rsidRPr="00547EFD">
        <w:t xml:space="preserve"> </w:t>
      </w:r>
      <w:r w:rsidRPr="00467CD6">
        <w:t>og er innarbeidet i budsjettet.</w:t>
      </w:r>
      <w:r w:rsidRPr="00547EFD">
        <w:t xml:space="preserve"> </w:t>
      </w:r>
    </w:p>
    <w:p w:rsidR="003A7565" w:rsidRPr="00547EFD" w:rsidRDefault="003A7565" w:rsidP="003A7565">
      <w:pPr>
        <w:rPr>
          <w:highlight w:val="yellow"/>
        </w:rPr>
      </w:pPr>
    </w:p>
    <w:p w:rsidR="003A7565" w:rsidRPr="00547EFD" w:rsidRDefault="003A7565" w:rsidP="003A7565">
      <w:pPr>
        <w:rPr>
          <w:u w:val="single"/>
        </w:rPr>
      </w:pPr>
      <w:r w:rsidRPr="00547EFD">
        <w:rPr>
          <w:u w:val="single"/>
        </w:rPr>
        <w:t>Gratis kjernetid</w:t>
      </w:r>
    </w:p>
    <w:p w:rsidR="003A7565" w:rsidRPr="00547EFD" w:rsidRDefault="003A7565" w:rsidP="003A7565">
      <w:r w:rsidRPr="00547EFD">
        <w:t>Ordningen med gratis kjernetid i barnehage for alle 3-, 4- og 5-åringer fra familier med lav inntekt vil også bli videreført. Helårsvirkningen er innarbeidet i budsjettet.</w:t>
      </w:r>
    </w:p>
    <w:p w:rsidR="003A7565" w:rsidRPr="00547EFD" w:rsidRDefault="003A7565" w:rsidP="003A7565">
      <w:pPr>
        <w:spacing w:line="276" w:lineRule="auto"/>
        <w:rPr>
          <w:highlight w:val="cyan"/>
        </w:rPr>
      </w:pPr>
    </w:p>
    <w:p w:rsidR="003A7565" w:rsidRPr="00547EFD" w:rsidRDefault="003A7565" w:rsidP="003A7565">
      <w:pPr>
        <w:spacing w:line="276" w:lineRule="auto"/>
        <w:rPr>
          <w:u w:val="single"/>
        </w:rPr>
      </w:pPr>
      <w:r w:rsidRPr="00547EFD">
        <w:rPr>
          <w:u w:val="single"/>
        </w:rPr>
        <w:t>Harmonisering av nasjonal og lokal ordning for redusert foreldrebetaling</w:t>
      </w:r>
    </w:p>
    <w:p w:rsidR="003A7565" w:rsidRPr="00547EFD" w:rsidRDefault="003A7565" w:rsidP="003A7565">
      <w:r w:rsidRPr="00547EFD">
        <w:t>I budsjet</w:t>
      </w:r>
      <w:r w:rsidR="007B51D5">
        <w:t>tbehandlingen for budsjett 2016</w:t>
      </w:r>
      <w:r w:rsidRPr="00547EFD">
        <w:t xml:space="preserve"> ble det vedtatt en kommunal ordning for redusert foreldrebetaling i barnehager. Denne forholdt seg til grenseverdier basert på SSBs grunnbeløp. I tillegg ble det innført en nasjonal ordning som baserte seg på at ingen husstand skulle betale mer enn 6</w:t>
      </w:r>
      <w:r w:rsidR="0071275E">
        <w:t xml:space="preserve"> </w:t>
      </w:r>
      <w:r w:rsidR="007B51D5">
        <w:t>prosent</w:t>
      </w:r>
      <w:r w:rsidRPr="00547EFD">
        <w:t xml:space="preserve"> av samlet inntekt til barnehageplass. Disse ordnin</w:t>
      </w:r>
      <w:r w:rsidR="007B51D5">
        <w:t xml:space="preserve">gene har tilnærmet samme utslag, </w:t>
      </w:r>
      <w:r w:rsidRPr="00547EFD">
        <w:t>og det er krevende å administrere to ulike ordninger. Den kommunale ordningen foreslås fjernet.</w:t>
      </w:r>
    </w:p>
    <w:p w:rsidR="003A7565" w:rsidRPr="00547EFD" w:rsidRDefault="003A7565" w:rsidP="003A7565"/>
    <w:p w:rsidR="003A7565" w:rsidRPr="00547EFD" w:rsidRDefault="003A7565" w:rsidP="003A7565">
      <w:pPr>
        <w:rPr>
          <w:u w:val="single"/>
        </w:rPr>
      </w:pPr>
      <w:r w:rsidRPr="00547EFD">
        <w:rPr>
          <w:u w:val="single"/>
        </w:rPr>
        <w:t>Spesialpedagogisk hjelp</w:t>
      </w:r>
    </w:p>
    <w:p w:rsidR="003A7565" w:rsidRPr="00547EFD" w:rsidRDefault="003A7565" w:rsidP="003A7565">
      <w:r w:rsidRPr="00547EFD">
        <w:t xml:space="preserve">Hjelp til barn som har rettigheter etter Barnehageloven §19a gis som enkeltvedtak på bakgrunn av sakkyndig uttalelse fra PP- tjenesten. Hjelpen kan gis i form av spesialpedagog, </w:t>
      </w:r>
      <w:r w:rsidRPr="00547EFD">
        <w:lastRenderedPageBreak/>
        <w:t xml:space="preserve">assistent eller andre spesifiserte tiltak. Antall enkeltvedtak med pedagogtimer er økt. Dette gjør at barnehageområdet må styrkes med pedagogtimer. </w:t>
      </w:r>
      <w:r w:rsidRPr="00547EFD">
        <w:br/>
      </w:r>
      <w:r w:rsidR="0071275E">
        <w:t>Barn med nedsatt funksjonsevne har fått styrkede rettigheter etter Barnehageloven §19g.</w:t>
      </w:r>
    </w:p>
    <w:p w:rsidR="003A7565" w:rsidRPr="00547EFD" w:rsidRDefault="003A7565" w:rsidP="003A7565"/>
    <w:p w:rsidR="003A7565" w:rsidRPr="00547EFD" w:rsidRDefault="003A7565" w:rsidP="003A7565">
      <w:pPr>
        <w:rPr>
          <w:u w:val="single"/>
        </w:rPr>
      </w:pPr>
      <w:r w:rsidRPr="00547EFD">
        <w:rPr>
          <w:u w:val="single"/>
        </w:rPr>
        <w:t>Vikar ved sykefravær i kommunale barnehager</w:t>
      </w:r>
    </w:p>
    <w:p w:rsidR="00214279" w:rsidRPr="00214279" w:rsidRDefault="00214279" w:rsidP="00214279">
      <w:r w:rsidRPr="00214279">
        <w:t xml:space="preserve">Høsten 2016 har barnehagene inngått et tverretatlig samarbeid med bemanningssentralen til helse og sosial.  I budsjettet for 2016 ble barnehagene styrket med 1 million kroner i vikarbudsjettet. Regnskapet for 2016 viser et </w:t>
      </w:r>
      <w:proofErr w:type="spellStart"/>
      <w:r w:rsidRPr="00214279">
        <w:t>mindreforbruk</w:t>
      </w:r>
      <w:proofErr w:type="spellEnd"/>
      <w:r w:rsidRPr="00214279">
        <w:t xml:space="preserve"> av vikarmidler. Dette gjør at undervisningsetaten ønsker å omdisponere deler av midlene.  250 000 kroner går til oppstart av bemanningssentral og 350 000 kroner til vikarbudsjettet. Av de resterende 400</w:t>
      </w:r>
      <w:r>
        <w:t> </w:t>
      </w:r>
      <w:r w:rsidRPr="00214279">
        <w:t>000</w:t>
      </w:r>
      <w:r>
        <w:t xml:space="preserve"> kr</w:t>
      </w:r>
      <w:r w:rsidRPr="00214279">
        <w:t xml:space="preserve"> tilføres 120</w:t>
      </w:r>
      <w:r>
        <w:t> </w:t>
      </w:r>
      <w:r w:rsidRPr="00214279">
        <w:t>000</w:t>
      </w:r>
      <w:r>
        <w:t xml:space="preserve"> kr</w:t>
      </w:r>
      <w:r w:rsidRPr="00214279">
        <w:t xml:space="preserve"> til barnehagene for å øke antall personalmøter, mens 280</w:t>
      </w:r>
      <w:r>
        <w:t> </w:t>
      </w:r>
      <w:r w:rsidRPr="00214279">
        <w:t>000</w:t>
      </w:r>
      <w:r>
        <w:t xml:space="preserve"> kr</w:t>
      </w:r>
      <w:r w:rsidRPr="00214279">
        <w:t xml:space="preserve"> kuttes som en del av nødvendig innsparing for undervisningsetaten i 2017.</w:t>
      </w:r>
    </w:p>
    <w:p w:rsidR="003A7565" w:rsidRPr="00547EFD" w:rsidRDefault="003A7565" w:rsidP="003A7565"/>
    <w:p w:rsidR="003A7565" w:rsidRPr="00547EFD" w:rsidRDefault="003A7565" w:rsidP="003A7565">
      <w:pPr>
        <w:rPr>
          <w:u w:val="single"/>
        </w:rPr>
      </w:pPr>
      <w:r w:rsidRPr="00547EFD">
        <w:rPr>
          <w:u w:val="single"/>
        </w:rPr>
        <w:t>Kompetanseheving i kommunale barnehager</w:t>
      </w:r>
    </w:p>
    <w:p w:rsidR="003A7565" w:rsidRPr="00547EFD" w:rsidRDefault="003A7565" w:rsidP="003A7565">
      <w:r w:rsidRPr="00547EFD">
        <w:t>De kommunale barnehagene er styrket på lønnsbudsjettet for å kunne øke antall personalmøter fra 6 til 10 per barnehageår. Dette for å ha mer tid til utviklings- og kvalitetsarbeid.</w:t>
      </w:r>
    </w:p>
    <w:p w:rsidR="003A7565" w:rsidRPr="00547EFD" w:rsidRDefault="003A7565" w:rsidP="003A7565">
      <w:pPr>
        <w:rPr>
          <w:u w:val="single"/>
        </w:rPr>
      </w:pPr>
    </w:p>
    <w:p w:rsidR="003A7565" w:rsidRPr="00547EFD" w:rsidRDefault="003A7565" w:rsidP="003A7565">
      <w:pPr>
        <w:rPr>
          <w:u w:val="single"/>
        </w:rPr>
      </w:pPr>
      <w:r w:rsidRPr="00547EFD">
        <w:rPr>
          <w:u w:val="single"/>
        </w:rPr>
        <w:t>Utgifter til barn med barnehageplass i andre kommuner</w:t>
      </w:r>
    </w:p>
    <w:p w:rsidR="003A7565" w:rsidRPr="00547EFD" w:rsidRDefault="003A7565" w:rsidP="003A7565">
      <w:pPr>
        <w:rPr>
          <w:i/>
        </w:rPr>
      </w:pPr>
      <w:r w:rsidRPr="00547EFD">
        <w:t xml:space="preserve">Alle barn med rett til plass har fått plass i barnehage for barnehageåret 2016/2017. Det ser ut til at vi får en reduksjon i antall barn som bor i Modum, men som har barnehageplass i </w:t>
      </w:r>
      <w:r w:rsidR="007B51D5">
        <w:t xml:space="preserve">en </w:t>
      </w:r>
      <w:r w:rsidRPr="00547EFD">
        <w:t xml:space="preserve">annen kommune. </w:t>
      </w:r>
      <w:r w:rsidR="00214279">
        <w:t>Dette medfører reduserte utgifter.</w:t>
      </w:r>
      <w:r w:rsidRPr="00547EFD">
        <w:t xml:space="preserve"> </w:t>
      </w:r>
      <w:r w:rsidRPr="00547EFD">
        <w:br/>
      </w:r>
    </w:p>
    <w:p w:rsidR="00502FCA" w:rsidRPr="00547F0F" w:rsidRDefault="00502FCA" w:rsidP="00241451"/>
    <w:p w:rsidR="007B51D5" w:rsidRDefault="007B51D5" w:rsidP="00241451">
      <w:pPr>
        <w:pStyle w:val="Stil1"/>
      </w:pPr>
    </w:p>
    <w:p w:rsidR="00241451" w:rsidRDefault="00241451" w:rsidP="00241451">
      <w:pPr>
        <w:pStyle w:val="Stil1"/>
      </w:pPr>
      <w:r w:rsidRPr="00BB6B4F">
        <w:t>Grunnskole</w:t>
      </w:r>
    </w:p>
    <w:p w:rsidR="00547EFD" w:rsidRPr="00547EFD" w:rsidRDefault="00547EFD" w:rsidP="00547EFD">
      <w:pPr>
        <w:rPr>
          <w:u w:val="single"/>
        </w:rPr>
      </w:pPr>
      <w:r w:rsidRPr="00547EFD">
        <w:rPr>
          <w:u w:val="single"/>
        </w:rPr>
        <w:t>Redusert bemanning</w:t>
      </w:r>
    </w:p>
    <w:p w:rsidR="00214279" w:rsidRPr="00214279" w:rsidRDefault="00214279" w:rsidP="00214279">
      <w:r w:rsidRPr="00214279">
        <w:t>Etter at omdisponering/omfordeling av ressurser knyttet til undervisningsetaten er gjennomført må undervisning redusere kostnadene på grunnskole med 4,4 mill. kr. Kuttene tas i dialog med rektorene.</w:t>
      </w:r>
    </w:p>
    <w:p w:rsidR="00547EFD" w:rsidRPr="00547EFD" w:rsidRDefault="00547EFD" w:rsidP="00547EFD"/>
    <w:p w:rsidR="00547EFD" w:rsidRPr="00547EFD" w:rsidRDefault="00547EFD" w:rsidP="00547EFD">
      <w:pPr>
        <w:rPr>
          <w:u w:val="single"/>
        </w:rPr>
      </w:pPr>
      <w:r w:rsidRPr="00547EFD">
        <w:rPr>
          <w:u w:val="single"/>
        </w:rPr>
        <w:t xml:space="preserve">Velkomstklasser </w:t>
      </w:r>
    </w:p>
    <w:p w:rsidR="00D05A12" w:rsidRPr="00180B93" w:rsidRDefault="00547EFD" w:rsidP="00D05A12">
      <w:r w:rsidRPr="00547EFD">
        <w:t>Modum kommune opprettet høs</w:t>
      </w:r>
      <w:r w:rsidR="007B51D5">
        <w:t>ten</w:t>
      </w:r>
      <w:r w:rsidRPr="00547EFD">
        <w:t xml:space="preserve"> 2016 velkomstklasser for nyankomne elever i grunnskolen. Velkomstklassene er lagt til Stalsberg sk</w:t>
      </w:r>
      <w:r w:rsidR="007B51D5">
        <w:t>ole og Nordre Modum u</w:t>
      </w:r>
      <w:r w:rsidRPr="00547EFD">
        <w:t>ngdomsskole</w:t>
      </w:r>
      <w:r w:rsidRPr="00D05A12">
        <w:t xml:space="preserve">. </w:t>
      </w:r>
      <w:r w:rsidR="00D05A12">
        <w:t>Det ble overført</w:t>
      </w:r>
      <w:r w:rsidR="00D05A12" w:rsidRPr="00D05A12">
        <w:t xml:space="preserve"> 1,6 årsverk fra </w:t>
      </w:r>
      <w:r w:rsidR="00D05A12">
        <w:t>voksenopplæringen</w:t>
      </w:r>
      <w:r w:rsidR="00D05A12" w:rsidRPr="00D05A12">
        <w:t>, tilsvarende 1,2 millioner</w:t>
      </w:r>
      <w:r w:rsidR="0071275E">
        <w:t xml:space="preserve"> kr</w:t>
      </w:r>
      <w:r w:rsidR="00D05A12" w:rsidRPr="00D05A12">
        <w:t xml:space="preserve">, for å opprette </w:t>
      </w:r>
      <w:r w:rsidR="00D05A12">
        <w:t>v</w:t>
      </w:r>
      <w:r w:rsidR="00D05A12" w:rsidRPr="00D05A12">
        <w:t>elkomstklassene.</w:t>
      </w:r>
      <w:r w:rsidR="00D05A12">
        <w:t xml:space="preserve"> </w:t>
      </w:r>
      <w:r w:rsidR="00D05A12" w:rsidRPr="00D05A12">
        <w:t xml:space="preserve">I tillegg er det i rammen for 2016 tilført </w:t>
      </w:r>
      <w:r w:rsidR="00214279">
        <w:t>225</w:t>
      </w:r>
      <w:r w:rsidR="0071275E">
        <w:t xml:space="preserve"> </w:t>
      </w:r>
      <w:r w:rsidR="00D05A12" w:rsidRPr="00D05A12">
        <w:t>000 kroner</w:t>
      </w:r>
      <w:r w:rsidR="002E19C1">
        <w:t>.</w:t>
      </w:r>
      <w:r w:rsidR="00214279">
        <w:t xml:space="preserve"> </w:t>
      </w:r>
      <w:r w:rsidR="002E19C1">
        <w:t xml:space="preserve">Beregnet </w:t>
      </w:r>
      <w:r w:rsidR="00214279">
        <w:t xml:space="preserve"> helårsvirkning for 2017 </w:t>
      </w:r>
      <w:r w:rsidR="002E19C1">
        <w:t xml:space="preserve">er </w:t>
      </w:r>
      <w:r w:rsidR="00214279">
        <w:t>på 500 00</w:t>
      </w:r>
      <w:r w:rsidR="009A4E05">
        <w:t>0 kr</w:t>
      </w:r>
      <w:r w:rsidR="00D05A12" w:rsidRPr="00D05A12">
        <w:t xml:space="preserve">. </w:t>
      </w:r>
      <w:r w:rsidR="009A4E05">
        <w:br/>
      </w:r>
      <w:r w:rsidR="00D05A12" w:rsidRPr="00D05A12">
        <w:t xml:space="preserve">For å få et tilfredsstillende </w:t>
      </w:r>
      <w:r w:rsidR="0071275E">
        <w:t xml:space="preserve">lovfestet </w:t>
      </w:r>
      <w:r w:rsidR="00D05A12" w:rsidRPr="00D05A12">
        <w:t>tilbud gjennom hele skoleuken for disse klassene</w:t>
      </w:r>
      <w:r w:rsidR="00214279">
        <w:t>,</w:t>
      </w:r>
      <w:r w:rsidR="00D05A12" w:rsidRPr="00D05A12">
        <w:t xml:space="preserve"> er det behov for å tilføre ytterligere 1,3 millioner kroner av rammen. </w:t>
      </w:r>
      <w:r w:rsidR="00214279">
        <w:t xml:space="preserve">Disse midlene er omfordelt innenfor det totale budsjettet til grunnskole. </w:t>
      </w:r>
      <w:r w:rsidR="00D05A12" w:rsidRPr="00D05A12">
        <w:t xml:space="preserve">Dette gjør at totalkostnaden for velkomstklassene </w:t>
      </w:r>
      <w:r w:rsidR="009A4E05" w:rsidRPr="00D05A12">
        <w:t>for 2017</w:t>
      </w:r>
      <w:r w:rsidR="009A4E05">
        <w:t xml:space="preserve"> </w:t>
      </w:r>
      <w:r w:rsidR="00D05A12" w:rsidRPr="00D05A12">
        <w:t xml:space="preserve">blir </w:t>
      </w:r>
      <w:r w:rsidR="009A4E05">
        <w:t xml:space="preserve">på </w:t>
      </w:r>
      <w:r w:rsidR="00D05A12" w:rsidRPr="00D05A12">
        <w:t>3 millioner kroner.</w:t>
      </w:r>
    </w:p>
    <w:p w:rsidR="00547EFD" w:rsidRDefault="00547EFD" w:rsidP="00547EFD"/>
    <w:p w:rsidR="00547EFD" w:rsidRPr="00547EFD" w:rsidRDefault="00547EFD" w:rsidP="00547EFD">
      <w:pPr>
        <w:rPr>
          <w:u w:val="single"/>
        </w:rPr>
      </w:pPr>
      <w:r w:rsidRPr="00547EFD">
        <w:rPr>
          <w:u w:val="single"/>
        </w:rPr>
        <w:t>Refusjoner knyttet til elever i andre kommuner</w:t>
      </w:r>
    </w:p>
    <w:p w:rsidR="00214279" w:rsidRPr="00214279" w:rsidRDefault="00214279" w:rsidP="00214279">
      <w:r w:rsidRPr="00214279">
        <w:t>Det er lagt inn kostnadsøkning på 2,5 mill</w:t>
      </w:r>
      <w:r w:rsidR="009A4E05">
        <w:t>.</w:t>
      </w:r>
      <w:r>
        <w:t xml:space="preserve"> kr</w:t>
      </w:r>
      <w:r w:rsidRPr="00214279">
        <w:t xml:space="preserve"> i refusjoner knyttet til elever fra Modum med skolegang i andre kommuner. Dette er på samme nivå som </w:t>
      </w:r>
      <w:r>
        <w:t>revidert budsjett</w:t>
      </w:r>
      <w:r w:rsidRPr="00214279">
        <w:t xml:space="preserve"> i 2015. Det er etablert en god dialog mellom undervisningsetaten og barnevernstjenesten for å ha løpende oversikt over situasjonen. Det er etablert gode rutiner for å kunne kontrollere denne kostnaden, men antall elever øker i 2017 i forhold til tidligere år.</w:t>
      </w:r>
    </w:p>
    <w:p w:rsidR="00214279" w:rsidRPr="00214279" w:rsidRDefault="00214279" w:rsidP="00214279">
      <w:r w:rsidRPr="00214279">
        <w:t xml:space="preserve">Det er beregnet en bruttoutgift på 9,3 millioner i 2017. Inntekten for gjesteelever i Modum kommune er </w:t>
      </w:r>
      <w:r w:rsidR="009A4E05" w:rsidRPr="00214279">
        <w:t>i 2017</w:t>
      </w:r>
      <w:r w:rsidR="009A4E05">
        <w:t xml:space="preserve"> </w:t>
      </w:r>
      <w:r w:rsidRPr="00214279">
        <w:t>beregnet til 2,8 millioner.</w:t>
      </w:r>
    </w:p>
    <w:p w:rsidR="00547EFD" w:rsidRPr="00547EFD" w:rsidRDefault="00547EFD" w:rsidP="00547EFD"/>
    <w:p w:rsidR="00547EFD" w:rsidRPr="00547EFD" w:rsidRDefault="00547EFD" w:rsidP="00547EFD">
      <w:pPr>
        <w:rPr>
          <w:u w:val="single"/>
        </w:rPr>
      </w:pPr>
      <w:r w:rsidRPr="00547EFD">
        <w:rPr>
          <w:u w:val="single"/>
        </w:rPr>
        <w:t>IKT i skolen</w:t>
      </w:r>
    </w:p>
    <w:p w:rsidR="00547EFD" w:rsidRPr="00547EFD" w:rsidRDefault="00547EFD" w:rsidP="00547EFD">
      <w:r w:rsidRPr="00547EFD">
        <w:t xml:space="preserve">Utgifter til pc-er og lisenser knyttet til fag- og støttesystemer økes for grunnskolene med 390 000 kr. Dette gjør at antall </w:t>
      </w:r>
      <w:proofErr w:type="spellStart"/>
      <w:r w:rsidRPr="00547EFD">
        <w:t>PC’er</w:t>
      </w:r>
      <w:proofErr w:type="spellEnd"/>
      <w:r w:rsidRPr="00547EFD">
        <w:t xml:space="preserve"> i ungdomsskolen vil dobles i 2017.</w:t>
      </w:r>
      <w:r w:rsidR="0071275E">
        <w:t xml:space="preserve"> Undervisningsetaten vil starte en prosess rundt arbeid med digital infrastruktur i undervisningsbyggene. Dette da det er nødvendig for å kunne ta i bruk digitale verktøy.</w:t>
      </w:r>
    </w:p>
    <w:p w:rsidR="00547EFD" w:rsidRPr="00547EFD" w:rsidRDefault="00547EFD" w:rsidP="00547EFD"/>
    <w:p w:rsidR="00547EFD" w:rsidRDefault="00547EFD" w:rsidP="00547EFD">
      <w:pPr>
        <w:rPr>
          <w:u w:val="single"/>
        </w:rPr>
      </w:pPr>
      <w:r w:rsidRPr="00547EFD">
        <w:rPr>
          <w:u w:val="single"/>
        </w:rPr>
        <w:t>Utviklingsområder:</w:t>
      </w:r>
    </w:p>
    <w:p w:rsidR="00C9789C" w:rsidRPr="00547EFD" w:rsidRDefault="00C9789C" w:rsidP="00547EFD">
      <w:pPr>
        <w:rPr>
          <w:u w:val="single"/>
        </w:rPr>
      </w:pPr>
    </w:p>
    <w:p w:rsidR="00547EFD" w:rsidRPr="00547EFD" w:rsidRDefault="00547EFD" w:rsidP="002F33C2">
      <w:pPr>
        <w:pStyle w:val="Listeavsnitt"/>
        <w:numPr>
          <w:ilvl w:val="0"/>
          <w:numId w:val="46"/>
        </w:numPr>
        <w:rPr>
          <w:u w:val="single"/>
        </w:rPr>
      </w:pPr>
      <w:r w:rsidRPr="00547EFD">
        <w:rPr>
          <w:u w:val="single"/>
        </w:rPr>
        <w:t>Modum</w:t>
      </w:r>
      <w:r w:rsidR="009A4E05">
        <w:rPr>
          <w:u w:val="single"/>
        </w:rPr>
        <w:t>-</w:t>
      </w:r>
      <w:r w:rsidRPr="00547EFD">
        <w:rPr>
          <w:u w:val="single"/>
        </w:rPr>
        <w:t>skolen</w:t>
      </w:r>
    </w:p>
    <w:p w:rsidR="00547EFD" w:rsidRDefault="00547EFD" w:rsidP="00547EFD">
      <w:pPr>
        <w:ind w:left="708"/>
      </w:pPr>
      <w:r w:rsidRPr="00547EFD">
        <w:t>Modum kommune har i 2016 jobbet med en prosess knyttet til et styringsdokument for Modum</w:t>
      </w:r>
      <w:r w:rsidR="009A4E05">
        <w:t>-</w:t>
      </w:r>
      <w:r w:rsidRPr="00547EFD">
        <w:t>skolen. Dette dokumentet er politisk vedtatt og omhandler de fellesområdene Modum</w:t>
      </w:r>
      <w:r w:rsidR="009A4E05">
        <w:t>-</w:t>
      </w:r>
      <w:r w:rsidRPr="00547EFD">
        <w:t xml:space="preserve">skolen skal utvikles innenfor de kommende årene. Utviklingsområdene blir fremtidens læring, klasse-/læringsledelse og organisasjonslæring. </w:t>
      </w:r>
    </w:p>
    <w:p w:rsidR="00C9789C" w:rsidRPr="00547EFD" w:rsidRDefault="00C9789C" w:rsidP="00547EFD">
      <w:pPr>
        <w:ind w:left="708"/>
      </w:pPr>
    </w:p>
    <w:p w:rsidR="00547EFD" w:rsidRPr="00547EFD" w:rsidRDefault="00547EFD" w:rsidP="002F33C2">
      <w:pPr>
        <w:pStyle w:val="Listeavsnitt"/>
        <w:numPr>
          <w:ilvl w:val="0"/>
          <w:numId w:val="46"/>
        </w:numPr>
      </w:pPr>
      <w:r w:rsidRPr="00547EFD">
        <w:rPr>
          <w:u w:val="single"/>
        </w:rPr>
        <w:t xml:space="preserve">LP-modellen </w:t>
      </w:r>
    </w:p>
    <w:p w:rsidR="00547EFD" w:rsidRPr="00547EFD" w:rsidRDefault="00547EFD" w:rsidP="00547EFD">
      <w:pPr>
        <w:pStyle w:val="Listeavsnitt"/>
        <w:ind w:left="720"/>
      </w:pPr>
      <w:r w:rsidRPr="00547EFD">
        <w:t xml:space="preserve">Modum kommune har, i samarbeid med Sigdal og Krødsherad kommune, innført LP. LP står for læringsmiljø og pedagogisk analyse, og er en samarbeidsmodell der personalet på skolen har en metodikk og et felles teorigrunnlag for å løse pedagogiske utfordringer. Forskning viser at LP-skoler blir bedre til å takle utfordringer, både når det gjelder læring og atferd. LP modellen er nå innført på fem av skolene i Modum. De to resterende vil starte </w:t>
      </w:r>
      <w:r w:rsidR="00C9789C">
        <w:t xml:space="preserve">planleggingen </w:t>
      </w:r>
      <w:r w:rsidRPr="00547EFD">
        <w:t>i løpet av 2017.</w:t>
      </w:r>
    </w:p>
    <w:p w:rsidR="00547EFD" w:rsidRPr="00BB6B4F" w:rsidRDefault="00547EFD" w:rsidP="00241451">
      <w:pPr>
        <w:pStyle w:val="Stil1"/>
      </w:pPr>
    </w:p>
    <w:p w:rsidR="009A4E05" w:rsidRDefault="009A4E05" w:rsidP="00241451">
      <w:pPr>
        <w:pStyle w:val="Stil1"/>
      </w:pPr>
    </w:p>
    <w:p w:rsidR="00241451" w:rsidRDefault="00241451" w:rsidP="00241451">
      <w:pPr>
        <w:pStyle w:val="Stil1"/>
      </w:pPr>
      <w:r w:rsidRPr="00340715">
        <w:t>PPT</w:t>
      </w:r>
    </w:p>
    <w:p w:rsidR="00241451" w:rsidRDefault="00547EFD" w:rsidP="00D05A12">
      <w:r>
        <w:t xml:space="preserve">Den interkommunale PP-tjenesten for Modum, Sigdal og Krødsherad videreføres med samme aktivitetsnivå i 2017. </w:t>
      </w:r>
    </w:p>
    <w:p w:rsidR="00D05A12" w:rsidRPr="00340715" w:rsidRDefault="00D05A12" w:rsidP="00D05A12">
      <w:pPr>
        <w:rPr>
          <w:b/>
          <w:bCs/>
          <w:sz w:val="28"/>
        </w:rPr>
      </w:pPr>
    </w:p>
    <w:p w:rsidR="00195F39" w:rsidRDefault="00241451" w:rsidP="00241451">
      <w:pPr>
        <w:pStyle w:val="Stil1"/>
      </w:pPr>
      <w:r w:rsidRPr="00340715">
        <w:t>Voksenopplæring</w:t>
      </w:r>
    </w:p>
    <w:p w:rsidR="000F08C4" w:rsidRPr="000F08C4" w:rsidRDefault="000F08C4" w:rsidP="000F08C4">
      <w:r w:rsidRPr="000F08C4">
        <w:t>Voksenopplæringen har hatt en stor vekst i antall deltakere</w:t>
      </w:r>
      <w:r w:rsidR="009A4E05">
        <w:t xml:space="preserve">, og ser ut til å øke </w:t>
      </w:r>
      <w:r w:rsidRPr="000F08C4">
        <w:t xml:space="preserve">også i 2017. I 2016 er det opprettet klasser lokalisert på Rosthaug VGS for enslige mindreårige asylsøkere fra </w:t>
      </w:r>
      <w:proofErr w:type="spellStart"/>
      <w:r w:rsidRPr="000F08C4">
        <w:t>Sevalstunet</w:t>
      </w:r>
      <w:proofErr w:type="spellEnd"/>
      <w:r w:rsidRPr="000F08C4">
        <w:t>. I tillegg er deler av undervisningen for deltakere fra Sigdal kommune lagt til Prestfoss. Økte kostnader knyttet til aktivitetsøkning i voksenopplæringen dekkes i stor grad inn gjennom økte tilskudd og refusjoner fra Sigdal og Krødsherad.</w:t>
      </w:r>
    </w:p>
    <w:p w:rsidR="00241451" w:rsidRPr="00340715" w:rsidRDefault="00241451" w:rsidP="00241451"/>
    <w:p w:rsidR="00241451" w:rsidRDefault="00241451" w:rsidP="00241451">
      <w:pPr>
        <w:pStyle w:val="Stil1"/>
      </w:pPr>
      <w:r w:rsidRPr="00340715">
        <w:t>Skolefritidstilbud</w:t>
      </w:r>
    </w:p>
    <w:p w:rsidR="00097391" w:rsidRDefault="00547EFD" w:rsidP="00241451">
      <w:r>
        <w:t>Modum kommune har et SFO-tilbud hvor prisen er lavere enn nabokommunene</w:t>
      </w:r>
      <w:r w:rsidR="000F08C4">
        <w:t>.</w:t>
      </w:r>
      <w:r>
        <w:t xml:space="preserve"> </w:t>
      </w:r>
      <w:r w:rsidR="009A4E05">
        <w:br/>
      </w:r>
      <w:r w:rsidR="000F08C4">
        <w:t>Prisene vil bli justert fra 01.0</w:t>
      </w:r>
      <w:r w:rsidR="00481307">
        <w:t>8</w:t>
      </w:r>
      <w:r w:rsidR="000F08C4">
        <w:t>.2017</w:t>
      </w:r>
      <w:r w:rsidR="00481307">
        <w:t>.</w:t>
      </w:r>
    </w:p>
    <w:p w:rsidR="00D05A12" w:rsidRDefault="00D05A12" w:rsidP="00241451"/>
    <w:p w:rsidR="00467CD6" w:rsidRPr="009F6428" w:rsidRDefault="00467CD6" w:rsidP="00467CD6">
      <w:pPr>
        <w:pStyle w:val="Stil1"/>
      </w:pPr>
      <w:r>
        <w:t>Skolelokaler</w:t>
      </w:r>
    </w:p>
    <w:p w:rsidR="00241451" w:rsidRPr="00340715" w:rsidRDefault="00467CD6" w:rsidP="00241451">
      <w:r>
        <w:t>Bevilgning til skolelokaler videreføres på 2016-nivå.</w:t>
      </w:r>
    </w:p>
    <w:p w:rsidR="00467CD6" w:rsidRDefault="00467CD6" w:rsidP="00241451">
      <w:pPr>
        <w:pStyle w:val="Stil1"/>
      </w:pPr>
    </w:p>
    <w:p w:rsidR="00241451" w:rsidRPr="00340715" w:rsidRDefault="00241451" w:rsidP="00241451">
      <w:pPr>
        <w:pStyle w:val="Stil1"/>
      </w:pPr>
      <w:r w:rsidRPr="00340715">
        <w:t>Skoleskyss</w:t>
      </w:r>
    </w:p>
    <w:p w:rsidR="00547EFD" w:rsidRDefault="00547EFD" w:rsidP="00547EFD">
      <w:r>
        <w:t>Skyssutgifter til og fra skolen foreslås videreført på omtrent samme nivå, men prisjustert.</w:t>
      </w:r>
    </w:p>
    <w:p w:rsidR="00241451" w:rsidRDefault="00241451" w:rsidP="00A304DF"/>
    <w:p w:rsidR="00547EFD" w:rsidRDefault="00547EFD" w:rsidP="00A304DF"/>
    <w:p w:rsidR="00547EFD" w:rsidRDefault="00547EFD" w:rsidP="00A304DF">
      <w:pPr>
        <w:rPr>
          <w:color w:val="FF0000"/>
        </w:rPr>
      </w:pPr>
    </w:p>
    <w:p w:rsidR="006B40D8" w:rsidRDefault="006B40D8" w:rsidP="00A304DF">
      <w:pPr>
        <w:rPr>
          <w:color w:val="FF0000"/>
        </w:rPr>
      </w:pPr>
    </w:p>
    <w:p w:rsidR="00E12230" w:rsidRPr="00345EB5" w:rsidRDefault="00066AEA" w:rsidP="002F33C2">
      <w:pPr>
        <w:pStyle w:val="Overskrift1"/>
        <w:numPr>
          <w:ilvl w:val="0"/>
          <w:numId w:val="25"/>
        </w:numPr>
      </w:pPr>
      <w:bookmarkStart w:id="296" w:name="_Toc432519519"/>
      <w:bookmarkStart w:id="297" w:name="_Toc432676692"/>
      <w:r w:rsidRPr="00345EB5">
        <w:lastRenderedPageBreak/>
        <w:t>HELSE- OG SOSIALSEKTOR</w:t>
      </w:r>
      <w:bookmarkEnd w:id="285"/>
      <w:bookmarkEnd w:id="296"/>
      <w:bookmarkEnd w:id="297"/>
    </w:p>
    <w:p w:rsidR="00E12230" w:rsidRPr="00663E1C" w:rsidRDefault="00E12230" w:rsidP="00E12230"/>
    <w:p w:rsidR="00E5105F" w:rsidRDefault="00E5105F" w:rsidP="00F613F1">
      <w:pPr>
        <w:pStyle w:val="Overskrift2"/>
        <w:numPr>
          <w:ilvl w:val="1"/>
          <w:numId w:val="57"/>
        </w:numPr>
      </w:pPr>
      <w:bookmarkStart w:id="298" w:name="_Toc432519520"/>
      <w:bookmarkStart w:id="299" w:name="_Toc432676693"/>
      <w:r w:rsidRPr="00663E1C">
        <w:t>Mål for helse- og sosialsektoren</w:t>
      </w:r>
      <w:bookmarkEnd w:id="298"/>
      <w:bookmarkEnd w:id="299"/>
    </w:p>
    <w:p w:rsidR="007325AA" w:rsidRDefault="007325AA" w:rsidP="007325AA"/>
    <w:tbl>
      <w:tblPr>
        <w:tblW w:w="9309"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309"/>
      </w:tblGrid>
      <w:tr w:rsidR="007325AA" w:rsidRPr="00D95A5F" w:rsidTr="00436932">
        <w:trPr>
          <w:trHeight w:val="560"/>
        </w:trPr>
        <w:tc>
          <w:tcPr>
            <w:tcW w:w="9309" w:type="dxa"/>
            <w:shd w:val="clear" w:color="auto" w:fill="4F81BD"/>
            <w:vAlign w:val="bottom"/>
          </w:tcPr>
          <w:p w:rsidR="007325AA" w:rsidRPr="00175A2A" w:rsidRDefault="007325AA" w:rsidP="00436932">
            <w:pPr>
              <w:spacing w:after="200" w:line="276" w:lineRule="auto"/>
              <w:ind w:left="360"/>
              <w:contextualSpacing/>
              <w:rPr>
                <w:rFonts w:ascii="Calibri" w:eastAsia="Calibri" w:hAnsi="Calibri"/>
                <w:b/>
                <w:bCs/>
                <w:color w:val="FFFFFF"/>
                <w:sz w:val="28"/>
                <w:szCs w:val="28"/>
                <w:lang w:eastAsia="en-US"/>
              </w:rPr>
            </w:pPr>
            <w:r w:rsidRPr="00175A2A">
              <w:rPr>
                <w:rFonts w:ascii="Calibri" w:eastAsia="Calibri" w:hAnsi="Calibri"/>
                <w:b/>
                <w:bCs/>
                <w:color w:val="FFFFFF"/>
                <w:sz w:val="28"/>
                <w:szCs w:val="28"/>
                <w:lang w:eastAsia="en-US"/>
              </w:rPr>
              <w:t xml:space="preserve">Mål for </w:t>
            </w:r>
            <w:r>
              <w:rPr>
                <w:rFonts w:ascii="Calibri" w:eastAsia="Calibri" w:hAnsi="Calibri"/>
                <w:b/>
                <w:bCs/>
                <w:color w:val="FFFFFF"/>
                <w:sz w:val="28"/>
                <w:szCs w:val="28"/>
                <w:lang w:eastAsia="en-US"/>
              </w:rPr>
              <w:t>helse- og sosialsektoren</w:t>
            </w:r>
          </w:p>
        </w:tc>
      </w:tr>
      <w:tr w:rsidR="007325AA" w:rsidRPr="00D95A5F" w:rsidTr="00436932">
        <w:trPr>
          <w:trHeight w:val="2172"/>
        </w:trPr>
        <w:tc>
          <w:tcPr>
            <w:tcW w:w="9309" w:type="dxa"/>
            <w:tcBorders>
              <w:top w:val="single" w:sz="8" w:space="0" w:color="4F81BD"/>
              <w:left w:val="single" w:sz="8" w:space="0" w:color="4F81BD"/>
              <w:bottom w:val="single" w:sz="8" w:space="0" w:color="4F81BD"/>
              <w:right w:val="single" w:sz="8" w:space="0" w:color="4F81BD"/>
            </w:tcBorders>
            <w:shd w:val="clear" w:color="auto" w:fill="auto"/>
          </w:tcPr>
          <w:p w:rsidR="007325AA" w:rsidRDefault="007325AA" w:rsidP="00436932">
            <w:pPr>
              <w:pStyle w:val="Listeavsnitt1"/>
              <w:spacing w:after="0" w:line="240" w:lineRule="auto"/>
              <w:ind w:left="360"/>
              <w:rPr>
                <w:bCs/>
              </w:rPr>
            </w:pPr>
          </w:p>
          <w:p w:rsidR="007325AA" w:rsidRPr="00325E8E" w:rsidRDefault="007325AA" w:rsidP="00436932">
            <w:pPr>
              <w:pStyle w:val="Listeavsnitt1"/>
              <w:spacing w:after="0" w:line="240" w:lineRule="auto"/>
              <w:ind w:left="360"/>
              <w:rPr>
                <w:b/>
                <w:bCs/>
              </w:rPr>
            </w:pPr>
            <w:r>
              <w:rPr>
                <w:bCs/>
              </w:rPr>
              <w:t xml:space="preserve"> </w:t>
            </w:r>
            <w:r w:rsidRPr="00325E8E">
              <w:rPr>
                <w:b/>
              </w:rPr>
              <w:t xml:space="preserve">Sikre </w:t>
            </w:r>
            <w:r>
              <w:rPr>
                <w:b/>
              </w:rPr>
              <w:t>at brukere/pasienter er på rett omsorgsnivå og får tilpassede tjenester.</w:t>
            </w:r>
            <w:r w:rsidRPr="00325E8E">
              <w:rPr>
                <w:b/>
                <w:bCs/>
              </w:rPr>
              <w:t xml:space="preserve"> </w:t>
            </w:r>
          </w:p>
          <w:p w:rsidR="007325AA" w:rsidRDefault="007325AA" w:rsidP="00436932">
            <w:pPr>
              <w:pStyle w:val="Listeavsnitt1"/>
              <w:spacing w:after="0" w:line="240" w:lineRule="auto"/>
              <w:rPr>
                <w:bCs/>
              </w:rPr>
            </w:pPr>
          </w:p>
          <w:p w:rsidR="007325AA" w:rsidRPr="00325E8E" w:rsidRDefault="007325AA" w:rsidP="00436932">
            <w:pPr>
              <w:ind w:left="360"/>
              <w:rPr>
                <w:rFonts w:ascii="Calibri" w:hAnsi="Calibri"/>
                <w:sz w:val="22"/>
                <w:szCs w:val="22"/>
              </w:rPr>
            </w:pPr>
            <w:r>
              <w:rPr>
                <w:rFonts w:ascii="Calibri" w:hAnsi="Calibri"/>
                <w:sz w:val="22"/>
                <w:szCs w:val="22"/>
              </w:rPr>
              <w:t>Oppfølging av rutiner vedrørende saksbehandling og sikre god kommunikasjon mellom</w:t>
            </w:r>
            <w:r w:rsidR="00954FB5">
              <w:rPr>
                <w:rFonts w:ascii="Calibri" w:hAnsi="Calibri"/>
                <w:sz w:val="22"/>
                <w:szCs w:val="22"/>
              </w:rPr>
              <w:t xml:space="preserve"> saksbehandler og tjenesteledd</w:t>
            </w:r>
            <w:r>
              <w:rPr>
                <w:rFonts w:ascii="Calibri" w:hAnsi="Calibri"/>
                <w:sz w:val="22"/>
                <w:szCs w:val="22"/>
              </w:rPr>
              <w:t>. Ta i bruk nye saksbehandlingsrutiner og kriterier.</w:t>
            </w:r>
            <w:r w:rsidR="00954FB5">
              <w:rPr>
                <w:rFonts w:ascii="Calibri" w:hAnsi="Calibri"/>
                <w:sz w:val="22"/>
                <w:szCs w:val="22"/>
              </w:rPr>
              <w:t xml:space="preserve"> </w:t>
            </w:r>
            <w:r w:rsidR="00954FB5">
              <w:rPr>
                <w:rFonts w:ascii="Calibri" w:hAnsi="Calibri"/>
                <w:sz w:val="22"/>
                <w:szCs w:val="22"/>
              </w:rPr>
              <w:br/>
              <w:t>Styrke</w:t>
            </w:r>
            <w:r w:rsidR="00961A5E">
              <w:rPr>
                <w:rFonts w:ascii="Calibri" w:hAnsi="Calibri"/>
                <w:sz w:val="22"/>
                <w:szCs w:val="22"/>
              </w:rPr>
              <w:t xml:space="preserve"> saksbehandlerenheten med en lederfunksjon og juridisk kompetanse.</w:t>
            </w:r>
          </w:p>
          <w:p w:rsidR="007325AA" w:rsidRDefault="007325AA" w:rsidP="00436932"/>
          <w:p w:rsidR="007325AA" w:rsidRDefault="007325AA" w:rsidP="00436932">
            <w:pPr>
              <w:ind w:left="360"/>
              <w:contextualSpacing/>
              <w:rPr>
                <w:rFonts w:ascii="Calibri" w:hAnsi="Calibri"/>
                <w:i/>
                <w:sz w:val="22"/>
                <w:szCs w:val="22"/>
              </w:rPr>
            </w:pPr>
            <w:r w:rsidRPr="00325E8E">
              <w:rPr>
                <w:rFonts w:ascii="Calibri" w:hAnsi="Calibri"/>
                <w:i/>
                <w:sz w:val="22"/>
                <w:szCs w:val="22"/>
              </w:rPr>
              <w:t xml:space="preserve">Måleindikator: </w:t>
            </w:r>
            <w:r>
              <w:rPr>
                <w:rFonts w:ascii="Calibri" w:hAnsi="Calibri"/>
                <w:i/>
                <w:sz w:val="22"/>
                <w:szCs w:val="22"/>
              </w:rPr>
              <w:t>Overholde krav til saksbehandlingstid</w:t>
            </w:r>
            <w:r w:rsidR="00961A5E">
              <w:rPr>
                <w:rFonts w:ascii="Calibri" w:hAnsi="Calibri"/>
                <w:i/>
                <w:sz w:val="22"/>
                <w:szCs w:val="22"/>
              </w:rPr>
              <w:t>.</w:t>
            </w:r>
          </w:p>
          <w:p w:rsidR="007325AA" w:rsidRPr="00441660" w:rsidRDefault="007325AA" w:rsidP="00436932">
            <w:pPr>
              <w:ind w:left="360"/>
              <w:contextualSpacing/>
              <w:rPr>
                <w:rFonts w:ascii="Calibri" w:hAnsi="Calibri"/>
                <w:b/>
                <w:bCs/>
                <w:sz w:val="22"/>
                <w:szCs w:val="22"/>
              </w:rPr>
            </w:pPr>
          </w:p>
        </w:tc>
      </w:tr>
      <w:tr w:rsidR="007325AA" w:rsidRPr="00D95A5F" w:rsidTr="00436932">
        <w:trPr>
          <w:trHeight w:val="2912"/>
        </w:trPr>
        <w:tc>
          <w:tcPr>
            <w:tcW w:w="9309" w:type="dxa"/>
            <w:shd w:val="clear" w:color="auto" w:fill="auto"/>
          </w:tcPr>
          <w:p w:rsidR="007325AA" w:rsidRDefault="007325AA" w:rsidP="00436932">
            <w:pPr>
              <w:pStyle w:val="Listeavsnitt1"/>
              <w:spacing w:after="0" w:line="240" w:lineRule="auto"/>
              <w:ind w:left="360"/>
              <w:rPr>
                <w:b/>
                <w:bCs/>
              </w:rPr>
            </w:pPr>
            <w:r>
              <w:rPr>
                <w:bCs/>
              </w:rPr>
              <w:t xml:space="preserve"> </w:t>
            </w:r>
          </w:p>
          <w:p w:rsidR="007325AA" w:rsidRPr="00325E8E" w:rsidRDefault="007325AA" w:rsidP="00436932">
            <w:pPr>
              <w:ind w:left="360"/>
              <w:rPr>
                <w:rFonts w:ascii="Calibri" w:hAnsi="Calibri"/>
                <w:b/>
                <w:sz w:val="22"/>
                <w:szCs w:val="22"/>
              </w:rPr>
            </w:pPr>
            <w:r>
              <w:rPr>
                <w:rFonts w:ascii="Calibri" w:hAnsi="Calibri"/>
                <w:b/>
                <w:sz w:val="22"/>
                <w:szCs w:val="22"/>
              </w:rPr>
              <w:t>Økt satsing p</w:t>
            </w:r>
            <w:r w:rsidRPr="00325E8E">
              <w:rPr>
                <w:rFonts w:ascii="Calibri" w:hAnsi="Calibri"/>
                <w:b/>
                <w:sz w:val="22"/>
                <w:szCs w:val="22"/>
              </w:rPr>
              <w:t xml:space="preserve">sykisk helsevern </w:t>
            </w:r>
          </w:p>
          <w:p w:rsidR="007325AA" w:rsidRPr="00325E8E" w:rsidRDefault="007325AA" w:rsidP="00436932">
            <w:pPr>
              <w:ind w:left="360"/>
              <w:rPr>
                <w:rFonts w:ascii="Calibri" w:hAnsi="Calibri"/>
                <w:sz w:val="22"/>
                <w:szCs w:val="22"/>
              </w:rPr>
            </w:pPr>
          </w:p>
          <w:p w:rsidR="007325AA" w:rsidRPr="00325E8E" w:rsidRDefault="007325AA" w:rsidP="00436932">
            <w:pPr>
              <w:autoSpaceDE w:val="0"/>
              <w:autoSpaceDN w:val="0"/>
              <w:adjustRightInd w:val="0"/>
              <w:spacing w:after="200"/>
              <w:ind w:left="357"/>
              <w:contextualSpacing/>
              <w:rPr>
                <w:rFonts w:ascii="Calibri" w:hAnsi="Calibri"/>
                <w:sz w:val="22"/>
                <w:szCs w:val="22"/>
              </w:rPr>
            </w:pPr>
            <w:r>
              <w:rPr>
                <w:rFonts w:ascii="Calibri" w:hAnsi="Calibri"/>
                <w:sz w:val="22"/>
                <w:szCs w:val="22"/>
              </w:rPr>
              <w:t xml:space="preserve">Videreføring av </w:t>
            </w:r>
            <w:r w:rsidRPr="00325E8E">
              <w:rPr>
                <w:rFonts w:ascii="Calibri" w:hAnsi="Calibri"/>
                <w:sz w:val="22"/>
                <w:szCs w:val="22"/>
              </w:rPr>
              <w:t>prosj</w:t>
            </w:r>
            <w:r>
              <w:rPr>
                <w:rFonts w:ascii="Calibri" w:hAnsi="Calibri"/>
                <w:sz w:val="22"/>
                <w:szCs w:val="22"/>
              </w:rPr>
              <w:t>ektet ”Rask psykisk helsehjelp”.</w:t>
            </w:r>
            <w:r w:rsidRPr="00325E8E">
              <w:rPr>
                <w:rFonts w:ascii="Calibri" w:hAnsi="Calibri"/>
                <w:sz w:val="22"/>
                <w:szCs w:val="22"/>
              </w:rPr>
              <w:t xml:space="preserve"> </w:t>
            </w:r>
            <w:r>
              <w:rPr>
                <w:rFonts w:ascii="Calibri" w:hAnsi="Calibri"/>
                <w:sz w:val="22"/>
                <w:szCs w:val="22"/>
              </w:rPr>
              <w:br/>
            </w:r>
            <w:r w:rsidRPr="00325E8E">
              <w:rPr>
                <w:rFonts w:ascii="Calibri" w:hAnsi="Calibri"/>
                <w:sz w:val="22"/>
                <w:szCs w:val="22"/>
              </w:rPr>
              <w:t xml:space="preserve">Ordningen med frisklivsresept implementeres i større grad som forebyggende tiltak </w:t>
            </w:r>
            <w:r w:rsidRPr="00325E8E">
              <w:rPr>
                <w:rFonts w:ascii="Calibri" w:eastAsia="Calibri" w:hAnsi="Calibri" w:cs="Times-Roman"/>
                <w:sz w:val="22"/>
                <w:szCs w:val="22"/>
                <w:lang w:eastAsia="en-US"/>
              </w:rPr>
              <w:t>i</w:t>
            </w:r>
            <w:r>
              <w:rPr>
                <w:rFonts w:ascii="Calibri" w:eastAsia="Calibri" w:hAnsi="Calibri" w:cs="Times-Roman"/>
                <w:sz w:val="22"/>
                <w:szCs w:val="22"/>
                <w:lang w:eastAsia="en-US"/>
              </w:rPr>
              <w:t>nnenfor kommunens helsetjeneste</w:t>
            </w:r>
            <w:r w:rsidR="00961A5E">
              <w:rPr>
                <w:rFonts w:ascii="Calibri" w:eastAsia="Calibri" w:hAnsi="Calibri" w:cs="Times-Roman"/>
                <w:sz w:val="22"/>
                <w:szCs w:val="22"/>
                <w:lang w:eastAsia="en-US"/>
              </w:rPr>
              <w:t>. Samordning av tjenestetilbudet</w:t>
            </w:r>
            <w:r w:rsidR="00BF599D">
              <w:rPr>
                <w:rFonts w:ascii="Calibri" w:eastAsia="Calibri" w:hAnsi="Calibri" w:cs="Times-Roman"/>
                <w:sz w:val="22"/>
                <w:szCs w:val="22"/>
                <w:lang w:eastAsia="en-US"/>
              </w:rPr>
              <w:t xml:space="preserve"> psykisk helse </w:t>
            </w:r>
            <w:r w:rsidR="00961A5E">
              <w:rPr>
                <w:rFonts w:ascii="Calibri" w:eastAsia="Calibri" w:hAnsi="Calibri" w:cs="Times-Roman"/>
                <w:sz w:val="22"/>
                <w:szCs w:val="22"/>
                <w:lang w:eastAsia="en-US"/>
              </w:rPr>
              <w:t>legges til Frydenberg. Samarbeid med 2. linjetjenesten. Gjennomføre et kompetanseløft innen psykisk helse.</w:t>
            </w:r>
          </w:p>
          <w:p w:rsidR="007325AA" w:rsidRPr="00E24642" w:rsidRDefault="001A5A2D" w:rsidP="00436932">
            <w:pPr>
              <w:ind w:left="360"/>
              <w:rPr>
                <w:rFonts w:ascii="Calibri" w:hAnsi="Calibri"/>
                <w:i/>
                <w:sz w:val="22"/>
                <w:szCs w:val="22"/>
              </w:rPr>
            </w:pPr>
            <w:r>
              <w:rPr>
                <w:rFonts w:ascii="Calibri" w:hAnsi="Calibri"/>
                <w:i/>
                <w:sz w:val="22"/>
                <w:szCs w:val="22"/>
              </w:rPr>
              <w:br/>
            </w:r>
            <w:r w:rsidR="007325AA" w:rsidRPr="00325E8E">
              <w:rPr>
                <w:rFonts w:ascii="Calibri" w:hAnsi="Calibri"/>
                <w:i/>
                <w:sz w:val="22"/>
                <w:szCs w:val="22"/>
              </w:rPr>
              <w:t>Måleindikator</w:t>
            </w:r>
            <w:r w:rsidR="007325AA" w:rsidRPr="00E24642">
              <w:rPr>
                <w:rFonts w:ascii="Calibri" w:hAnsi="Calibri"/>
                <w:i/>
                <w:sz w:val="22"/>
                <w:szCs w:val="22"/>
              </w:rPr>
              <w:t xml:space="preserve">: </w:t>
            </w:r>
            <w:r w:rsidR="00E24642" w:rsidRPr="00E24642">
              <w:rPr>
                <w:rFonts w:ascii="Calibri" w:hAnsi="Calibri"/>
                <w:i/>
                <w:sz w:val="22"/>
                <w:szCs w:val="22"/>
              </w:rPr>
              <w:t xml:space="preserve">Modum kommune </w:t>
            </w:r>
            <w:r w:rsidR="00E24642">
              <w:rPr>
                <w:rFonts w:ascii="Calibri" w:hAnsi="Calibri"/>
                <w:i/>
                <w:sz w:val="22"/>
                <w:szCs w:val="22"/>
              </w:rPr>
              <w:t>skal være</w:t>
            </w:r>
            <w:r w:rsidR="00E24642" w:rsidRPr="00E24642">
              <w:rPr>
                <w:rFonts w:ascii="Calibri" w:hAnsi="Calibri"/>
                <w:i/>
                <w:sz w:val="22"/>
                <w:szCs w:val="22"/>
              </w:rPr>
              <w:t xml:space="preserve"> på gjennomsnitt i Buskerud når det gjelder antall innleggelser i 2. linjetjenesten.</w:t>
            </w:r>
          </w:p>
          <w:p w:rsidR="007325AA" w:rsidRPr="00441660" w:rsidRDefault="007325AA" w:rsidP="00436932">
            <w:pPr>
              <w:ind w:left="720" w:hanging="294"/>
              <w:contextualSpacing/>
              <w:rPr>
                <w:rFonts w:ascii="Calibri" w:hAnsi="Calibri"/>
                <w:b/>
                <w:bCs/>
                <w:sz w:val="22"/>
                <w:szCs w:val="22"/>
              </w:rPr>
            </w:pPr>
          </w:p>
        </w:tc>
      </w:tr>
      <w:tr w:rsidR="007325AA" w:rsidRPr="00D95A5F" w:rsidTr="00436932">
        <w:trPr>
          <w:trHeight w:val="2972"/>
        </w:trPr>
        <w:tc>
          <w:tcPr>
            <w:tcW w:w="9309" w:type="dxa"/>
            <w:tcBorders>
              <w:top w:val="single" w:sz="8" w:space="0" w:color="4F81BD"/>
              <w:left w:val="single" w:sz="8" w:space="0" w:color="4F81BD"/>
              <w:bottom w:val="single" w:sz="8" w:space="0" w:color="4F81BD"/>
              <w:right w:val="single" w:sz="8" w:space="0" w:color="4F81BD"/>
            </w:tcBorders>
            <w:shd w:val="clear" w:color="auto" w:fill="auto"/>
          </w:tcPr>
          <w:p w:rsidR="007325AA" w:rsidRDefault="007325AA" w:rsidP="00436932">
            <w:pPr>
              <w:ind w:left="360"/>
              <w:contextualSpacing/>
              <w:rPr>
                <w:rFonts w:ascii="Calibri" w:eastAsia="Calibri" w:hAnsi="Calibri"/>
                <w:b/>
                <w:bCs/>
                <w:sz w:val="22"/>
                <w:szCs w:val="22"/>
                <w:lang w:eastAsia="en-US"/>
              </w:rPr>
            </w:pPr>
          </w:p>
          <w:p w:rsidR="007325AA" w:rsidRPr="00325E8E" w:rsidRDefault="007325AA" w:rsidP="00436932">
            <w:pPr>
              <w:ind w:left="360"/>
              <w:rPr>
                <w:rFonts w:ascii="Calibri" w:hAnsi="Calibri"/>
                <w:b/>
                <w:sz w:val="22"/>
                <w:szCs w:val="22"/>
              </w:rPr>
            </w:pPr>
            <w:r w:rsidRPr="00325E8E">
              <w:rPr>
                <w:rFonts w:ascii="Calibri" w:hAnsi="Calibri"/>
                <w:b/>
                <w:sz w:val="22"/>
                <w:szCs w:val="22"/>
              </w:rPr>
              <w:t>Tidlig</w:t>
            </w:r>
            <w:r>
              <w:rPr>
                <w:rFonts w:ascii="Calibri" w:hAnsi="Calibri"/>
                <w:b/>
                <w:sz w:val="22"/>
                <w:szCs w:val="22"/>
              </w:rPr>
              <w:t>ere</w:t>
            </w:r>
            <w:r w:rsidRPr="00325E8E">
              <w:rPr>
                <w:rFonts w:ascii="Calibri" w:hAnsi="Calibri"/>
                <w:b/>
                <w:sz w:val="22"/>
                <w:szCs w:val="22"/>
              </w:rPr>
              <w:t xml:space="preserve"> in</w:t>
            </w:r>
            <w:r>
              <w:rPr>
                <w:rFonts w:ascii="Calibri" w:hAnsi="Calibri"/>
                <w:b/>
                <w:sz w:val="22"/>
                <w:szCs w:val="22"/>
              </w:rPr>
              <w:t>nsats</w:t>
            </w:r>
            <w:r w:rsidRPr="00325E8E">
              <w:rPr>
                <w:rFonts w:ascii="Calibri" w:hAnsi="Calibri"/>
                <w:b/>
                <w:sz w:val="22"/>
                <w:szCs w:val="22"/>
              </w:rPr>
              <w:t xml:space="preserve"> barn og ungdom</w:t>
            </w:r>
          </w:p>
          <w:p w:rsidR="007325AA" w:rsidRPr="00325E8E" w:rsidRDefault="007325AA" w:rsidP="00436932">
            <w:pPr>
              <w:ind w:left="360"/>
              <w:rPr>
                <w:rFonts w:ascii="Calibri" w:hAnsi="Calibri"/>
                <w:sz w:val="22"/>
                <w:szCs w:val="22"/>
              </w:rPr>
            </w:pPr>
          </w:p>
          <w:p w:rsidR="007325AA" w:rsidRDefault="007325AA" w:rsidP="00436932">
            <w:pPr>
              <w:ind w:left="360"/>
              <w:rPr>
                <w:rFonts w:ascii="Calibri" w:hAnsi="Calibri"/>
                <w:sz w:val="22"/>
                <w:szCs w:val="22"/>
              </w:rPr>
            </w:pPr>
            <w:r>
              <w:rPr>
                <w:rFonts w:ascii="Calibri" w:hAnsi="Calibri"/>
                <w:sz w:val="22"/>
                <w:szCs w:val="22"/>
              </w:rPr>
              <w:t>Videreutvikle og samordne forebyggende tiltak rettet mot barn og unge</w:t>
            </w:r>
            <w:r w:rsidR="00060ABD">
              <w:rPr>
                <w:rFonts w:ascii="Calibri" w:hAnsi="Calibri"/>
                <w:sz w:val="22"/>
                <w:szCs w:val="22"/>
              </w:rPr>
              <w:t>,</w:t>
            </w:r>
            <w:r>
              <w:rPr>
                <w:rFonts w:ascii="Calibri" w:hAnsi="Calibri"/>
                <w:sz w:val="22"/>
                <w:szCs w:val="22"/>
              </w:rPr>
              <w:t xml:space="preserve"> spesielt innen psykisk helsevern. Mer strukturert samarbeid innen kommunen og med eksterne virksomheter som Modum Bad, Arbeidsinstituttet, Rosthaug, PPOT og BUP</w:t>
            </w:r>
            <w:r w:rsidRPr="00325E8E">
              <w:rPr>
                <w:rFonts w:ascii="Calibri" w:hAnsi="Calibri"/>
                <w:sz w:val="22"/>
                <w:szCs w:val="22"/>
              </w:rPr>
              <w:t xml:space="preserve">. </w:t>
            </w:r>
            <w:r>
              <w:rPr>
                <w:rFonts w:ascii="Calibri" w:hAnsi="Calibri"/>
                <w:sz w:val="22"/>
                <w:szCs w:val="22"/>
              </w:rPr>
              <w:t>H</w:t>
            </w:r>
            <w:r w:rsidRPr="00325E8E">
              <w:rPr>
                <w:rFonts w:ascii="Calibri" w:hAnsi="Calibri"/>
                <w:sz w:val="22"/>
                <w:szCs w:val="22"/>
              </w:rPr>
              <w:t>ovedhensikt</w:t>
            </w:r>
            <w:r w:rsidR="00BF599D">
              <w:rPr>
                <w:rFonts w:ascii="Calibri" w:hAnsi="Calibri"/>
                <w:sz w:val="22"/>
                <w:szCs w:val="22"/>
              </w:rPr>
              <w:t xml:space="preserve">en </w:t>
            </w:r>
            <w:r w:rsidRPr="00325E8E">
              <w:rPr>
                <w:rFonts w:ascii="Calibri" w:hAnsi="Calibri"/>
                <w:sz w:val="22"/>
                <w:szCs w:val="22"/>
              </w:rPr>
              <w:t>er at innbygge</w:t>
            </w:r>
            <w:r w:rsidR="00BF599D">
              <w:rPr>
                <w:rFonts w:ascii="Calibri" w:hAnsi="Calibri"/>
                <w:sz w:val="22"/>
                <w:szCs w:val="22"/>
              </w:rPr>
              <w:t>rne får tilpassede</w:t>
            </w:r>
            <w:r>
              <w:rPr>
                <w:rFonts w:ascii="Calibri" w:hAnsi="Calibri"/>
                <w:sz w:val="22"/>
                <w:szCs w:val="22"/>
              </w:rPr>
              <w:t xml:space="preserve"> tilbud lokalt og at innbyggerne </w:t>
            </w:r>
            <w:r w:rsidRPr="00325E8E">
              <w:rPr>
                <w:rFonts w:ascii="Calibri" w:hAnsi="Calibri"/>
                <w:sz w:val="22"/>
                <w:szCs w:val="22"/>
              </w:rPr>
              <w:t>få</w:t>
            </w:r>
            <w:r>
              <w:rPr>
                <w:rFonts w:ascii="Calibri" w:hAnsi="Calibri"/>
                <w:sz w:val="22"/>
                <w:szCs w:val="22"/>
              </w:rPr>
              <w:t>r</w:t>
            </w:r>
            <w:r w:rsidRPr="00325E8E">
              <w:rPr>
                <w:rFonts w:ascii="Calibri" w:hAnsi="Calibri"/>
                <w:sz w:val="22"/>
                <w:szCs w:val="22"/>
              </w:rPr>
              <w:t xml:space="preserve"> hjelp tidligere for om mulig å unngå andre mer re</w:t>
            </w:r>
            <w:r>
              <w:rPr>
                <w:rFonts w:ascii="Calibri" w:hAnsi="Calibri"/>
                <w:sz w:val="22"/>
                <w:szCs w:val="22"/>
              </w:rPr>
              <w:t xml:space="preserve">ssurskrevende tiltak. </w:t>
            </w:r>
          </w:p>
          <w:p w:rsidR="00961A5E" w:rsidRPr="00325E8E" w:rsidRDefault="00961A5E" w:rsidP="00436932">
            <w:pPr>
              <w:ind w:left="360"/>
              <w:rPr>
                <w:rFonts w:ascii="Calibri" w:hAnsi="Calibri"/>
                <w:sz w:val="22"/>
                <w:szCs w:val="22"/>
              </w:rPr>
            </w:pPr>
          </w:p>
          <w:p w:rsidR="00761982" w:rsidRPr="002D150F" w:rsidRDefault="007325AA" w:rsidP="00761982">
            <w:pPr>
              <w:ind w:left="360"/>
              <w:rPr>
                <w:rFonts w:ascii="Calibri" w:hAnsi="Calibri"/>
                <w:sz w:val="22"/>
                <w:szCs w:val="22"/>
              </w:rPr>
            </w:pPr>
            <w:r w:rsidRPr="00A66CBB">
              <w:rPr>
                <w:rFonts w:ascii="Calibri" w:hAnsi="Calibri"/>
                <w:i/>
                <w:sz w:val="22"/>
                <w:szCs w:val="22"/>
              </w:rPr>
              <w:t xml:space="preserve">Måleindikator: </w:t>
            </w:r>
            <w:r w:rsidR="00761982" w:rsidRPr="002D150F">
              <w:rPr>
                <w:rFonts w:ascii="Calibri" w:hAnsi="Calibri"/>
                <w:i/>
                <w:sz w:val="22"/>
                <w:szCs w:val="22"/>
              </w:rPr>
              <w:t xml:space="preserve">Andel unge 18-24 år som mottar sosialhjelp på NAV skal være under </w:t>
            </w:r>
            <w:r w:rsidR="00961A5E">
              <w:rPr>
                <w:rFonts w:ascii="Calibri" w:hAnsi="Calibri"/>
                <w:i/>
                <w:sz w:val="22"/>
                <w:szCs w:val="22"/>
              </w:rPr>
              <w:t>5</w:t>
            </w:r>
            <w:r w:rsidR="00761982" w:rsidRPr="002D150F">
              <w:rPr>
                <w:rFonts w:ascii="Calibri" w:hAnsi="Calibri"/>
                <w:i/>
                <w:sz w:val="22"/>
                <w:szCs w:val="22"/>
              </w:rPr>
              <w:t xml:space="preserve"> </w:t>
            </w:r>
            <w:r w:rsidR="00BF599D">
              <w:rPr>
                <w:rFonts w:ascii="Calibri" w:hAnsi="Calibri"/>
                <w:i/>
                <w:sz w:val="22"/>
                <w:szCs w:val="22"/>
              </w:rPr>
              <w:t>prosent.</w:t>
            </w:r>
          </w:p>
          <w:p w:rsidR="007325AA" w:rsidRPr="00441660" w:rsidRDefault="007325AA" w:rsidP="00761982">
            <w:pPr>
              <w:ind w:left="360"/>
              <w:rPr>
                <w:rFonts w:ascii="Calibri" w:hAnsi="Calibri"/>
                <w:b/>
                <w:bCs/>
                <w:sz w:val="22"/>
                <w:szCs w:val="22"/>
              </w:rPr>
            </w:pPr>
          </w:p>
        </w:tc>
      </w:tr>
      <w:tr w:rsidR="007325AA" w:rsidRPr="00D95A5F" w:rsidTr="00436932">
        <w:trPr>
          <w:trHeight w:val="2404"/>
        </w:trPr>
        <w:tc>
          <w:tcPr>
            <w:tcW w:w="9309" w:type="dxa"/>
            <w:tcBorders>
              <w:top w:val="single" w:sz="8" w:space="0" w:color="4F81BD"/>
              <w:left w:val="single" w:sz="8" w:space="0" w:color="4F81BD"/>
              <w:bottom w:val="single" w:sz="8" w:space="0" w:color="4F81BD"/>
              <w:right w:val="single" w:sz="8" w:space="0" w:color="4F81BD"/>
            </w:tcBorders>
            <w:shd w:val="clear" w:color="auto" w:fill="auto"/>
          </w:tcPr>
          <w:p w:rsidR="007325AA" w:rsidRPr="00663E1C" w:rsidRDefault="007325AA" w:rsidP="00436932">
            <w:pPr>
              <w:ind w:left="360"/>
              <w:contextualSpacing/>
              <w:rPr>
                <w:rFonts w:ascii="Calibri" w:hAnsi="Calibri"/>
                <w:b/>
                <w:bCs/>
                <w:sz w:val="22"/>
                <w:szCs w:val="22"/>
              </w:rPr>
            </w:pPr>
            <w:r>
              <w:rPr>
                <w:rFonts w:ascii="Calibri" w:hAnsi="Calibri"/>
                <w:b/>
                <w:sz w:val="22"/>
                <w:szCs w:val="22"/>
              </w:rPr>
              <w:t>Egenmestring og økt trivsel</w:t>
            </w:r>
          </w:p>
          <w:p w:rsidR="007325AA" w:rsidRDefault="007325AA" w:rsidP="00436932">
            <w:pPr>
              <w:contextualSpacing/>
              <w:rPr>
                <w:rFonts w:ascii="Calibri" w:hAnsi="Calibri"/>
                <w:b/>
                <w:bCs/>
                <w:sz w:val="22"/>
                <w:szCs w:val="22"/>
              </w:rPr>
            </w:pPr>
          </w:p>
          <w:p w:rsidR="007325AA" w:rsidRPr="00663E1C" w:rsidRDefault="00961A5E" w:rsidP="00436932">
            <w:pPr>
              <w:ind w:left="360"/>
              <w:rPr>
                <w:rFonts w:ascii="Calibri" w:hAnsi="Calibri"/>
                <w:sz w:val="22"/>
                <w:szCs w:val="22"/>
              </w:rPr>
            </w:pPr>
            <w:r>
              <w:rPr>
                <w:rFonts w:ascii="Calibri" w:hAnsi="Calibri"/>
                <w:sz w:val="22"/>
                <w:szCs w:val="22"/>
              </w:rPr>
              <w:t>Større</w:t>
            </w:r>
            <w:r w:rsidR="00BF599D">
              <w:rPr>
                <w:rFonts w:ascii="Calibri" w:hAnsi="Calibri"/>
                <w:sz w:val="22"/>
                <w:szCs w:val="22"/>
              </w:rPr>
              <w:t xml:space="preserve"> vekt på </w:t>
            </w:r>
            <w:r w:rsidR="007325AA">
              <w:rPr>
                <w:rFonts w:ascii="Calibri" w:hAnsi="Calibri"/>
                <w:sz w:val="22"/>
                <w:szCs w:val="22"/>
              </w:rPr>
              <w:t>innhold i tjeneste</w:t>
            </w:r>
            <w:r>
              <w:rPr>
                <w:rFonts w:ascii="Calibri" w:hAnsi="Calibri"/>
                <w:sz w:val="22"/>
                <w:szCs w:val="22"/>
              </w:rPr>
              <w:t>n.</w:t>
            </w:r>
            <w:r w:rsidR="007325AA" w:rsidRPr="00663E1C">
              <w:rPr>
                <w:rFonts w:ascii="Calibri" w:hAnsi="Calibri"/>
                <w:sz w:val="22"/>
                <w:szCs w:val="22"/>
              </w:rPr>
              <w:t xml:space="preserve"> </w:t>
            </w:r>
            <w:r w:rsidR="00930AF5">
              <w:rPr>
                <w:rFonts w:ascii="Calibri" w:hAnsi="Calibri"/>
                <w:sz w:val="22"/>
                <w:szCs w:val="22"/>
              </w:rPr>
              <w:t>T</w:t>
            </w:r>
            <w:r>
              <w:rPr>
                <w:rFonts w:ascii="Calibri" w:hAnsi="Calibri"/>
                <w:sz w:val="22"/>
                <w:szCs w:val="22"/>
              </w:rPr>
              <w:t xml:space="preserve">iltak for å øke innbyggernes og ansattes kjennskap til tjenestetilbudet i kommunen. Legge vekt på tiltak </w:t>
            </w:r>
            <w:r w:rsidR="001A5A2D">
              <w:rPr>
                <w:rFonts w:ascii="Calibri" w:hAnsi="Calibri"/>
                <w:sz w:val="22"/>
                <w:szCs w:val="22"/>
              </w:rPr>
              <w:t>slik</w:t>
            </w:r>
            <w:r>
              <w:rPr>
                <w:rFonts w:ascii="Calibri" w:hAnsi="Calibri"/>
                <w:sz w:val="22"/>
                <w:szCs w:val="22"/>
              </w:rPr>
              <w:t xml:space="preserve"> at eldre kan oppleve </w:t>
            </w:r>
            <w:r w:rsidR="007325AA" w:rsidRPr="00663E1C">
              <w:rPr>
                <w:rFonts w:ascii="Calibri" w:hAnsi="Calibri"/>
                <w:sz w:val="22"/>
                <w:szCs w:val="22"/>
              </w:rPr>
              <w:t>økt hverdagsmestring</w:t>
            </w:r>
            <w:r w:rsidR="007325AA">
              <w:rPr>
                <w:rFonts w:ascii="Calibri" w:hAnsi="Calibri"/>
                <w:sz w:val="22"/>
                <w:szCs w:val="22"/>
              </w:rPr>
              <w:t xml:space="preserve"> gjennom tiltak som hverdagsrehabilitering</w:t>
            </w:r>
            <w:r>
              <w:rPr>
                <w:rFonts w:ascii="Calibri" w:hAnsi="Calibri"/>
                <w:sz w:val="22"/>
                <w:szCs w:val="22"/>
              </w:rPr>
              <w:t>,</w:t>
            </w:r>
            <w:r w:rsidR="00106BA9">
              <w:rPr>
                <w:rFonts w:ascii="Calibri" w:hAnsi="Calibri"/>
                <w:sz w:val="22"/>
                <w:szCs w:val="22"/>
              </w:rPr>
              <w:t xml:space="preserve"> øvrige tiltak på Frydenberg</w:t>
            </w:r>
            <w:r>
              <w:rPr>
                <w:rFonts w:ascii="Calibri" w:hAnsi="Calibri"/>
                <w:sz w:val="22"/>
                <w:szCs w:val="22"/>
              </w:rPr>
              <w:t xml:space="preserve"> og</w:t>
            </w:r>
            <w:r w:rsidR="00106BA9">
              <w:rPr>
                <w:rFonts w:ascii="Calibri" w:hAnsi="Calibri"/>
                <w:sz w:val="22"/>
                <w:szCs w:val="22"/>
              </w:rPr>
              <w:t xml:space="preserve"> Frisklivssentralen («Ut på tur»).</w:t>
            </w:r>
            <w:r w:rsidR="007325AA" w:rsidRPr="00663E1C">
              <w:rPr>
                <w:rFonts w:ascii="Calibri" w:hAnsi="Calibri"/>
                <w:sz w:val="22"/>
                <w:szCs w:val="22"/>
              </w:rPr>
              <w:t xml:space="preserve"> </w:t>
            </w:r>
            <w:r w:rsidR="007325AA">
              <w:rPr>
                <w:rFonts w:ascii="Calibri" w:hAnsi="Calibri"/>
                <w:sz w:val="22"/>
                <w:szCs w:val="22"/>
              </w:rPr>
              <w:t xml:space="preserve">Implementering av </w:t>
            </w:r>
            <w:r w:rsidR="009A1BAA">
              <w:rPr>
                <w:rFonts w:ascii="Calibri" w:hAnsi="Calibri"/>
                <w:sz w:val="22"/>
                <w:szCs w:val="22"/>
              </w:rPr>
              <w:t xml:space="preserve">hverdagsrehabilitering </w:t>
            </w:r>
            <w:r w:rsidR="007325AA">
              <w:rPr>
                <w:rFonts w:ascii="Calibri" w:hAnsi="Calibri"/>
                <w:sz w:val="22"/>
                <w:szCs w:val="22"/>
              </w:rPr>
              <w:t>i øvrige avdelinger.</w:t>
            </w:r>
            <w:r w:rsidR="009A1BAA">
              <w:rPr>
                <w:rFonts w:ascii="Calibri" w:hAnsi="Calibri"/>
                <w:sz w:val="22"/>
                <w:szCs w:val="22"/>
              </w:rPr>
              <w:t xml:space="preserve"> Økt fokus på ernæring.</w:t>
            </w:r>
          </w:p>
          <w:p w:rsidR="007325AA" w:rsidRDefault="007325AA" w:rsidP="00436932">
            <w:pPr>
              <w:ind w:left="720" w:hanging="294"/>
              <w:contextualSpacing/>
              <w:rPr>
                <w:rFonts w:ascii="Calibri" w:hAnsi="Calibri"/>
                <w:b/>
                <w:bCs/>
                <w:sz w:val="22"/>
                <w:szCs w:val="22"/>
              </w:rPr>
            </w:pPr>
          </w:p>
          <w:p w:rsidR="009A1BAA" w:rsidRDefault="007325AA" w:rsidP="009A1BAA">
            <w:pPr>
              <w:ind w:left="360"/>
              <w:rPr>
                <w:rFonts w:ascii="Calibri" w:hAnsi="Calibri"/>
                <w:sz w:val="22"/>
                <w:szCs w:val="22"/>
              </w:rPr>
            </w:pPr>
            <w:r w:rsidRPr="00A66CBB">
              <w:rPr>
                <w:rFonts w:ascii="Calibri" w:hAnsi="Calibri"/>
                <w:i/>
                <w:sz w:val="22"/>
                <w:szCs w:val="22"/>
              </w:rPr>
              <w:t>Måleindikator:</w:t>
            </w:r>
            <w:r w:rsidRPr="00A66CBB">
              <w:rPr>
                <w:rFonts w:ascii="Calibri" w:hAnsi="Calibri"/>
                <w:sz w:val="22"/>
                <w:szCs w:val="22"/>
              </w:rPr>
              <w:t xml:space="preserve"> </w:t>
            </w:r>
          </w:p>
          <w:p w:rsidR="007325AA" w:rsidRPr="004F45FF" w:rsidRDefault="00106BA9" w:rsidP="00964A6C">
            <w:pPr>
              <w:numPr>
                <w:ilvl w:val="0"/>
                <w:numId w:val="51"/>
              </w:numPr>
              <w:rPr>
                <w:rFonts w:ascii="Calibri" w:eastAsia="Calibri" w:hAnsi="Calibri"/>
                <w:b/>
                <w:bCs/>
                <w:sz w:val="22"/>
                <w:szCs w:val="22"/>
                <w:lang w:eastAsia="en-US"/>
              </w:rPr>
            </w:pPr>
            <w:r w:rsidRPr="00106BA9">
              <w:rPr>
                <w:rFonts w:ascii="Calibri" w:hAnsi="Calibri"/>
                <w:i/>
                <w:sz w:val="22"/>
                <w:szCs w:val="22"/>
              </w:rPr>
              <w:t>Stabilisere andel hjemmeboende eldre over 80 år på over 85</w:t>
            </w:r>
            <w:r w:rsidR="00BF599D">
              <w:rPr>
                <w:rFonts w:ascii="Calibri" w:hAnsi="Calibri"/>
                <w:i/>
                <w:sz w:val="22"/>
                <w:szCs w:val="22"/>
              </w:rPr>
              <w:t xml:space="preserve"> prosent.</w:t>
            </w:r>
          </w:p>
          <w:p w:rsidR="004F45FF" w:rsidRPr="00806AEB" w:rsidRDefault="004F45FF" w:rsidP="004F45FF">
            <w:pPr>
              <w:ind w:left="720"/>
              <w:rPr>
                <w:rFonts w:ascii="Calibri" w:eastAsia="Calibri" w:hAnsi="Calibri"/>
                <w:b/>
                <w:bCs/>
                <w:sz w:val="22"/>
                <w:szCs w:val="22"/>
                <w:lang w:eastAsia="en-US"/>
              </w:rPr>
            </w:pPr>
          </w:p>
        </w:tc>
      </w:tr>
    </w:tbl>
    <w:p w:rsidR="007325AA" w:rsidRPr="007325AA" w:rsidRDefault="007325AA" w:rsidP="007325AA"/>
    <w:p w:rsidR="00E5105F" w:rsidRPr="00EE5F42" w:rsidRDefault="00E5105F" w:rsidP="00F613F1">
      <w:pPr>
        <w:pStyle w:val="Overskrift2"/>
        <w:numPr>
          <w:ilvl w:val="1"/>
          <w:numId w:val="57"/>
        </w:numPr>
      </w:pPr>
      <w:bookmarkStart w:id="300" w:name="_Toc432519521"/>
      <w:bookmarkStart w:id="301" w:name="_Toc432676694"/>
      <w:r w:rsidRPr="00EE5F42">
        <w:lastRenderedPageBreak/>
        <w:t>Sektorens driftsramme</w:t>
      </w:r>
      <w:bookmarkEnd w:id="300"/>
      <w:bookmarkEnd w:id="301"/>
    </w:p>
    <w:bookmarkStart w:id="302" w:name="_MON_1444410297"/>
    <w:bookmarkEnd w:id="302"/>
    <w:p w:rsidR="00E5105F" w:rsidRDefault="00763558" w:rsidP="00E5105F">
      <w:pPr>
        <w:rPr>
          <w:b/>
          <w:color w:val="FF0000"/>
        </w:rPr>
      </w:pPr>
      <w:r w:rsidRPr="006E2B92">
        <w:rPr>
          <w:color w:val="FF0000"/>
        </w:rPr>
        <w:object w:dxaOrig="8880" w:dyaOrig="1527">
          <v:shape id="_x0000_i1035" type="#_x0000_t75" style="width:479pt;height:82pt" o:ole="">
            <v:imagedata r:id="rId35" o:title=""/>
          </v:shape>
          <o:OLEObject Type="Embed" ProgID="Excel.Sheet.8" ShapeID="_x0000_i1035" DrawAspect="Content" ObjectID="_1539754335" r:id="rId36"/>
        </w:object>
      </w:r>
    </w:p>
    <w:p w:rsidR="00345EB5" w:rsidRPr="00565D94" w:rsidRDefault="00345EB5" w:rsidP="00345EB5">
      <w:r w:rsidRPr="00565D94">
        <w:t xml:space="preserve">Helse- og sosialetaten har en netto driftsramme på </w:t>
      </w:r>
      <w:r w:rsidR="00964A6C" w:rsidRPr="00964A6C">
        <w:t>345,3</w:t>
      </w:r>
      <w:r w:rsidRPr="00964A6C">
        <w:t xml:space="preserve"> </w:t>
      </w:r>
      <w:r>
        <w:t xml:space="preserve">mill. kroner </w:t>
      </w:r>
      <w:r w:rsidRPr="00565D94">
        <w:t>i 201</w:t>
      </w:r>
      <w:r>
        <w:t>7.  Det budsjetteres med 420</w:t>
      </w:r>
      <w:r w:rsidRPr="00565D94">
        <w:t xml:space="preserve"> årsverk</w:t>
      </w:r>
      <w:r>
        <w:t xml:space="preserve"> inklusiv engasjementer. Etaten har åtte lærlinger, som hovedsakelig dekkes opp av vakante lønnsmidler og vikarlønn.</w:t>
      </w:r>
    </w:p>
    <w:p w:rsidR="001A5A2D" w:rsidRDefault="001A5A2D" w:rsidP="00345EB5"/>
    <w:p w:rsidR="00345EB5" w:rsidRPr="00565D94" w:rsidRDefault="00345EB5" w:rsidP="00345EB5">
      <w:r w:rsidRPr="00565D94">
        <w:t>Endring i årsverk i forhold til opprinnelig budsjett 201</w:t>
      </w:r>
      <w:r w:rsidR="005C24EA">
        <w:t>6</w:t>
      </w:r>
      <w:r w:rsidRPr="00565D94">
        <w:t xml:space="preserve"> består i hovedsak av:</w:t>
      </w:r>
    </w:p>
    <w:p w:rsidR="00345EB5" w:rsidRDefault="00345EB5" w:rsidP="00345EB5">
      <w:pPr>
        <w:pStyle w:val="Listeavsnitt"/>
        <w:numPr>
          <w:ilvl w:val="0"/>
          <w:numId w:val="14"/>
        </w:numPr>
        <w:contextualSpacing/>
      </w:pPr>
      <w:r>
        <w:t>K-sak 5/16 – Flyktningetjenesten – opprettelse av 3 årsverk</w:t>
      </w:r>
    </w:p>
    <w:p w:rsidR="00345EB5" w:rsidRDefault="00345EB5" w:rsidP="00345EB5">
      <w:pPr>
        <w:pStyle w:val="Listeavsnitt"/>
        <w:numPr>
          <w:ilvl w:val="0"/>
          <w:numId w:val="14"/>
        </w:numPr>
        <w:contextualSpacing/>
      </w:pPr>
      <w:r>
        <w:t>K-sak 5/16 – Flyktningehelsetjenesten – opprettelse av 2 årsverk</w:t>
      </w:r>
    </w:p>
    <w:p w:rsidR="00345EB5" w:rsidRDefault="00345EB5" w:rsidP="00345EB5">
      <w:pPr>
        <w:pStyle w:val="Listeavsnitt"/>
        <w:numPr>
          <w:ilvl w:val="0"/>
          <w:numId w:val="14"/>
        </w:numPr>
        <w:contextualSpacing/>
      </w:pPr>
      <w:r>
        <w:t>Styrket saksb</w:t>
      </w:r>
      <w:r w:rsidR="001A5A2D">
        <w:t>ehandlerenheten med 0,5 årsverk, samt 0,5 årsverk kreftkoordinator (</w:t>
      </w:r>
      <w:r>
        <w:t>eget tilskudd dekker deler av stillingen</w:t>
      </w:r>
      <w:r w:rsidR="001A5A2D">
        <w:t>)</w:t>
      </w:r>
    </w:p>
    <w:p w:rsidR="00345EB5" w:rsidRDefault="00345EB5" w:rsidP="00345EB5">
      <w:pPr>
        <w:pStyle w:val="Listeavsnitt"/>
        <w:numPr>
          <w:ilvl w:val="0"/>
          <w:numId w:val="14"/>
        </w:numPr>
        <w:contextualSpacing/>
      </w:pPr>
      <w:r>
        <w:t>Styrket Barneverntjenesten midlertidig med 1 årsverk</w:t>
      </w:r>
    </w:p>
    <w:p w:rsidR="00345EB5" w:rsidRDefault="00345EB5" w:rsidP="00345EB5">
      <w:pPr>
        <w:pStyle w:val="Listeavsnitt"/>
        <w:numPr>
          <w:ilvl w:val="0"/>
          <w:numId w:val="14"/>
        </w:numPr>
        <w:contextualSpacing/>
      </w:pPr>
      <w:r>
        <w:t>Hjemmetjenesten reduksjon 1,4 årsverk</w:t>
      </w:r>
    </w:p>
    <w:p w:rsidR="00345EB5" w:rsidRDefault="005C24EA" w:rsidP="00345EB5">
      <w:pPr>
        <w:pStyle w:val="Listeavsnitt"/>
        <w:numPr>
          <w:ilvl w:val="0"/>
          <w:numId w:val="14"/>
        </w:numPr>
        <w:contextualSpacing/>
      </w:pPr>
      <w:r>
        <w:t>Reduksjon i</w:t>
      </w:r>
      <w:r w:rsidR="00345EB5">
        <w:t>nnen Tun funksjonshemmede 1,16 å</w:t>
      </w:r>
      <w:r w:rsidR="001A5A2D">
        <w:t>rsverk</w:t>
      </w:r>
    </w:p>
    <w:p w:rsidR="00345EB5" w:rsidRDefault="001A5A2D" w:rsidP="00345EB5">
      <w:pPr>
        <w:pStyle w:val="Listeavsnitt"/>
        <w:numPr>
          <w:ilvl w:val="0"/>
          <w:numId w:val="14"/>
        </w:numPr>
        <w:contextualSpacing/>
      </w:pPr>
      <w:r>
        <w:t>Styrket</w:t>
      </w:r>
      <w:r w:rsidR="00345EB5">
        <w:t xml:space="preserve"> Mestringsenheten med 1 årsverk – leder ved Aktivitetssenter</w:t>
      </w:r>
    </w:p>
    <w:p w:rsidR="00345EB5" w:rsidRDefault="001A5A2D" w:rsidP="00345EB5">
      <w:pPr>
        <w:pStyle w:val="Listeavsnitt"/>
        <w:numPr>
          <w:ilvl w:val="0"/>
          <w:numId w:val="14"/>
        </w:numPr>
        <w:contextualSpacing/>
      </w:pPr>
      <w:r>
        <w:t>Styrket</w:t>
      </w:r>
      <w:r w:rsidR="00345EB5">
        <w:t xml:space="preserve"> kommuneoverlegestillingen med 0,40 årsverk</w:t>
      </w:r>
    </w:p>
    <w:p w:rsidR="00345EB5" w:rsidRDefault="00345EB5" w:rsidP="00345EB5">
      <w:pPr>
        <w:pStyle w:val="Listeavsnitt"/>
        <w:numPr>
          <w:ilvl w:val="0"/>
          <w:numId w:val="14"/>
        </w:numPr>
        <w:contextualSpacing/>
      </w:pPr>
      <w:r>
        <w:t>Leder av saksbehandlerenheten 1 årsverk</w:t>
      </w:r>
    </w:p>
    <w:p w:rsidR="00DC74E6" w:rsidRPr="00565D94" w:rsidRDefault="00DC74E6" w:rsidP="00345EB5">
      <w:pPr>
        <w:pStyle w:val="Listeavsnitt"/>
        <w:numPr>
          <w:ilvl w:val="0"/>
          <w:numId w:val="14"/>
        </w:numPr>
        <w:contextualSpacing/>
      </w:pPr>
      <w:r>
        <w:t>Reduksjon med 5 årsverk på Modumheimen</w:t>
      </w:r>
    </w:p>
    <w:p w:rsidR="00345EB5" w:rsidRPr="00565D94" w:rsidRDefault="00345EB5" w:rsidP="00345EB5">
      <w:pPr>
        <w:ind w:left="1065"/>
      </w:pPr>
    </w:p>
    <w:p w:rsidR="00345EB5" w:rsidRDefault="00345EB5" w:rsidP="00345EB5">
      <w:r w:rsidRPr="00565D94">
        <w:t xml:space="preserve">Modum har </w:t>
      </w:r>
      <w:r w:rsidR="001A5A2D" w:rsidRPr="00565D94">
        <w:t xml:space="preserve">i forhold til andre kommuner </w:t>
      </w:r>
      <w:r w:rsidRPr="00565D94">
        <w:t xml:space="preserve">hatt en svært høy andel </w:t>
      </w:r>
      <w:r w:rsidR="001A5A2D">
        <w:t>heldøgn</w:t>
      </w:r>
      <w:r w:rsidRPr="00565D94">
        <w:t xml:space="preserve">plasser. </w:t>
      </w:r>
      <w:r>
        <w:t>Når første byggetrinn på Modumheimen stå</w:t>
      </w:r>
      <w:r w:rsidR="005C24EA">
        <w:t>r</w:t>
      </w:r>
      <w:r>
        <w:t xml:space="preserve"> ferdig med 72 plasser, vil drift av plasser på </w:t>
      </w:r>
      <w:proofErr w:type="spellStart"/>
      <w:r>
        <w:t>gamlebygget</w:t>
      </w:r>
      <w:proofErr w:type="spellEnd"/>
      <w:r>
        <w:t xml:space="preserve"> opphøre. Det </w:t>
      </w:r>
      <w:r w:rsidR="005C24EA">
        <w:t>blir en</w:t>
      </w:r>
      <w:r>
        <w:t xml:space="preserve"> midlertidig mindre reduksjon i plasser, da Modumheimen tømmes. Dagsenterdriften vil foregå som i dag.  Frydenberg holdes åpen sommerferie og jul.</w:t>
      </w:r>
    </w:p>
    <w:p w:rsidR="009A1BAA" w:rsidRDefault="009A1BAA" w:rsidP="00345EB5"/>
    <w:p w:rsidR="009A1BAA" w:rsidRDefault="009A1BAA" w:rsidP="009A1BAA">
      <w:r>
        <w:t xml:space="preserve">Alle enheter jobber med kartlegging av ernæringssituasjonen. Kartleggingen tar sikte på å finne de pasientene som ligger i faresonen </w:t>
      </w:r>
      <w:r w:rsidR="001A5A2D">
        <w:t>for</w:t>
      </w:r>
      <w:r>
        <w:t xml:space="preserve"> å være underernærte. </w:t>
      </w:r>
      <w:r w:rsidR="001A5A2D">
        <w:br/>
      </w:r>
      <w:r>
        <w:t>For øvrig arbeides det med ulike tiltak i etaten når det gjelder ernæringsmessige forhold.</w:t>
      </w:r>
    </w:p>
    <w:p w:rsidR="007325AA" w:rsidRDefault="007325AA" w:rsidP="007325AA">
      <w:pPr>
        <w:rPr>
          <w:b/>
          <w:color w:val="FF0000"/>
        </w:rPr>
      </w:pPr>
    </w:p>
    <w:p w:rsidR="007325AA" w:rsidRDefault="007325AA" w:rsidP="007325AA">
      <w:pPr>
        <w:rPr>
          <w:b/>
        </w:rPr>
      </w:pPr>
      <w:r w:rsidRPr="009E64D8">
        <w:rPr>
          <w:b/>
        </w:rPr>
        <w:t xml:space="preserve">Hovedtrekk for helse- </w:t>
      </w:r>
      <w:r>
        <w:rPr>
          <w:b/>
        </w:rPr>
        <w:t>og sosialsektorens budsjett 201</w:t>
      </w:r>
      <w:r w:rsidR="005C24EA">
        <w:rPr>
          <w:b/>
        </w:rPr>
        <w:t>7</w:t>
      </w:r>
      <w:r w:rsidRPr="009E64D8">
        <w:rPr>
          <w:b/>
        </w:rPr>
        <w:t>:</w:t>
      </w:r>
    </w:p>
    <w:p w:rsidR="005C24EA" w:rsidRDefault="005C24EA" w:rsidP="007325AA">
      <w:pPr>
        <w:rPr>
          <w:b/>
        </w:rPr>
      </w:pPr>
    </w:p>
    <w:p w:rsidR="005C24EA" w:rsidRPr="00565D94" w:rsidRDefault="005C24EA" w:rsidP="002F33C2">
      <w:pPr>
        <w:pStyle w:val="Listeavsnitt"/>
        <w:numPr>
          <w:ilvl w:val="0"/>
          <w:numId w:val="43"/>
        </w:numPr>
        <w:contextualSpacing/>
      </w:pPr>
      <w:r>
        <w:t xml:space="preserve">Bosetting/økt innvandring – anmodning fra </w:t>
      </w:r>
      <w:proofErr w:type="spellStart"/>
      <w:r>
        <w:t>IMDi</w:t>
      </w:r>
      <w:proofErr w:type="spellEnd"/>
      <w:r>
        <w:t xml:space="preserve"> om 40 nye bosettinger</w:t>
      </w:r>
    </w:p>
    <w:p w:rsidR="005C24EA" w:rsidRDefault="00771A7D" w:rsidP="002F33C2">
      <w:pPr>
        <w:numPr>
          <w:ilvl w:val="0"/>
          <w:numId w:val="42"/>
        </w:numPr>
      </w:pPr>
      <w:r>
        <w:t xml:space="preserve">Full egenfinansiering av </w:t>
      </w:r>
      <w:r w:rsidR="001A5A2D">
        <w:t>Rask psykisk helsehjelp</w:t>
      </w:r>
      <w:r w:rsidR="005C24EA" w:rsidRPr="00565D94">
        <w:t xml:space="preserve"> </w:t>
      </w:r>
      <w:r w:rsidR="00DC74E6">
        <w:t>, økning 1 mill. kr.</w:t>
      </w:r>
    </w:p>
    <w:p w:rsidR="005C24EA" w:rsidRDefault="005C24EA" w:rsidP="002F33C2">
      <w:pPr>
        <w:numPr>
          <w:ilvl w:val="0"/>
          <w:numId w:val="42"/>
        </w:numPr>
      </w:pPr>
      <w:r>
        <w:t xml:space="preserve">Dekke opp for tidligere tilskudd hverdagsrehabilitering, Hverdagsmestring </w:t>
      </w:r>
      <w:r w:rsidR="00DC74E6">
        <w:t xml:space="preserve">øker </w:t>
      </w:r>
      <w:r>
        <w:t>med 1,2 mill</w:t>
      </w:r>
      <w:r w:rsidR="00771A7D">
        <w:t>.</w:t>
      </w:r>
      <w:r>
        <w:t xml:space="preserve"> kr</w:t>
      </w:r>
      <w:r w:rsidR="00771A7D">
        <w:t>.</w:t>
      </w:r>
    </w:p>
    <w:p w:rsidR="005C24EA" w:rsidRDefault="00DC74E6" w:rsidP="002F33C2">
      <w:pPr>
        <w:numPr>
          <w:ilvl w:val="0"/>
          <w:numId w:val="42"/>
        </w:numPr>
      </w:pPr>
      <w:r>
        <w:t xml:space="preserve">Ønsker flere ansatte med </w:t>
      </w:r>
      <w:r w:rsidR="005C24EA" w:rsidRPr="00565D94">
        <w:t>høyskoleutdanne</w:t>
      </w:r>
      <w:r>
        <w:t>lse</w:t>
      </w:r>
      <w:r w:rsidR="005C24EA">
        <w:t>.</w:t>
      </w:r>
    </w:p>
    <w:p w:rsidR="005C24EA" w:rsidRDefault="005C24EA" w:rsidP="002F33C2">
      <w:pPr>
        <w:pStyle w:val="Listeavsnitt"/>
        <w:numPr>
          <w:ilvl w:val="0"/>
          <w:numId w:val="42"/>
        </w:numPr>
        <w:contextualSpacing/>
      </w:pPr>
      <w:r>
        <w:t>Ø-</w:t>
      </w:r>
      <w:proofErr w:type="spellStart"/>
      <w:r>
        <w:t>hjelpsplasser</w:t>
      </w:r>
      <w:proofErr w:type="spellEnd"/>
      <w:r>
        <w:t xml:space="preserve"> inkl. nyopprettet tilbud innen psykisk helsevern</w:t>
      </w:r>
      <w:r w:rsidR="001A5A2D">
        <w:t>,</w:t>
      </w:r>
      <w:r>
        <w:t xml:space="preserve"> legges til Frydenberg</w:t>
      </w:r>
      <w:r w:rsidR="00771A7D">
        <w:t>.</w:t>
      </w:r>
    </w:p>
    <w:p w:rsidR="005C24EA" w:rsidRDefault="005C24EA" w:rsidP="002F33C2">
      <w:pPr>
        <w:pStyle w:val="Listeavsnitt"/>
        <w:numPr>
          <w:ilvl w:val="0"/>
          <w:numId w:val="42"/>
        </w:numPr>
        <w:contextualSpacing/>
      </w:pPr>
      <w:r>
        <w:t>Overføring av rusteam fra NAV til Hverdagsmestring</w:t>
      </w:r>
      <w:r w:rsidR="00771A7D">
        <w:t>.</w:t>
      </w:r>
    </w:p>
    <w:p w:rsidR="005C24EA" w:rsidRDefault="005C24EA" w:rsidP="002F33C2">
      <w:pPr>
        <w:pStyle w:val="Listeavsnitt"/>
        <w:numPr>
          <w:ilvl w:val="0"/>
          <w:numId w:val="42"/>
        </w:numPr>
        <w:contextualSpacing/>
      </w:pPr>
      <w:r>
        <w:t xml:space="preserve">Flytting av gamle Modumheimen inn i nytt sykehjem, avdeling 4 utfases fra 01.04.17. </w:t>
      </w:r>
      <w:r w:rsidR="00DC74E6">
        <w:t>Besparelse</w:t>
      </w:r>
      <w:r>
        <w:t xml:space="preserve"> på 4,4 mill. kr.</w:t>
      </w:r>
    </w:p>
    <w:p w:rsidR="005C24EA" w:rsidRDefault="005C24EA" w:rsidP="002F33C2">
      <w:pPr>
        <w:pStyle w:val="Listeavsnitt"/>
        <w:numPr>
          <w:ilvl w:val="0"/>
          <w:numId w:val="42"/>
        </w:numPr>
        <w:contextualSpacing/>
      </w:pPr>
      <w:r>
        <w:t>Økonomisk sosialhjelp redusert med 1 mill. kr.</w:t>
      </w:r>
    </w:p>
    <w:p w:rsidR="005C24EA" w:rsidRDefault="005C24EA" w:rsidP="002F33C2">
      <w:pPr>
        <w:pStyle w:val="Listeavsnitt"/>
        <w:numPr>
          <w:ilvl w:val="0"/>
          <w:numId w:val="42"/>
        </w:numPr>
        <w:contextualSpacing/>
      </w:pPr>
      <w:r>
        <w:t xml:space="preserve">Redusert kjøp av private plasser med </w:t>
      </w:r>
      <w:r w:rsidR="00076086">
        <w:t>3</w:t>
      </w:r>
      <w:r>
        <w:t>,6 mill. kr.</w:t>
      </w:r>
    </w:p>
    <w:p w:rsidR="005C24EA" w:rsidRDefault="005C24EA" w:rsidP="002F33C2">
      <w:pPr>
        <w:pStyle w:val="Listeavsnitt"/>
        <w:numPr>
          <w:ilvl w:val="0"/>
          <w:numId w:val="42"/>
        </w:numPr>
        <w:contextualSpacing/>
      </w:pPr>
      <w:r>
        <w:t xml:space="preserve">Endring i innslagspunkt + reduksjon i tilskudd for ressurskrevende brukere, </w:t>
      </w:r>
      <w:r w:rsidR="00DC74E6">
        <w:t xml:space="preserve">lavere inntekt med </w:t>
      </w:r>
      <w:r>
        <w:t>1,8 mill. kr</w:t>
      </w:r>
      <w:r w:rsidR="00DC74E6">
        <w:t>.</w:t>
      </w:r>
    </w:p>
    <w:p w:rsidR="005C24EA" w:rsidRDefault="005C24EA" w:rsidP="002F33C2">
      <w:pPr>
        <w:pStyle w:val="Listeavsnitt"/>
        <w:numPr>
          <w:ilvl w:val="0"/>
          <w:numId w:val="42"/>
        </w:numPr>
        <w:contextualSpacing/>
      </w:pPr>
      <w:r>
        <w:lastRenderedPageBreak/>
        <w:t>Barnevernvakt med 700 000 kroner</w:t>
      </w:r>
      <w:r w:rsidR="00771A7D">
        <w:t>.</w:t>
      </w:r>
    </w:p>
    <w:p w:rsidR="005C24EA" w:rsidRDefault="005C24EA" w:rsidP="002F33C2">
      <w:pPr>
        <w:pStyle w:val="Listeavsnitt"/>
        <w:numPr>
          <w:ilvl w:val="0"/>
          <w:numId w:val="42"/>
        </w:numPr>
        <w:contextualSpacing/>
      </w:pPr>
      <w:r>
        <w:t>Barnevern – institusjonsutgifter styrket med 2,5 mill. kr.</w:t>
      </w:r>
    </w:p>
    <w:p w:rsidR="005C24EA" w:rsidRDefault="005C24EA" w:rsidP="002F33C2">
      <w:pPr>
        <w:pStyle w:val="Listeavsnitt"/>
        <w:numPr>
          <w:ilvl w:val="0"/>
          <w:numId w:val="42"/>
        </w:numPr>
        <w:contextualSpacing/>
      </w:pPr>
      <w:r>
        <w:t xml:space="preserve">Økt satsning på innvandrere/flyktninger med 5,9 mill. kr. </w:t>
      </w:r>
    </w:p>
    <w:p w:rsidR="005C24EA" w:rsidRDefault="005C24EA" w:rsidP="002F33C2">
      <w:pPr>
        <w:pStyle w:val="Listeavsnitt"/>
        <w:numPr>
          <w:ilvl w:val="0"/>
          <w:numId w:val="42"/>
        </w:numPr>
        <w:contextualSpacing/>
      </w:pPr>
      <w:r>
        <w:t>Oppstart av ny drift ved Geithusberga (aktivitetssenter/4 leiligheter)</w:t>
      </w:r>
    </w:p>
    <w:p w:rsidR="005C24EA" w:rsidRDefault="005C24EA" w:rsidP="002F33C2">
      <w:pPr>
        <w:pStyle w:val="Listeavsnitt"/>
        <w:numPr>
          <w:ilvl w:val="0"/>
          <w:numId w:val="42"/>
        </w:numPr>
        <w:contextualSpacing/>
      </w:pPr>
      <w:r>
        <w:t>Reduksjon i inntektene på Sentralkjøkkenet</w:t>
      </w:r>
      <w:r w:rsidR="00DC74E6">
        <w:t>.</w:t>
      </w:r>
    </w:p>
    <w:p w:rsidR="005C24EA" w:rsidRDefault="005C24EA" w:rsidP="002F33C2">
      <w:pPr>
        <w:pStyle w:val="Listeavsnitt"/>
        <w:numPr>
          <w:ilvl w:val="0"/>
          <w:numId w:val="42"/>
        </w:numPr>
        <w:contextualSpacing/>
      </w:pPr>
      <w:r>
        <w:t>Samle natt-tjenesten for hjemmeboende</w:t>
      </w:r>
      <w:r w:rsidR="00771A7D">
        <w:t>.</w:t>
      </w:r>
    </w:p>
    <w:p w:rsidR="005C24EA" w:rsidRDefault="005C24EA" w:rsidP="002F33C2">
      <w:pPr>
        <w:pStyle w:val="Listeavsnitt"/>
        <w:numPr>
          <w:ilvl w:val="0"/>
          <w:numId w:val="42"/>
        </w:numPr>
        <w:contextualSpacing/>
      </w:pPr>
      <w:r>
        <w:t>Velferdsteknologi</w:t>
      </w:r>
      <w:r w:rsidR="00771A7D">
        <w:t>.</w:t>
      </w:r>
    </w:p>
    <w:p w:rsidR="009A2647" w:rsidRDefault="009A2647" w:rsidP="007325AA">
      <w:pPr>
        <w:rPr>
          <w:b/>
        </w:rPr>
      </w:pPr>
    </w:p>
    <w:p w:rsidR="005C24EA" w:rsidRPr="00565D94" w:rsidRDefault="005C24EA" w:rsidP="005C24EA">
      <w:r w:rsidRPr="00565D94">
        <w:t xml:space="preserve">Det </w:t>
      </w:r>
      <w:r>
        <w:t xml:space="preserve">har vært en totalgjennomgang av turnuser, vaktstrenger og spesielt natt-tjenesten. </w:t>
      </w:r>
      <w:r w:rsidR="004B4BBA">
        <w:t>Etaten vil vurdere</w:t>
      </w:r>
      <w:r>
        <w:t xml:space="preserve"> betal</w:t>
      </w:r>
      <w:r w:rsidR="004B4BBA">
        <w:t>te</w:t>
      </w:r>
      <w:r>
        <w:t xml:space="preserve"> spisepause</w:t>
      </w:r>
      <w:r w:rsidR="004B4BBA">
        <w:t>r</w:t>
      </w:r>
      <w:r>
        <w:t xml:space="preserve"> og organisering av kontordager</w:t>
      </w:r>
      <w:r w:rsidR="004B4BBA">
        <w:t xml:space="preserve"> i 2017</w:t>
      </w:r>
      <w:r>
        <w:t>. F</w:t>
      </w:r>
      <w:r w:rsidRPr="00565D94">
        <w:t xml:space="preserve">ortsatt </w:t>
      </w:r>
      <w:r>
        <w:t xml:space="preserve">er det </w:t>
      </w:r>
      <w:r w:rsidRPr="00565D94">
        <w:t>nødvendig med tiltak for reduksjon av variable lønnsutgifter</w:t>
      </w:r>
      <w:r>
        <w:t>.</w:t>
      </w:r>
      <w:r w:rsidRPr="00565D94">
        <w:t xml:space="preserve"> </w:t>
      </w:r>
      <w:r>
        <w:t>For at den positive utviklingen av sykefravær ikke skal stoppe opp, må det fortsatt gjøres tiltak.</w:t>
      </w:r>
    </w:p>
    <w:p w:rsidR="007325AA" w:rsidRDefault="007325AA" w:rsidP="007325AA">
      <w:pPr>
        <w:pStyle w:val="Brdtekst"/>
        <w:rPr>
          <w:i w:val="0"/>
        </w:rPr>
      </w:pPr>
    </w:p>
    <w:p w:rsidR="005B17ED" w:rsidRPr="009876B4" w:rsidRDefault="005B17ED" w:rsidP="005B17ED">
      <w:pPr>
        <w:rPr>
          <w:b/>
        </w:rPr>
      </w:pPr>
      <w:r w:rsidRPr="009876B4">
        <w:rPr>
          <w:b/>
        </w:rPr>
        <w:t xml:space="preserve">Kompetanse </w:t>
      </w:r>
    </w:p>
    <w:p w:rsidR="005C24EA" w:rsidRDefault="005C24EA" w:rsidP="005C24EA">
      <w:r>
        <w:t xml:space="preserve">Fremtidens primærhelsetjeneste fordrer koordinerte og helhetlige pasientforløp, mer forebygging og tidlig innsats. En større del av tjenestene leveres i kommunene. </w:t>
      </w:r>
    </w:p>
    <w:p w:rsidR="005C24EA" w:rsidRDefault="005C24EA" w:rsidP="005C24EA">
      <w:r>
        <w:t>I</w:t>
      </w:r>
      <w:r w:rsidRPr="00565D94">
        <w:t>nnovasjon</w:t>
      </w:r>
      <w:r>
        <w:t>,</w:t>
      </w:r>
      <w:r w:rsidRPr="00565D94">
        <w:t xml:space="preserve"> utvikling</w:t>
      </w:r>
      <w:r>
        <w:t xml:space="preserve">, </w:t>
      </w:r>
      <w:r w:rsidRPr="00565D94">
        <w:t>innføring og bruk av velferdsteknologi</w:t>
      </w:r>
      <w:r>
        <w:t xml:space="preserve"> vil også gi økt krav til kompetanse</w:t>
      </w:r>
      <w:r w:rsidRPr="00565D94">
        <w:t>.</w:t>
      </w:r>
    </w:p>
    <w:p w:rsidR="005C24EA" w:rsidRDefault="005C24EA" w:rsidP="005C24EA">
      <w:r>
        <w:t xml:space="preserve">Mye </w:t>
      </w:r>
      <w:r w:rsidR="00DC74E6">
        <w:t xml:space="preserve">av </w:t>
      </w:r>
      <w:r>
        <w:t xml:space="preserve">vikarmidlene går til </w:t>
      </w:r>
      <w:r w:rsidR="00DC74E6">
        <w:t>oppdekking</w:t>
      </w:r>
      <w:r>
        <w:t xml:space="preserve"> ved fravær i forbindelse med etter</w:t>
      </w:r>
      <w:r w:rsidR="00DC74E6">
        <w:t>-</w:t>
      </w:r>
      <w:r>
        <w:t xml:space="preserve"> og videreutdanning. Utgiftene kan reduseres noe ved å ta i bruk digitale løsninger lokalt i opplæringsøyemed. </w:t>
      </w:r>
    </w:p>
    <w:p w:rsidR="005B17ED" w:rsidRDefault="005B17ED" w:rsidP="005B17ED"/>
    <w:p w:rsidR="00341709" w:rsidRPr="009876B4" w:rsidRDefault="00341709" w:rsidP="005B17ED"/>
    <w:p w:rsidR="00E5105F" w:rsidRPr="00AF57B3" w:rsidRDefault="00E5105F" w:rsidP="00F613F1">
      <w:pPr>
        <w:pStyle w:val="Overskrift2"/>
        <w:numPr>
          <w:ilvl w:val="1"/>
          <w:numId w:val="57"/>
        </w:numPr>
      </w:pPr>
      <w:bookmarkStart w:id="303" w:name="_Toc432519522"/>
      <w:bookmarkStart w:id="304" w:name="_Toc432676695"/>
      <w:r w:rsidRPr="00AF57B3">
        <w:t>Tjenesteområdenes drift</w:t>
      </w:r>
      <w:bookmarkEnd w:id="303"/>
      <w:bookmarkEnd w:id="304"/>
    </w:p>
    <w:p w:rsidR="00E5105F" w:rsidRDefault="00E5105F" w:rsidP="00E5105F">
      <w:r w:rsidRPr="009E64D8">
        <w:t xml:space="preserve">Helse- og sosialsektorens driftsbudsjett fordeles slik på tjenesteområdene: </w:t>
      </w:r>
    </w:p>
    <w:p w:rsidR="00FB678D" w:rsidRDefault="00FB678D" w:rsidP="00E5105F"/>
    <w:bookmarkStart w:id="305" w:name="_MON_1444411371"/>
    <w:bookmarkStart w:id="306" w:name="_MON_1444411424"/>
    <w:bookmarkStart w:id="307" w:name="_MON_1444411459"/>
    <w:bookmarkStart w:id="308" w:name="_MON_1444411479"/>
    <w:bookmarkEnd w:id="305"/>
    <w:bookmarkEnd w:id="306"/>
    <w:bookmarkEnd w:id="307"/>
    <w:bookmarkEnd w:id="308"/>
    <w:bookmarkStart w:id="309" w:name="_MON_1444411485"/>
    <w:bookmarkEnd w:id="309"/>
    <w:p w:rsidR="00FB678D" w:rsidRDefault="00BD401B" w:rsidP="00E5105F">
      <w:pPr>
        <w:rPr>
          <w:color w:val="FF0000"/>
        </w:rPr>
      </w:pPr>
      <w:r w:rsidRPr="006E2B92">
        <w:rPr>
          <w:color w:val="FF0000"/>
        </w:rPr>
        <w:object w:dxaOrig="9239" w:dyaOrig="6398">
          <v:shape id="_x0000_i1036" type="#_x0000_t75" style="width:463pt;height:300.5pt" o:ole="">
            <v:imagedata r:id="rId37" o:title=""/>
          </v:shape>
          <o:OLEObject Type="Embed" ProgID="Excel.Sheet.8" ShapeID="_x0000_i1036" DrawAspect="Content" ObjectID="_1539754336" r:id="rId38"/>
        </w:object>
      </w:r>
    </w:p>
    <w:p w:rsidR="00A653C0" w:rsidRDefault="00A653C0" w:rsidP="00A653C0">
      <w:pPr>
        <w:pStyle w:val="Stil1"/>
      </w:pPr>
      <w:r w:rsidRPr="00A653C0">
        <w:lastRenderedPageBreak/>
        <w:t>Administra</w:t>
      </w:r>
      <w:r>
        <w:t>s</w:t>
      </w:r>
      <w:r w:rsidRPr="00A653C0">
        <w:t>jon</w:t>
      </w:r>
    </w:p>
    <w:p w:rsidR="006B6EB3" w:rsidRDefault="006B6EB3" w:rsidP="006B6EB3">
      <w:r>
        <w:t xml:space="preserve">Stillingen som systemansvarlig for fagsystemet </w:t>
      </w:r>
      <w:proofErr w:type="spellStart"/>
      <w:r>
        <w:t>Gerica</w:t>
      </w:r>
      <w:proofErr w:type="spellEnd"/>
      <w:r>
        <w:t xml:space="preserve"> har i en lengre periode vært delvis vakant, fra 2017 er </w:t>
      </w:r>
      <w:r w:rsidR="00DC74E6">
        <w:t>stillingen besatt.</w:t>
      </w:r>
      <w:r>
        <w:t xml:space="preserve"> </w:t>
      </w:r>
      <w:r w:rsidR="001A5A2D">
        <w:br/>
      </w:r>
      <w:r>
        <w:t xml:space="preserve">Saksbehandlerenheten organiseres som en enhet med egen leder. </w:t>
      </w:r>
    </w:p>
    <w:p w:rsidR="006B6EB3" w:rsidRDefault="006B6EB3" w:rsidP="006B6EB3">
      <w:pPr>
        <w:rPr>
          <w:b/>
        </w:rPr>
      </w:pPr>
    </w:p>
    <w:p w:rsidR="006B6EB3" w:rsidRPr="00FF1953" w:rsidRDefault="006B6EB3" w:rsidP="006B6EB3">
      <w:pPr>
        <w:rPr>
          <w:b/>
        </w:rPr>
      </w:pPr>
      <w:r>
        <w:rPr>
          <w:b/>
        </w:rPr>
        <w:t>Bemanningssentralen</w:t>
      </w:r>
    </w:p>
    <w:p w:rsidR="006B6EB3" w:rsidRPr="00FF1953" w:rsidRDefault="006B6EB3" w:rsidP="006B6EB3">
      <w:r>
        <w:t>Bemanningssentralen utvides til også å omfatte barnehagene. Natt-tjenesten for hjemmeboende blir organisert under bemanningssentralen fra 01.01.17.</w:t>
      </w:r>
    </w:p>
    <w:p w:rsidR="00A75EF6" w:rsidRPr="006574E2" w:rsidRDefault="00A75EF6" w:rsidP="007325AA">
      <w:pPr>
        <w:pStyle w:val="Brdtekst"/>
        <w:rPr>
          <w:i w:val="0"/>
          <w:color w:val="FF0000"/>
        </w:rPr>
      </w:pPr>
    </w:p>
    <w:p w:rsidR="001A5A2D" w:rsidRDefault="001A5A2D" w:rsidP="007325AA">
      <w:pPr>
        <w:pStyle w:val="Stil1"/>
      </w:pPr>
    </w:p>
    <w:p w:rsidR="007325AA" w:rsidRDefault="007325AA" w:rsidP="007325AA">
      <w:pPr>
        <w:pStyle w:val="Stil1"/>
      </w:pPr>
      <w:r>
        <w:t>F</w:t>
      </w:r>
      <w:r w:rsidRPr="00315CDA">
        <w:t>or</w:t>
      </w:r>
      <w:r>
        <w:t>e</w:t>
      </w:r>
      <w:r w:rsidRPr="00315CDA">
        <w:t>byggende helsearbeid</w:t>
      </w:r>
    </w:p>
    <w:p w:rsidR="006B6EB3" w:rsidRPr="00CC4EE7" w:rsidRDefault="006B6EB3" w:rsidP="006B6EB3">
      <w:pPr>
        <w:rPr>
          <w:iCs/>
        </w:rPr>
      </w:pPr>
      <w:r w:rsidRPr="00CC4EE7">
        <w:rPr>
          <w:iCs/>
        </w:rPr>
        <w:t xml:space="preserve">Kommunen får nå behandleransvar for barn, unge og voksne med lettere angst og depresjon. Helsestasjonstilbudet til asylsøkere, flyktninger og </w:t>
      </w:r>
      <w:r>
        <w:rPr>
          <w:iCs/>
        </w:rPr>
        <w:t>innvandrere</w:t>
      </w:r>
      <w:r w:rsidRPr="00CC4EE7">
        <w:rPr>
          <w:iCs/>
        </w:rPr>
        <w:t xml:space="preserve"> styrkes. </w:t>
      </w:r>
      <w:r>
        <w:rPr>
          <w:iCs/>
        </w:rPr>
        <w:t>Det er aktuelt å søke om videreføring av tiltak for å styrke h</w:t>
      </w:r>
      <w:r w:rsidRPr="00CC4EE7">
        <w:rPr>
          <w:iCs/>
        </w:rPr>
        <w:t>elsestasjon- og skolehelsetjenesten i grunn- og videregående skole</w:t>
      </w:r>
      <w:r>
        <w:rPr>
          <w:iCs/>
        </w:rPr>
        <w:t>.</w:t>
      </w:r>
      <w:r w:rsidRPr="00CC4EE7">
        <w:rPr>
          <w:iCs/>
        </w:rPr>
        <w:t xml:space="preserve"> </w:t>
      </w:r>
      <w:r w:rsidR="001A5A2D">
        <w:rPr>
          <w:iCs/>
        </w:rPr>
        <w:br/>
      </w:r>
      <w:r w:rsidRPr="00CC4EE7">
        <w:rPr>
          <w:iCs/>
        </w:rPr>
        <w:t>Det interkommunale LIST-prosjektet i Midtfylket med angstmestringskurs for ungd</w:t>
      </w:r>
      <w:r>
        <w:rPr>
          <w:iCs/>
        </w:rPr>
        <w:t>omsskoleelever avsluttes i 2017</w:t>
      </w:r>
      <w:r w:rsidRPr="00CC4EE7">
        <w:rPr>
          <w:iCs/>
        </w:rPr>
        <w:t xml:space="preserve">. </w:t>
      </w:r>
      <w:r w:rsidR="001A5A2D">
        <w:rPr>
          <w:iCs/>
        </w:rPr>
        <w:br/>
      </w:r>
      <w:r w:rsidRPr="00CC4EE7">
        <w:rPr>
          <w:iCs/>
        </w:rPr>
        <w:t>I videregående skole satser skolehelsetjenesten fortsatt på utviklingsprosjekter Elevtjenesten.no og GREP (mestringskurs for ungdom).</w:t>
      </w:r>
    </w:p>
    <w:p w:rsidR="006B6EB3" w:rsidRPr="00565D94" w:rsidRDefault="006B6EB3" w:rsidP="006B6EB3"/>
    <w:p w:rsidR="006B6EB3" w:rsidRPr="00565D94" w:rsidRDefault="006B6EB3" w:rsidP="006B6EB3">
      <w:pPr>
        <w:rPr>
          <w:b/>
          <w:color w:val="000000"/>
        </w:rPr>
      </w:pPr>
      <w:r w:rsidRPr="00565D94">
        <w:rPr>
          <w:b/>
          <w:color w:val="000000"/>
        </w:rPr>
        <w:t>Frisklivssentralen (FLS)</w:t>
      </w:r>
    </w:p>
    <w:p w:rsidR="0044071E" w:rsidRDefault="006B6EB3" w:rsidP="006B6EB3">
      <w:pPr>
        <w:rPr>
          <w:color w:val="000000"/>
        </w:rPr>
      </w:pPr>
      <w:r>
        <w:rPr>
          <w:color w:val="000000"/>
        </w:rPr>
        <w:t>Frisklivssentralens oppfølgingstilbud er utvidet til å gjelde søvn</w:t>
      </w:r>
      <w:r w:rsidR="00F95815">
        <w:rPr>
          <w:color w:val="000000"/>
        </w:rPr>
        <w:t>,</w:t>
      </w:r>
      <w:r>
        <w:rPr>
          <w:color w:val="000000"/>
        </w:rPr>
        <w:t xml:space="preserve"> i tillegg til fysisk aktivitet, k</w:t>
      </w:r>
      <w:r w:rsidR="00F95815">
        <w:rPr>
          <w:color w:val="000000"/>
        </w:rPr>
        <w:t xml:space="preserve">osthold, snus- og røykeslutt, samt </w:t>
      </w:r>
      <w:r>
        <w:rPr>
          <w:color w:val="000000"/>
        </w:rPr>
        <w:t xml:space="preserve">psykisk helse. </w:t>
      </w:r>
    </w:p>
    <w:p w:rsidR="0044071E" w:rsidRDefault="0044071E" w:rsidP="006B6EB3">
      <w:pPr>
        <w:rPr>
          <w:color w:val="000000"/>
        </w:rPr>
      </w:pPr>
    </w:p>
    <w:p w:rsidR="0044071E" w:rsidRDefault="0044071E" w:rsidP="006B6EB3">
      <w:pPr>
        <w:rPr>
          <w:color w:val="000000"/>
        </w:rPr>
      </w:pPr>
      <w:r>
        <w:rPr>
          <w:color w:val="000000"/>
        </w:rPr>
        <w:t>Det søkes om eksterne midler til videre utvikling av Fritid 123. Det jobbes med</w:t>
      </w:r>
      <w:r w:rsidR="006B6EB3">
        <w:rPr>
          <w:color w:val="000000"/>
        </w:rPr>
        <w:t xml:space="preserve"> oppbygging og implementering av ny nettside for fritidstilbud: </w:t>
      </w:r>
      <w:hyperlink r:id="rId39" w:history="1">
        <w:r w:rsidR="006B6EB3">
          <w:rPr>
            <w:rStyle w:val="Hyperkobling"/>
          </w:rPr>
          <w:t>www.fritid123.no</w:t>
        </w:r>
      </w:hyperlink>
      <w:r w:rsidR="006B6EB3">
        <w:t>, samt etablering av g</w:t>
      </w:r>
      <w:r w:rsidR="006B6EB3">
        <w:rPr>
          <w:color w:val="000000"/>
        </w:rPr>
        <w:t xml:space="preserve">ruppebasert fritidskontaktordning på tvers av kommunegrenser. Det er inngått samarbeid med Sigdal og Krødsherad om finansiering av koordinatorstilling. </w:t>
      </w:r>
    </w:p>
    <w:p w:rsidR="0044071E" w:rsidRDefault="0044071E" w:rsidP="006B6EB3">
      <w:pPr>
        <w:rPr>
          <w:color w:val="000000"/>
        </w:rPr>
      </w:pPr>
    </w:p>
    <w:p w:rsidR="0044071E" w:rsidRDefault="006B6EB3" w:rsidP="006B6EB3">
      <w:pPr>
        <w:rPr>
          <w:color w:val="000000"/>
        </w:rPr>
      </w:pPr>
      <w:r>
        <w:rPr>
          <w:color w:val="000000"/>
        </w:rPr>
        <w:t>Aktiv UNG tilbud til barn og unge som ikke deltar i organiserte fritidstilbud videreutvikles. Det regionale prosjektet; Ernæringsløft Buskerud</w:t>
      </w:r>
      <w:r w:rsidR="00F95815">
        <w:rPr>
          <w:color w:val="000000"/>
        </w:rPr>
        <w:t>,</w:t>
      </w:r>
      <w:r>
        <w:rPr>
          <w:color w:val="000000"/>
        </w:rPr>
        <w:t xml:space="preserve"> videreføres gjennom eksterne midler.</w:t>
      </w:r>
    </w:p>
    <w:p w:rsidR="0044071E" w:rsidRDefault="0044071E" w:rsidP="006B6EB3">
      <w:pPr>
        <w:rPr>
          <w:color w:val="000000"/>
        </w:rPr>
      </w:pPr>
    </w:p>
    <w:p w:rsidR="006B6EB3" w:rsidRDefault="006B6EB3" w:rsidP="006B6EB3">
      <w:pPr>
        <w:rPr>
          <w:color w:val="000000"/>
        </w:rPr>
      </w:pPr>
      <w:r>
        <w:rPr>
          <w:color w:val="000000"/>
        </w:rPr>
        <w:t xml:space="preserve">Det er inngått ny avtale med Helsedirektoratet om videreføring av Frisklivssentralen </w:t>
      </w:r>
      <w:r w:rsidR="00F95815">
        <w:rPr>
          <w:color w:val="000000"/>
        </w:rPr>
        <w:t xml:space="preserve">i Modum sin rolle som </w:t>
      </w:r>
      <w:proofErr w:type="spellStart"/>
      <w:r w:rsidR="00F95815">
        <w:rPr>
          <w:color w:val="000000"/>
        </w:rPr>
        <w:t>Utviklingssentral</w:t>
      </w:r>
      <w:proofErr w:type="spellEnd"/>
      <w:r w:rsidR="00F95815">
        <w:rPr>
          <w:color w:val="000000"/>
        </w:rPr>
        <w:t xml:space="preserve"> i Helseregion Sør-Ø</w:t>
      </w:r>
      <w:r>
        <w:rPr>
          <w:color w:val="000000"/>
        </w:rPr>
        <w:t>st.   </w:t>
      </w:r>
    </w:p>
    <w:p w:rsidR="00F26CCB" w:rsidRDefault="00F26CCB" w:rsidP="005B17ED"/>
    <w:p w:rsidR="005B17ED" w:rsidRDefault="005B17ED" w:rsidP="005B17ED">
      <w:pPr>
        <w:pStyle w:val="Stil1"/>
      </w:pPr>
      <w:r>
        <w:t>Barnevern</w:t>
      </w:r>
    </w:p>
    <w:p w:rsidR="00D23348" w:rsidRDefault="00D23348" w:rsidP="00D23348">
      <w:pPr>
        <w:rPr>
          <w:iCs/>
        </w:rPr>
      </w:pPr>
      <w:r w:rsidRPr="00CC1E5C">
        <w:rPr>
          <w:iCs/>
        </w:rPr>
        <w:t>Det er en svak økning i både barn som mottar hjelpetiltak og barn som plasseres utenfor hjemmet. Familieteamet er en viktig ressurs for kommunens hjelpetiltak, men kapasiteten er overbelastet og det må kjøpes noe ekstern bistand</w:t>
      </w:r>
      <w:r w:rsidR="00F95815">
        <w:rPr>
          <w:iCs/>
        </w:rPr>
        <w:t>,</w:t>
      </w:r>
      <w:r w:rsidRPr="00CC1E5C">
        <w:rPr>
          <w:iCs/>
        </w:rPr>
        <w:t xml:space="preserve"> som er uforholdsmessig kostbart</w:t>
      </w:r>
      <w:r w:rsidR="00F95815">
        <w:rPr>
          <w:iCs/>
        </w:rPr>
        <w:t>,</w:t>
      </w:r>
      <w:r w:rsidRPr="00CC1E5C">
        <w:rPr>
          <w:iCs/>
        </w:rPr>
        <w:t xml:space="preserve"> for å unngå mer enn 3 m</w:t>
      </w:r>
      <w:r w:rsidR="00F95815">
        <w:rPr>
          <w:iCs/>
        </w:rPr>
        <w:t>åneder</w:t>
      </w:r>
      <w:r w:rsidRPr="00CC1E5C">
        <w:rPr>
          <w:iCs/>
        </w:rPr>
        <w:t xml:space="preserve"> ventetid på tiltak. </w:t>
      </w:r>
      <w:r>
        <w:rPr>
          <w:iCs/>
        </w:rPr>
        <w:t>Barnevernet er tilført</w:t>
      </w:r>
      <w:r w:rsidRPr="00CC1E5C">
        <w:rPr>
          <w:iCs/>
        </w:rPr>
        <w:t xml:space="preserve"> 2,5 mill</w:t>
      </w:r>
      <w:r>
        <w:rPr>
          <w:iCs/>
        </w:rPr>
        <w:t>. kr</w:t>
      </w:r>
      <w:r w:rsidRPr="00CC1E5C">
        <w:rPr>
          <w:iCs/>
        </w:rPr>
        <w:t xml:space="preserve"> til kjøp av tjenester fra staten til barn som er plassert utenfor hjemmet</w:t>
      </w:r>
      <w:r>
        <w:rPr>
          <w:iCs/>
        </w:rPr>
        <w:t>.</w:t>
      </w:r>
      <w:r w:rsidRPr="00CC1E5C">
        <w:rPr>
          <w:iCs/>
        </w:rPr>
        <w:t xml:space="preserve"> Det er vedtatt etablering av interkommunal barnevernvakt våren 201</w:t>
      </w:r>
      <w:r w:rsidR="00F95815">
        <w:rPr>
          <w:iCs/>
        </w:rPr>
        <w:t>,</w:t>
      </w:r>
      <w:r w:rsidRPr="00CC1E5C">
        <w:rPr>
          <w:iCs/>
        </w:rPr>
        <w:t xml:space="preserve">6 noe som </w:t>
      </w:r>
      <w:r>
        <w:rPr>
          <w:iCs/>
        </w:rPr>
        <w:t xml:space="preserve">gir økt utgift </w:t>
      </w:r>
      <w:r w:rsidR="00F95815">
        <w:rPr>
          <w:iCs/>
        </w:rPr>
        <w:t>på</w:t>
      </w:r>
      <w:r>
        <w:rPr>
          <w:iCs/>
        </w:rPr>
        <w:t xml:space="preserve"> 700 000 kroner</w:t>
      </w:r>
      <w:r w:rsidRPr="00CC1E5C">
        <w:rPr>
          <w:iCs/>
        </w:rPr>
        <w:t xml:space="preserve"> i 2017. </w:t>
      </w:r>
    </w:p>
    <w:p w:rsidR="00D23348" w:rsidRDefault="00D23348" w:rsidP="00D23348">
      <w:pPr>
        <w:rPr>
          <w:iCs/>
        </w:rPr>
      </w:pPr>
    </w:p>
    <w:p w:rsidR="00D23348" w:rsidRPr="00565D94" w:rsidRDefault="00D23348" w:rsidP="00D23348">
      <w:pPr>
        <w:autoSpaceDE w:val="0"/>
        <w:autoSpaceDN w:val="0"/>
        <w:adjustRightInd w:val="0"/>
      </w:pPr>
    </w:p>
    <w:tbl>
      <w:tblPr>
        <w:tblW w:w="5344" w:type="pct"/>
        <w:tblInd w:w="-176" w:type="dxa"/>
        <w:tblLayout w:type="fixed"/>
        <w:tblCellMar>
          <w:left w:w="0" w:type="dxa"/>
          <w:right w:w="0" w:type="dxa"/>
        </w:tblCellMar>
        <w:tblLook w:val="04A0" w:firstRow="1" w:lastRow="0" w:firstColumn="1" w:lastColumn="0" w:noHBand="0" w:noVBand="1"/>
      </w:tblPr>
      <w:tblGrid>
        <w:gridCol w:w="1831"/>
        <w:gridCol w:w="767"/>
        <w:gridCol w:w="763"/>
        <w:gridCol w:w="767"/>
        <w:gridCol w:w="765"/>
        <w:gridCol w:w="765"/>
        <w:gridCol w:w="756"/>
        <w:gridCol w:w="764"/>
        <w:gridCol w:w="1677"/>
        <w:gridCol w:w="1070"/>
      </w:tblGrid>
      <w:tr w:rsidR="00D23348" w:rsidRPr="002A7185" w:rsidTr="00885DAA">
        <w:trPr>
          <w:trHeight w:val="300"/>
        </w:trPr>
        <w:tc>
          <w:tcPr>
            <w:tcW w:w="92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b/>
                <w:bCs/>
                <w:sz w:val="18"/>
                <w:szCs w:val="18"/>
                <w:lang w:eastAsia="en-US"/>
              </w:rPr>
            </w:pPr>
            <w:r w:rsidRPr="00D23348">
              <w:rPr>
                <w:rFonts w:eastAsia="Calibri"/>
                <w:b/>
                <w:bCs/>
                <w:sz w:val="18"/>
                <w:szCs w:val="18"/>
                <w:lang w:eastAsia="en-US"/>
              </w:rPr>
              <w:lastRenderedPageBreak/>
              <w:t xml:space="preserve">MODUM KOMMUNE </w:t>
            </w:r>
          </w:p>
        </w:tc>
        <w:tc>
          <w:tcPr>
            <w:tcW w:w="38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b/>
                <w:bCs/>
                <w:sz w:val="18"/>
                <w:szCs w:val="18"/>
                <w:lang w:eastAsia="en-US"/>
              </w:rPr>
            </w:pPr>
            <w:r w:rsidRPr="00D23348">
              <w:rPr>
                <w:rFonts w:eastAsia="Calibri"/>
                <w:b/>
                <w:bCs/>
                <w:sz w:val="18"/>
                <w:szCs w:val="18"/>
                <w:lang w:eastAsia="en-US"/>
              </w:rPr>
              <w:t>2008</w:t>
            </w:r>
          </w:p>
        </w:tc>
        <w:tc>
          <w:tcPr>
            <w:tcW w:w="38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b/>
                <w:bCs/>
                <w:sz w:val="18"/>
                <w:szCs w:val="18"/>
                <w:lang w:eastAsia="en-US"/>
              </w:rPr>
            </w:pPr>
            <w:r w:rsidRPr="00D23348">
              <w:rPr>
                <w:rFonts w:eastAsia="Calibri"/>
                <w:b/>
                <w:bCs/>
                <w:sz w:val="18"/>
                <w:szCs w:val="18"/>
                <w:lang w:eastAsia="en-US"/>
              </w:rPr>
              <w:t>2009</w:t>
            </w:r>
          </w:p>
        </w:tc>
        <w:tc>
          <w:tcPr>
            <w:tcW w:w="386"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48" w:rsidRPr="00D23348" w:rsidRDefault="00D23348" w:rsidP="00D23348">
            <w:pPr>
              <w:keepNext/>
              <w:rPr>
                <w:rFonts w:eastAsia="Calibri"/>
                <w:b/>
                <w:bCs/>
                <w:sz w:val="18"/>
                <w:szCs w:val="18"/>
                <w:lang w:eastAsia="en-US"/>
              </w:rPr>
            </w:pPr>
            <w:r w:rsidRPr="00D23348">
              <w:rPr>
                <w:rFonts w:eastAsia="Calibri"/>
                <w:b/>
                <w:bCs/>
                <w:sz w:val="18"/>
                <w:szCs w:val="18"/>
                <w:lang w:eastAsia="en-US"/>
              </w:rPr>
              <w:t>2010</w:t>
            </w:r>
          </w:p>
        </w:tc>
        <w:tc>
          <w:tcPr>
            <w:tcW w:w="38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b/>
                <w:bCs/>
                <w:sz w:val="18"/>
                <w:szCs w:val="18"/>
                <w:lang w:eastAsia="en-US"/>
              </w:rPr>
            </w:pPr>
            <w:r w:rsidRPr="00D23348">
              <w:rPr>
                <w:rFonts w:eastAsia="Calibri"/>
                <w:b/>
                <w:bCs/>
                <w:sz w:val="18"/>
                <w:szCs w:val="18"/>
                <w:lang w:eastAsia="en-US"/>
              </w:rPr>
              <w:t>2011</w:t>
            </w:r>
          </w:p>
        </w:tc>
        <w:tc>
          <w:tcPr>
            <w:tcW w:w="38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48" w:rsidRPr="00D23348" w:rsidRDefault="00D23348" w:rsidP="00D23348">
            <w:pPr>
              <w:keepNext/>
              <w:rPr>
                <w:rFonts w:eastAsia="Calibri"/>
                <w:b/>
                <w:bCs/>
                <w:sz w:val="18"/>
                <w:szCs w:val="18"/>
                <w:lang w:eastAsia="en-US"/>
              </w:rPr>
            </w:pPr>
            <w:r w:rsidRPr="00D23348">
              <w:rPr>
                <w:rFonts w:eastAsia="Calibri"/>
                <w:b/>
                <w:bCs/>
                <w:sz w:val="18"/>
                <w:szCs w:val="18"/>
                <w:lang w:eastAsia="en-US"/>
              </w:rPr>
              <w:t>2012</w:t>
            </w:r>
          </w:p>
        </w:tc>
        <w:tc>
          <w:tcPr>
            <w:tcW w:w="38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b/>
                <w:bCs/>
                <w:sz w:val="18"/>
                <w:szCs w:val="18"/>
                <w:lang w:eastAsia="en-US"/>
              </w:rPr>
            </w:pPr>
            <w:r w:rsidRPr="00D23348">
              <w:rPr>
                <w:rFonts w:eastAsia="Calibri"/>
                <w:b/>
                <w:bCs/>
                <w:sz w:val="18"/>
                <w:szCs w:val="18"/>
                <w:lang w:eastAsia="en-US"/>
              </w:rPr>
              <w:t>2013</w:t>
            </w:r>
          </w:p>
        </w:tc>
        <w:tc>
          <w:tcPr>
            <w:tcW w:w="38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48" w:rsidRPr="00D23348" w:rsidRDefault="00D23348" w:rsidP="00D23348">
            <w:pPr>
              <w:keepNext/>
              <w:rPr>
                <w:rFonts w:eastAsia="Calibri"/>
                <w:b/>
                <w:bCs/>
                <w:sz w:val="18"/>
                <w:szCs w:val="18"/>
                <w:lang w:eastAsia="en-US"/>
              </w:rPr>
            </w:pPr>
            <w:r w:rsidRPr="00D23348">
              <w:rPr>
                <w:rFonts w:eastAsia="Calibri"/>
                <w:b/>
                <w:bCs/>
                <w:sz w:val="18"/>
                <w:szCs w:val="18"/>
                <w:lang w:eastAsia="en-US"/>
              </w:rPr>
              <w:t>2014</w:t>
            </w:r>
          </w:p>
        </w:tc>
        <w:tc>
          <w:tcPr>
            <w:tcW w:w="84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48" w:rsidRPr="00D23348" w:rsidRDefault="00D23348" w:rsidP="00D23348">
            <w:pPr>
              <w:keepNext/>
              <w:rPr>
                <w:rFonts w:eastAsia="Calibri"/>
                <w:b/>
                <w:bCs/>
                <w:sz w:val="18"/>
                <w:szCs w:val="18"/>
                <w:lang w:eastAsia="en-US"/>
              </w:rPr>
            </w:pPr>
            <w:r w:rsidRPr="00D23348">
              <w:rPr>
                <w:rFonts w:eastAsia="Calibri"/>
                <w:b/>
                <w:bCs/>
                <w:sz w:val="18"/>
                <w:szCs w:val="18"/>
                <w:lang w:eastAsia="en-US"/>
              </w:rPr>
              <w:t>2015</w:t>
            </w:r>
          </w:p>
        </w:tc>
        <w:tc>
          <w:tcPr>
            <w:tcW w:w="53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b/>
                <w:bCs/>
                <w:sz w:val="18"/>
                <w:szCs w:val="18"/>
                <w:lang w:eastAsia="en-US"/>
              </w:rPr>
            </w:pPr>
            <w:r w:rsidRPr="00D23348">
              <w:rPr>
                <w:rFonts w:eastAsia="Calibri"/>
                <w:b/>
                <w:bCs/>
                <w:sz w:val="18"/>
                <w:szCs w:val="18"/>
                <w:lang w:eastAsia="en-US"/>
              </w:rPr>
              <w:t>2016 pr</w:t>
            </w:r>
          </w:p>
          <w:p w:rsidR="00D23348" w:rsidRPr="00D23348" w:rsidRDefault="00D23348" w:rsidP="00D23348">
            <w:pPr>
              <w:keepNext/>
              <w:rPr>
                <w:rFonts w:eastAsia="Calibri"/>
                <w:b/>
                <w:bCs/>
                <w:sz w:val="18"/>
                <w:szCs w:val="18"/>
                <w:lang w:eastAsia="en-US"/>
              </w:rPr>
            </w:pPr>
            <w:r w:rsidRPr="00D23348">
              <w:rPr>
                <w:rFonts w:eastAsia="Calibri"/>
                <w:b/>
                <w:bCs/>
                <w:sz w:val="18"/>
                <w:szCs w:val="18"/>
                <w:lang w:eastAsia="en-US"/>
              </w:rPr>
              <w:t>15.9.16</w:t>
            </w:r>
          </w:p>
        </w:tc>
      </w:tr>
      <w:tr w:rsidR="00D23348" w:rsidRPr="002A7185" w:rsidTr="00885DAA">
        <w:trPr>
          <w:trHeight w:val="200"/>
        </w:trPr>
        <w:tc>
          <w:tcPr>
            <w:tcW w:w="9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Antall meldinger</w:t>
            </w:r>
          </w:p>
        </w:tc>
        <w:tc>
          <w:tcPr>
            <w:tcW w:w="386" w:type="pct"/>
            <w:tcBorders>
              <w:top w:val="nil"/>
              <w:left w:val="nil"/>
              <w:bottom w:val="single" w:sz="8" w:space="0" w:color="auto"/>
              <w:right w:val="single" w:sz="8" w:space="0" w:color="auto"/>
            </w:tcBorders>
            <w:tcMar>
              <w:top w:w="0" w:type="dxa"/>
              <w:left w:w="108" w:type="dxa"/>
              <w:bottom w:w="0" w:type="dxa"/>
              <w:right w:w="108" w:type="dxa"/>
            </w:tcMar>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102</w:t>
            </w:r>
          </w:p>
          <w:p w:rsidR="00D23348" w:rsidRPr="00D23348" w:rsidRDefault="00D23348" w:rsidP="00D23348">
            <w:pPr>
              <w:keepNext/>
              <w:rPr>
                <w:rFonts w:eastAsia="Calibri"/>
                <w:sz w:val="18"/>
                <w:szCs w:val="18"/>
                <w:lang w:eastAsia="en-US"/>
              </w:rPr>
            </w:pPr>
          </w:p>
        </w:tc>
        <w:tc>
          <w:tcPr>
            <w:tcW w:w="384"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109</w:t>
            </w:r>
          </w:p>
        </w:tc>
        <w:tc>
          <w:tcPr>
            <w:tcW w:w="386"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150</w:t>
            </w:r>
          </w:p>
        </w:tc>
        <w:tc>
          <w:tcPr>
            <w:tcW w:w="38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191</w:t>
            </w:r>
          </w:p>
        </w:tc>
        <w:tc>
          <w:tcPr>
            <w:tcW w:w="38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203</w:t>
            </w:r>
          </w:p>
        </w:tc>
        <w:tc>
          <w:tcPr>
            <w:tcW w:w="381"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214</w:t>
            </w:r>
          </w:p>
        </w:tc>
        <w:tc>
          <w:tcPr>
            <w:tcW w:w="38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186</w:t>
            </w:r>
          </w:p>
        </w:tc>
        <w:tc>
          <w:tcPr>
            <w:tcW w:w="84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153</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96</w:t>
            </w:r>
          </w:p>
        </w:tc>
      </w:tr>
      <w:tr w:rsidR="00D23348" w:rsidRPr="002A7185" w:rsidTr="00885DAA">
        <w:trPr>
          <w:trHeight w:val="200"/>
        </w:trPr>
        <w:tc>
          <w:tcPr>
            <w:tcW w:w="9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 xml:space="preserve">Antall avsluttede undersøkelser </w:t>
            </w:r>
          </w:p>
        </w:tc>
        <w:tc>
          <w:tcPr>
            <w:tcW w:w="386"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77</w:t>
            </w:r>
          </w:p>
        </w:tc>
        <w:tc>
          <w:tcPr>
            <w:tcW w:w="384"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91</w:t>
            </w:r>
          </w:p>
        </w:tc>
        <w:tc>
          <w:tcPr>
            <w:tcW w:w="386"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75</w:t>
            </w:r>
          </w:p>
        </w:tc>
        <w:tc>
          <w:tcPr>
            <w:tcW w:w="38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122</w:t>
            </w:r>
          </w:p>
        </w:tc>
        <w:tc>
          <w:tcPr>
            <w:tcW w:w="38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149</w:t>
            </w:r>
          </w:p>
        </w:tc>
        <w:tc>
          <w:tcPr>
            <w:tcW w:w="381"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137</w:t>
            </w:r>
          </w:p>
        </w:tc>
        <w:tc>
          <w:tcPr>
            <w:tcW w:w="38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130</w:t>
            </w:r>
          </w:p>
        </w:tc>
        <w:tc>
          <w:tcPr>
            <w:tcW w:w="84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124</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96</w:t>
            </w:r>
          </w:p>
        </w:tc>
      </w:tr>
      <w:tr w:rsidR="00D23348" w:rsidRPr="002A7185" w:rsidTr="00885DAA">
        <w:trPr>
          <w:trHeight w:val="293"/>
        </w:trPr>
        <w:tc>
          <w:tcPr>
            <w:tcW w:w="922" w:type="pct"/>
            <w:tcBorders>
              <w:top w:val="nil"/>
              <w:left w:val="single" w:sz="8" w:space="0" w:color="auto"/>
              <w:bottom w:val="dashed" w:sz="8" w:space="0" w:color="auto"/>
              <w:right w:val="single" w:sz="8" w:space="0" w:color="auto"/>
            </w:tcBorders>
            <w:tcMar>
              <w:top w:w="0" w:type="dxa"/>
              <w:left w:w="108" w:type="dxa"/>
              <w:bottom w:w="0" w:type="dxa"/>
              <w:right w:w="108" w:type="dxa"/>
            </w:tcMar>
          </w:tcPr>
          <w:p w:rsidR="00D23348" w:rsidRPr="00D23348" w:rsidRDefault="00D23348" w:rsidP="00D23348">
            <w:pPr>
              <w:keepNext/>
              <w:rPr>
                <w:rFonts w:eastAsia="Calibri"/>
                <w:sz w:val="18"/>
                <w:szCs w:val="18"/>
                <w:lang w:eastAsia="en-US"/>
              </w:rPr>
            </w:pPr>
            <w:r w:rsidRPr="00D23348">
              <w:rPr>
                <w:rFonts w:eastAsia="Calibri"/>
                <w:sz w:val="18"/>
                <w:szCs w:val="18"/>
                <w:lang w:eastAsia="en-US"/>
              </w:rPr>
              <w:t xml:space="preserve">Barn med hjelpetiltak </w:t>
            </w:r>
          </w:p>
          <w:p w:rsidR="00D23348" w:rsidRPr="00D23348" w:rsidRDefault="00D23348" w:rsidP="00D23348">
            <w:pPr>
              <w:keepNext/>
              <w:rPr>
                <w:rFonts w:eastAsia="Calibri"/>
                <w:sz w:val="18"/>
                <w:szCs w:val="18"/>
                <w:lang w:eastAsia="en-US"/>
              </w:rPr>
            </w:pPr>
          </w:p>
        </w:tc>
        <w:tc>
          <w:tcPr>
            <w:tcW w:w="386" w:type="pct"/>
            <w:tcBorders>
              <w:top w:val="nil"/>
              <w:left w:val="nil"/>
              <w:bottom w:val="dashed"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58</w:t>
            </w:r>
          </w:p>
        </w:tc>
        <w:tc>
          <w:tcPr>
            <w:tcW w:w="384" w:type="pct"/>
            <w:tcBorders>
              <w:top w:val="nil"/>
              <w:left w:val="nil"/>
              <w:bottom w:val="dashed"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65</w:t>
            </w:r>
          </w:p>
        </w:tc>
        <w:tc>
          <w:tcPr>
            <w:tcW w:w="386" w:type="pct"/>
            <w:tcBorders>
              <w:top w:val="nil"/>
              <w:left w:val="nil"/>
              <w:bottom w:val="dashed"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81</w:t>
            </w:r>
          </w:p>
        </w:tc>
        <w:tc>
          <w:tcPr>
            <w:tcW w:w="385" w:type="pct"/>
            <w:tcBorders>
              <w:top w:val="nil"/>
              <w:left w:val="nil"/>
              <w:bottom w:val="dashed"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86</w:t>
            </w:r>
          </w:p>
        </w:tc>
        <w:tc>
          <w:tcPr>
            <w:tcW w:w="385" w:type="pct"/>
            <w:tcBorders>
              <w:top w:val="nil"/>
              <w:left w:val="nil"/>
              <w:bottom w:val="dashed"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103</w:t>
            </w:r>
          </w:p>
        </w:tc>
        <w:tc>
          <w:tcPr>
            <w:tcW w:w="381" w:type="pct"/>
            <w:tcBorders>
              <w:top w:val="nil"/>
              <w:left w:val="nil"/>
              <w:bottom w:val="dashed"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99</w:t>
            </w:r>
          </w:p>
        </w:tc>
        <w:tc>
          <w:tcPr>
            <w:tcW w:w="385" w:type="pct"/>
            <w:tcBorders>
              <w:top w:val="nil"/>
              <w:left w:val="nil"/>
              <w:bottom w:val="dashed"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115</w:t>
            </w:r>
          </w:p>
        </w:tc>
        <w:tc>
          <w:tcPr>
            <w:tcW w:w="845" w:type="pct"/>
            <w:tcBorders>
              <w:top w:val="nil"/>
              <w:left w:val="nil"/>
              <w:bottom w:val="dashed"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114</w:t>
            </w:r>
          </w:p>
        </w:tc>
        <w:tc>
          <w:tcPr>
            <w:tcW w:w="539" w:type="pct"/>
            <w:tcBorders>
              <w:top w:val="nil"/>
              <w:left w:val="nil"/>
              <w:bottom w:val="dashed"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123</w:t>
            </w:r>
          </w:p>
        </w:tc>
      </w:tr>
      <w:tr w:rsidR="00D23348" w:rsidRPr="002A7185" w:rsidTr="00885DAA">
        <w:trPr>
          <w:trHeight w:val="300"/>
        </w:trPr>
        <w:tc>
          <w:tcPr>
            <w:tcW w:w="9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 xml:space="preserve">Av disse; barn plassert frivillig utenfor hjemmet </w:t>
            </w:r>
          </w:p>
        </w:tc>
        <w:tc>
          <w:tcPr>
            <w:tcW w:w="386"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9</w:t>
            </w:r>
          </w:p>
        </w:tc>
        <w:tc>
          <w:tcPr>
            <w:tcW w:w="384"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9</w:t>
            </w:r>
          </w:p>
        </w:tc>
        <w:tc>
          <w:tcPr>
            <w:tcW w:w="386"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6</w:t>
            </w:r>
          </w:p>
        </w:tc>
        <w:tc>
          <w:tcPr>
            <w:tcW w:w="38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7</w:t>
            </w:r>
          </w:p>
        </w:tc>
        <w:tc>
          <w:tcPr>
            <w:tcW w:w="38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3</w:t>
            </w:r>
          </w:p>
        </w:tc>
        <w:tc>
          <w:tcPr>
            <w:tcW w:w="381"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10</w:t>
            </w:r>
          </w:p>
        </w:tc>
        <w:tc>
          <w:tcPr>
            <w:tcW w:w="38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10</w:t>
            </w:r>
          </w:p>
        </w:tc>
        <w:tc>
          <w:tcPr>
            <w:tcW w:w="84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10</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4</w:t>
            </w:r>
          </w:p>
        </w:tc>
      </w:tr>
      <w:tr w:rsidR="00D23348" w:rsidRPr="002A7185" w:rsidTr="00885DAA">
        <w:trPr>
          <w:trHeight w:val="137"/>
        </w:trPr>
        <w:tc>
          <w:tcPr>
            <w:tcW w:w="9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Barn under omsorg/ plassert utenfor hjemmet (inkl. akuttvedtak)</w:t>
            </w:r>
          </w:p>
        </w:tc>
        <w:tc>
          <w:tcPr>
            <w:tcW w:w="386"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9</w:t>
            </w:r>
          </w:p>
        </w:tc>
        <w:tc>
          <w:tcPr>
            <w:tcW w:w="384"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11</w:t>
            </w:r>
          </w:p>
        </w:tc>
        <w:tc>
          <w:tcPr>
            <w:tcW w:w="386"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17</w:t>
            </w:r>
          </w:p>
        </w:tc>
        <w:tc>
          <w:tcPr>
            <w:tcW w:w="38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30</w:t>
            </w:r>
          </w:p>
        </w:tc>
        <w:tc>
          <w:tcPr>
            <w:tcW w:w="38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38</w:t>
            </w:r>
          </w:p>
        </w:tc>
        <w:tc>
          <w:tcPr>
            <w:tcW w:w="381"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44</w:t>
            </w:r>
          </w:p>
        </w:tc>
        <w:tc>
          <w:tcPr>
            <w:tcW w:w="38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47</w:t>
            </w:r>
          </w:p>
        </w:tc>
        <w:tc>
          <w:tcPr>
            <w:tcW w:w="84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47</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56</w:t>
            </w:r>
          </w:p>
        </w:tc>
      </w:tr>
      <w:tr w:rsidR="00D23348" w:rsidRPr="002A7185" w:rsidTr="00885DAA">
        <w:trPr>
          <w:trHeight w:val="33"/>
        </w:trPr>
        <w:tc>
          <w:tcPr>
            <w:tcW w:w="9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Antall barn i tiltak totalt</w:t>
            </w:r>
          </w:p>
        </w:tc>
        <w:tc>
          <w:tcPr>
            <w:tcW w:w="386"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68</w:t>
            </w:r>
          </w:p>
        </w:tc>
        <w:tc>
          <w:tcPr>
            <w:tcW w:w="384"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76</w:t>
            </w:r>
          </w:p>
        </w:tc>
        <w:tc>
          <w:tcPr>
            <w:tcW w:w="386"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98</w:t>
            </w:r>
          </w:p>
        </w:tc>
        <w:tc>
          <w:tcPr>
            <w:tcW w:w="38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116</w:t>
            </w:r>
          </w:p>
        </w:tc>
        <w:tc>
          <w:tcPr>
            <w:tcW w:w="38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141</w:t>
            </w:r>
          </w:p>
        </w:tc>
        <w:tc>
          <w:tcPr>
            <w:tcW w:w="381"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153</w:t>
            </w:r>
          </w:p>
        </w:tc>
        <w:tc>
          <w:tcPr>
            <w:tcW w:w="38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162</w:t>
            </w:r>
          </w:p>
        </w:tc>
        <w:tc>
          <w:tcPr>
            <w:tcW w:w="84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161</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179</w:t>
            </w:r>
          </w:p>
        </w:tc>
      </w:tr>
      <w:tr w:rsidR="00D23348" w:rsidRPr="002A7185" w:rsidTr="00885DAA">
        <w:trPr>
          <w:trHeight w:val="33"/>
        </w:trPr>
        <w:tc>
          <w:tcPr>
            <w:tcW w:w="9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Prosentandel fristoversittelser i undersøkelsessak</w:t>
            </w:r>
          </w:p>
        </w:tc>
        <w:tc>
          <w:tcPr>
            <w:tcW w:w="386"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4,2%</w:t>
            </w:r>
          </w:p>
        </w:tc>
        <w:tc>
          <w:tcPr>
            <w:tcW w:w="384"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13,6%</w:t>
            </w:r>
          </w:p>
        </w:tc>
        <w:tc>
          <w:tcPr>
            <w:tcW w:w="386"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5,4%</w:t>
            </w:r>
          </w:p>
        </w:tc>
        <w:tc>
          <w:tcPr>
            <w:tcW w:w="38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2,5%</w:t>
            </w:r>
          </w:p>
        </w:tc>
        <w:tc>
          <w:tcPr>
            <w:tcW w:w="38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15,6%</w:t>
            </w:r>
          </w:p>
        </w:tc>
        <w:tc>
          <w:tcPr>
            <w:tcW w:w="381"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10,3%</w:t>
            </w:r>
          </w:p>
          <w:p w:rsidR="00D23348" w:rsidRPr="00D23348" w:rsidRDefault="00D23348" w:rsidP="00D23348">
            <w:pPr>
              <w:keepNext/>
              <w:rPr>
                <w:rFonts w:eastAsia="Calibri"/>
                <w:sz w:val="18"/>
                <w:szCs w:val="18"/>
                <w:lang w:eastAsia="en-US"/>
              </w:rPr>
            </w:pPr>
            <w:r w:rsidRPr="00D23348">
              <w:rPr>
                <w:rFonts w:eastAsia="Calibri"/>
                <w:sz w:val="18"/>
                <w:szCs w:val="18"/>
                <w:lang w:eastAsia="en-US"/>
              </w:rPr>
              <w:t>(MB)</w:t>
            </w:r>
          </w:p>
        </w:tc>
        <w:tc>
          <w:tcPr>
            <w:tcW w:w="38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17,9%</w:t>
            </w:r>
          </w:p>
          <w:p w:rsidR="00D23348" w:rsidRPr="00D23348" w:rsidRDefault="00D23348" w:rsidP="00D23348">
            <w:pPr>
              <w:keepNext/>
              <w:rPr>
                <w:rFonts w:eastAsia="Calibri"/>
                <w:sz w:val="18"/>
                <w:szCs w:val="18"/>
                <w:lang w:eastAsia="en-US"/>
              </w:rPr>
            </w:pPr>
            <w:r w:rsidRPr="00D23348">
              <w:rPr>
                <w:rFonts w:eastAsia="Calibri"/>
                <w:sz w:val="18"/>
                <w:szCs w:val="18"/>
                <w:lang w:eastAsia="en-US"/>
              </w:rPr>
              <w:t>(MB)</w:t>
            </w:r>
          </w:p>
        </w:tc>
        <w:tc>
          <w:tcPr>
            <w:tcW w:w="845" w:type="pct"/>
            <w:tcBorders>
              <w:top w:val="nil"/>
              <w:left w:val="nil"/>
              <w:bottom w:val="single" w:sz="8" w:space="0" w:color="auto"/>
              <w:right w:val="single" w:sz="8" w:space="0" w:color="auto"/>
            </w:tcBorders>
            <w:tcMar>
              <w:top w:w="0" w:type="dxa"/>
              <w:left w:w="108" w:type="dxa"/>
              <w:bottom w:w="0" w:type="dxa"/>
              <w:right w:w="108" w:type="dxa"/>
            </w:tcMar>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16,9%</w:t>
            </w:r>
          </w:p>
          <w:p w:rsidR="00D23348" w:rsidRPr="00D23348" w:rsidRDefault="00D23348" w:rsidP="00D23348">
            <w:pPr>
              <w:keepNext/>
              <w:rPr>
                <w:rFonts w:eastAsia="Calibri"/>
                <w:sz w:val="18"/>
                <w:szCs w:val="18"/>
                <w:lang w:eastAsia="en-US"/>
              </w:rPr>
            </w:pPr>
            <w:r w:rsidRPr="00D23348">
              <w:rPr>
                <w:rFonts w:eastAsia="Calibri"/>
                <w:sz w:val="18"/>
                <w:szCs w:val="18"/>
                <w:lang w:eastAsia="en-US"/>
              </w:rPr>
              <w:t>(1 halvår 2015 MB)</w:t>
            </w:r>
          </w:p>
          <w:p w:rsidR="00D23348" w:rsidRPr="00D23348" w:rsidRDefault="00D23348" w:rsidP="00D23348">
            <w:pPr>
              <w:keepNext/>
              <w:rPr>
                <w:rFonts w:eastAsia="Calibri"/>
                <w:sz w:val="18"/>
                <w:szCs w:val="18"/>
                <w:lang w:eastAsia="en-US"/>
              </w:rPr>
            </w:pP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1,3%</w:t>
            </w:r>
          </w:p>
        </w:tc>
      </w:tr>
      <w:tr w:rsidR="00D23348" w:rsidRPr="002A7185" w:rsidTr="00885DAA">
        <w:trPr>
          <w:trHeight w:val="33"/>
        </w:trPr>
        <w:tc>
          <w:tcPr>
            <w:tcW w:w="9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 xml:space="preserve">Antall saker per besatte stilling </w:t>
            </w:r>
          </w:p>
        </w:tc>
        <w:tc>
          <w:tcPr>
            <w:tcW w:w="386"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w:t>
            </w:r>
          </w:p>
        </w:tc>
        <w:tc>
          <w:tcPr>
            <w:tcW w:w="384"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w:t>
            </w:r>
          </w:p>
        </w:tc>
        <w:tc>
          <w:tcPr>
            <w:tcW w:w="386"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29,2</w:t>
            </w:r>
          </w:p>
        </w:tc>
        <w:tc>
          <w:tcPr>
            <w:tcW w:w="38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28,6</w:t>
            </w:r>
          </w:p>
        </w:tc>
        <w:tc>
          <w:tcPr>
            <w:tcW w:w="38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31,9</w:t>
            </w:r>
          </w:p>
        </w:tc>
        <w:tc>
          <w:tcPr>
            <w:tcW w:w="381"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32,3</w:t>
            </w:r>
          </w:p>
          <w:p w:rsidR="00D23348" w:rsidRPr="00D23348" w:rsidRDefault="00D23348" w:rsidP="00D23348">
            <w:pPr>
              <w:keepNext/>
              <w:rPr>
                <w:rFonts w:eastAsia="Calibri"/>
                <w:sz w:val="18"/>
                <w:szCs w:val="18"/>
                <w:lang w:eastAsia="en-US"/>
              </w:rPr>
            </w:pPr>
            <w:r w:rsidRPr="00D23348">
              <w:rPr>
                <w:rFonts w:eastAsia="Calibri"/>
                <w:sz w:val="18"/>
                <w:szCs w:val="18"/>
                <w:lang w:eastAsia="en-US"/>
              </w:rPr>
              <w:t>(MB)</w:t>
            </w:r>
          </w:p>
        </w:tc>
        <w:tc>
          <w:tcPr>
            <w:tcW w:w="38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21,2</w:t>
            </w:r>
          </w:p>
          <w:p w:rsidR="00D23348" w:rsidRPr="00D23348" w:rsidRDefault="00D23348" w:rsidP="00D23348">
            <w:pPr>
              <w:keepNext/>
              <w:rPr>
                <w:rFonts w:eastAsia="Calibri"/>
                <w:sz w:val="18"/>
                <w:szCs w:val="18"/>
                <w:lang w:eastAsia="en-US"/>
              </w:rPr>
            </w:pPr>
            <w:r w:rsidRPr="00D23348">
              <w:rPr>
                <w:rFonts w:eastAsia="Calibri"/>
                <w:sz w:val="18"/>
                <w:szCs w:val="18"/>
                <w:lang w:eastAsia="en-US"/>
              </w:rPr>
              <w:t>(MB)</w:t>
            </w:r>
          </w:p>
        </w:tc>
        <w:tc>
          <w:tcPr>
            <w:tcW w:w="845"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r w:rsidRPr="00D23348">
              <w:rPr>
                <w:rFonts w:eastAsia="Calibri"/>
                <w:sz w:val="18"/>
                <w:szCs w:val="18"/>
                <w:lang w:eastAsia="en-US"/>
              </w:rPr>
              <w:t>23,9 (MB)</w:t>
            </w:r>
          </w:p>
          <w:p w:rsidR="00D23348" w:rsidRPr="00D23348" w:rsidRDefault="00D23348" w:rsidP="00D23348">
            <w:pPr>
              <w:keepNext/>
              <w:rPr>
                <w:rFonts w:eastAsia="Calibri"/>
                <w:sz w:val="18"/>
                <w:szCs w:val="18"/>
                <w:lang w:eastAsia="en-US"/>
              </w:rPr>
            </w:pPr>
            <w:r w:rsidRPr="00D23348">
              <w:rPr>
                <w:rFonts w:eastAsia="Calibri"/>
                <w:sz w:val="18"/>
                <w:szCs w:val="18"/>
                <w:lang w:eastAsia="en-US"/>
              </w:rPr>
              <w:t xml:space="preserve">(Buskerud 19,9) </w:t>
            </w:r>
          </w:p>
          <w:p w:rsidR="00D23348" w:rsidRPr="00D23348" w:rsidRDefault="00D23348" w:rsidP="00D23348">
            <w:pPr>
              <w:keepNext/>
              <w:rPr>
                <w:rFonts w:eastAsia="Calibri"/>
                <w:sz w:val="18"/>
                <w:szCs w:val="18"/>
                <w:lang w:eastAsia="en-US"/>
              </w:rPr>
            </w:pPr>
            <w:r w:rsidRPr="00D23348">
              <w:rPr>
                <w:rFonts w:eastAsia="Calibri"/>
                <w:sz w:val="18"/>
                <w:szCs w:val="18"/>
                <w:lang w:eastAsia="en-US"/>
              </w:rPr>
              <w:t>1 halvår 2015</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D23348" w:rsidRPr="00D23348" w:rsidRDefault="00D23348" w:rsidP="00D23348">
            <w:pPr>
              <w:keepNext/>
              <w:rPr>
                <w:rFonts w:eastAsia="Calibri"/>
                <w:sz w:val="18"/>
                <w:szCs w:val="18"/>
                <w:lang w:eastAsia="en-US"/>
              </w:rPr>
            </w:pPr>
            <w:proofErr w:type="spellStart"/>
            <w:r w:rsidRPr="00D23348">
              <w:rPr>
                <w:rFonts w:eastAsia="Calibri"/>
                <w:sz w:val="18"/>
                <w:szCs w:val="18"/>
                <w:lang w:eastAsia="en-US"/>
              </w:rPr>
              <w:t>Ca</w:t>
            </w:r>
            <w:proofErr w:type="spellEnd"/>
            <w:r w:rsidRPr="00D23348">
              <w:rPr>
                <w:rFonts w:eastAsia="Calibri"/>
                <w:sz w:val="18"/>
                <w:szCs w:val="18"/>
                <w:lang w:eastAsia="en-US"/>
              </w:rPr>
              <w:t xml:space="preserve"> 30 </w:t>
            </w:r>
          </w:p>
        </w:tc>
      </w:tr>
    </w:tbl>
    <w:p w:rsidR="00E47B22" w:rsidRDefault="00E47B22" w:rsidP="00E47B22"/>
    <w:p w:rsidR="00076086" w:rsidRPr="008B6B58" w:rsidRDefault="00076086" w:rsidP="00E47B22"/>
    <w:p w:rsidR="005B17ED" w:rsidRPr="00315CDA" w:rsidRDefault="005B17ED" w:rsidP="005B17ED">
      <w:pPr>
        <w:pStyle w:val="Stil1"/>
      </w:pPr>
      <w:r w:rsidRPr="00315CDA">
        <w:t>Pleie og omsorg, hjelp i institusjon</w:t>
      </w:r>
    </w:p>
    <w:p w:rsidR="00076086" w:rsidRDefault="00076086" w:rsidP="00081238">
      <w:pPr>
        <w:rPr>
          <w:b/>
        </w:rPr>
      </w:pPr>
    </w:p>
    <w:p w:rsidR="00081238" w:rsidRPr="00565D94" w:rsidRDefault="00081238" w:rsidP="00081238">
      <w:pPr>
        <w:rPr>
          <w:b/>
        </w:rPr>
      </w:pPr>
      <w:r w:rsidRPr="00565D94">
        <w:rPr>
          <w:b/>
        </w:rPr>
        <w:t>Tun Modumheimen</w:t>
      </w:r>
    </w:p>
    <w:p w:rsidR="00F95815" w:rsidRDefault="00081238" w:rsidP="00081238">
      <w:r w:rsidRPr="003A7FA4">
        <w:t>Sykehjemmet har i dag 78 plasser</w:t>
      </w:r>
      <w:r w:rsidR="00F95815">
        <w:t>,</w:t>
      </w:r>
      <w:r>
        <w:t xml:space="preserve"> inklusive 2 Ø-</w:t>
      </w:r>
      <w:proofErr w:type="spellStart"/>
      <w:r>
        <w:t>hjelpsplasser</w:t>
      </w:r>
      <w:proofErr w:type="spellEnd"/>
      <w:r>
        <w:t>. Disse to plassene flyttes til Frydenberg fra 01.01.17.</w:t>
      </w:r>
      <w:r w:rsidRPr="003A7FA4">
        <w:t xml:space="preserve"> I perioden januar - mars vil 8 plasser fases ut og avdeling 4 stenges fra og med 1. april.</w:t>
      </w:r>
      <w:r>
        <w:t xml:space="preserve"> Ledige årsverk blir benyttet til å dekke vikarvakter knyttet til ferie og sykefravær. </w:t>
      </w:r>
      <w:r w:rsidR="00417CFF">
        <w:t>For å få en god prosess når det gjelder ombygging av Modumheimen</w:t>
      </w:r>
      <w:r w:rsidR="00F95815">
        <w:t>,</w:t>
      </w:r>
      <w:r w:rsidR="00417CFF">
        <w:t xml:space="preserve"> er</w:t>
      </w:r>
      <w:r w:rsidR="00331849">
        <w:t xml:space="preserve"> det nødvendig at bygget ikke er i bruk</w:t>
      </w:r>
      <w:r w:rsidR="00F95815">
        <w:t>,</w:t>
      </w:r>
      <w:r w:rsidR="00331849">
        <w:t xml:space="preserve"> unntatt til kjøkken- og dagsenterdrift. </w:t>
      </w:r>
    </w:p>
    <w:p w:rsidR="00081238" w:rsidRPr="003A7FA4" w:rsidRDefault="00081238" w:rsidP="00081238">
      <w:r w:rsidRPr="003A7FA4">
        <w:t>Når det nye bygget med 72 plasser blir tatt i bruk i september</w:t>
      </w:r>
      <w:r>
        <w:t>,</w:t>
      </w:r>
      <w:r w:rsidRPr="003A7FA4">
        <w:t xml:space="preserve"> vil det være </w:t>
      </w:r>
      <w:r>
        <w:t>4</w:t>
      </w:r>
      <w:r w:rsidRPr="003A7FA4">
        <w:t xml:space="preserve"> færre sykehjemsplasser på Modumheimen inntil de siste 24 nye plassene står klare i juni 2018. Dette innebærer sparte lønnskostnader tilsvarende c</w:t>
      </w:r>
      <w:r w:rsidR="00F95815">
        <w:t xml:space="preserve">irka </w:t>
      </w:r>
      <w:r w:rsidRPr="003A7FA4">
        <w:t xml:space="preserve">5 årsverk. </w:t>
      </w:r>
    </w:p>
    <w:p w:rsidR="00081238" w:rsidRDefault="00081238" w:rsidP="00081238"/>
    <w:p w:rsidR="00081238" w:rsidRDefault="00081238" w:rsidP="00081238">
      <w:pPr>
        <w:rPr>
          <w:b/>
        </w:rPr>
      </w:pPr>
      <w:r w:rsidRPr="00565D94">
        <w:rPr>
          <w:b/>
        </w:rPr>
        <w:t>Frydenberg</w:t>
      </w:r>
    </w:p>
    <w:p w:rsidR="00081238" w:rsidRDefault="00081238" w:rsidP="00081238">
      <w:r w:rsidRPr="002546CF">
        <w:t xml:space="preserve">Frydenberg skal holdes åpen sommer </w:t>
      </w:r>
      <w:r>
        <w:t xml:space="preserve">og jul </w:t>
      </w:r>
      <w:r w:rsidRPr="002546CF">
        <w:t>2017.</w:t>
      </w:r>
      <w:r>
        <w:t xml:space="preserve"> Dette for å sikre en god overgang til bruk av nytt bygg på Modumheimen. Saksbehandling for rehabilitering er flyttet til saksbeha</w:t>
      </w:r>
      <w:r w:rsidR="00F95815">
        <w:t>ndlerenheten. Kommunale Ø-</w:t>
      </w:r>
      <w:proofErr w:type="spellStart"/>
      <w:r w:rsidR="00F95815">
        <w:t>hjelps</w:t>
      </w:r>
      <w:r>
        <w:t>plasser</w:t>
      </w:r>
      <w:proofErr w:type="spellEnd"/>
      <w:r>
        <w:t xml:space="preserve"> vil bli flyttet til Frydenberg fra 01.01.17, samtidig vil også Ø-</w:t>
      </w:r>
      <w:proofErr w:type="spellStart"/>
      <w:r>
        <w:t>hjelpstilbudet</w:t>
      </w:r>
      <w:proofErr w:type="spellEnd"/>
      <w:r>
        <w:t xml:space="preserve"> innen psykisk helse </w:t>
      </w:r>
      <w:r w:rsidR="00F95815">
        <w:t>være</w:t>
      </w:r>
      <w:r>
        <w:t xml:space="preserve"> ved Frydenberg. </w:t>
      </w:r>
    </w:p>
    <w:p w:rsidR="00081238" w:rsidRPr="002546CF" w:rsidRDefault="00081238" w:rsidP="00081238"/>
    <w:p w:rsidR="00081238" w:rsidRPr="00565D94" w:rsidRDefault="00081238" w:rsidP="00081238">
      <w:pPr>
        <w:rPr>
          <w:b/>
        </w:rPr>
      </w:pPr>
      <w:r w:rsidRPr="00565D94">
        <w:rPr>
          <w:b/>
        </w:rPr>
        <w:t>Ekornstua bo/avlastning</w:t>
      </w:r>
    </w:p>
    <w:p w:rsidR="00081238" w:rsidRPr="00565D94" w:rsidRDefault="00081238" w:rsidP="00081238">
      <w:r>
        <w:t xml:space="preserve">For å holde utgiftene på et akseptabelt nivå reduseres driften på høytidsdager og ferier. </w:t>
      </w:r>
    </w:p>
    <w:p w:rsidR="00081238" w:rsidRPr="00565D94" w:rsidRDefault="00081238" w:rsidP="00081238"/>
    <w:p w:rsidR="00081238" w:rsidRPr="00565D94" w:rsidRDefault="00081238" w:rsidP="00081238">
      <w:pPr>
        <w:rPr>
          <w:b/>
        </w:rPr>
      </w:pPr>
      <w:r w:rsidRPr="00565D94">
        <w:rPr>
          <w:b/>
        </w:rPr>
        <w:t>Sentralkjøkken</w:t>
      </w:r>
    </w:p>
    <w:p w:rsidR="00081238" w:rsidRDefault="00081238" w:rsidP="00081238">
      <w:r>
        <w:t>Det er et systematisk vedvarende ernæringsarbeid i kommunen hvor alt personell som er i kontakt med brukere/pårørende skal fokusere på viktigheten av riktig/tilstrekkelig ernæring.</w:t>
      </w:r>
    </w:p>
    <w:p w:rsidR="00081238" w:rsidRDefault="00081238" w:rsidP="00081238">
      <w:r>
        <w:t>Sentralkjøkkenet har i samarbeid med Bama startet ernæringsprosjekt</w:t>
      </w:r>
      <w:r w:rsidR="00F95815">
        <w:t>et</w:t>
      </w:r>
      <w:r>
        <w:t xml:space="preserve"> «Mat som medisin» </w:t>
      </w:r>
      <w:r w:rsidR="00F95815">
        <w:t xml:space="preserve">, </w:t>
      </w:r>
      <w:r>
        <w:t xml:space="preserve">med fokus på flere måltider jevnere fordelt over hele døgnet. Dette vil medføre noen merkostnader på matvarer, men trolig gi en helsegevinst for tjenestemottakerne. </w:t>
      </w:r>
    </w:p>
    <w:p w:rsidR="007325AA" w:rsidRDefault="007325AA" w:rsidP="00081238">
      <w:pPr>
        <w:rPr>
          <w:color w:val="000000"/>
        </w:rPr>
      </w:pPr>
      <w:r>
        <w:rPr>
          <w:color w:val="000000"/>
        </w:rPr>
        <w:t xml:space="preserve">  </w:t>
      </w:r>
    </w:p>
    <w:p w:rsidR="00081238" w:rsidRDefault="00081238" w:rsidP="00081238">
      <w:pPr>
        <w:rPr>
          <w:sz w:val="23"/>
          <w:szCs w:val="23"/>
        </w:rPr>
      </w:pPr>
    </w:p>
    <w:p w:rsidR="00F95815" w:rsidRDefault="00F95815" w:rsidP="005B17ED">
      <w:pPr>
        <w:pStyle w:val="Stil1"/>
      </w:pPr>
    </w:p>
    <w:p w:rsidR="005B17ED" w:rsidRDefault="005B17ED" w:rsidP="005B17ED">
      <w:pPr>
        <w:pStyle w:val="Stil1"/>
      </w:pPr>
      <w:r w:rsidRPr="00315CDA">
        <w:lastRenderedPageBreak/>
        <w:t xml:space="preserve">Pleie og omsorg, hjelp i </w:t>
      </w:r>
      <w:r>
        <w:t>hjemmet</w:t>
      </w:r>
    </w:p>
    <w:p w:rsidR="00081238" w:rsidRDefault="00081238" w:rsidP="00081238">
      <w:pPr>
        <w:rPr>
          <w:b/>
        </w:rPr>
      </w:pPr>
      <w:r w:rsidRPr="00565D94">
        <w:rPr>
          <w:b/>
        </w:rPr>
        <w:t>Hjemmetjenesten nord og sør</w:t>
      </w:r>
    </w:p>
    <w:p w:rsidR="00081238" w:rsidRDefault="00081238" w:rsidP="00081238">
      <w:r>
        <w:t>Det vil bli laget en utredning hvor sammenslåing av nord og sør blir vurdert.</w:t>
      </w:r>
    </w:p>
    <w:p w:rsidR="00081238" w:rsidRDefault="00081238" w:rsidP="00081238">
      <w:r w:rsidRPr="00565D94">
        <w:t>Velferdsteknologi vil være et ledd i å kunne møte morgendagens utfordringer når tjenesten får flere eldre å ivareta</w:t>
      </w:r>
      <w:r>
        <w:t>. Digitalisering av trygghetsalarmer vil være første skritt.</w:t>
      </w:r>
    </w:p>
    <w:p w:rsidR="00081238" w:rsidRDefault="00081238" w:rsidP="00081238"/>
    <w:p w:rsidR="00081238" w:rsidRDefault="00081238" w:rsidP="00081238">
      <w:pPr>
        <w:rPr>
          <w:b/>
        </w:rPr>
      </w:pPr>
      <w:r>
        <w:rPr>
          <w:b/>
        </w:rPr>
        <w:t>Mestringsenheten</w:t>
      </w:r>
    </w:p>
    <w:p w:rsidR="00081238" w:rsidRPr="00EB0F44" w:rsidRDefault="00081238" w:rsidP="00081238">
      <w:r>
        <w:t>Driften er under omlegging. Nytt aktivitetssenter tas i bruk årsskifte</w:t>
      </w:r>
      <w:r w:rsidR="00F95815">
        <w:t>t</w:t>
      </w:r>
      <w:r>
        <w:t xml:space="preserve"> 2016/2017. Det blir større fokus på ungdom, og et nært samar</w:t>
      </w:r>
      <w:r w:rsidR="00F95815">
        <w:t xml:space="preserve">beid med Ung </w:t>
      </w:r>
      <w:proofErr w:type="spellStart"/>
      <w:r w:rsidR="00F95815">
        <w:t>Invest</w:t>
      </w:r>
      <w:proofErr w:type="spellEnd"/>
      <w:r w:rsidR="00F95815">
        <w:t xml:space="preserve"> AIB (tidl. A</w:t>
      </w:r>
      <w:r>
        <w:t>rbeidsinstituttet)</w:t>
      </w:r>
    </w:p>
    <w:p w:rsidR="00081238" w:rsidRPr="00565D94" w:rsidRDefault="00081238" w:rsidP="00081238"/>
    <w:p w:rsidR="00081238" w:rsidRPr="00081238" w:rsidRDefault="00081238" w:rsidP="00081238">
      <w:pPr>
        <w:spacing w:after="300"/>
        <w:contextualSpacing/>
        <w:rPr>
          <w:b/>
          <w:spacing w:val="5"/>
          <w:kern w:val="28"/>
        </w:rPr>
      </w:pPr>
      <w:r w:rsidRPr="00081238">
        <w:rPr>
          <w:b/>
          <w:spacing w:val="5"/>
          <w:kern w:val="28"/>
        </w:rPr>
        <w:t>Tun funksjonshemmede</w:t>
      </w:r>
    </w:p>
    <w:p w:rsidR="00081238" w:rsidRPr="00565D94" w:rsidRDefault="00081238" w:rsidP="00081238">
      <w:r w:rsidRPr="00565D94">
        <w:t>Kostnaden på k</w:t>
      </w:r>
      <w:r w:rsidR="00F95815">
        <w:t>jøp av private og kommunale BPA-</w:t>
      </w:r>
      <w:r w:rsidRPr="00565D94">
        <w:t xml:space="preserve">ordninger er beregnet til </w:t>
      </w:r>
      <w:r>
        <w:t>27,8 mill</w:t>
      </w:r>
      <w:r w:rsidR="00E81592">
        <w:t>.</w:t>
      </w:r>
      <w:r>
        <w:t xml:space="preserve"> kroner, en økning på 1,1 mill.</w:t>
      </w:r>
      <w:r w:rsidR="00E81592">
        <w:t xml:space="preserve"> kr.</w:t>
      </w:r>
      <w:r>
        <w:t xml:space="preserve"> Dette som en følge av prisjustering og økning i antall timer.</w:t>
      </w:r>
    </w:p>
    <w:p w:rsidR="00081238" w:rsidRPr="00565D94" w:rsidRDefault="00081238" w:rsidP="00081238"/>
    <w:p w:rsidR="00081238" w:rsidRDefault="00081238" w:rsidP="00081238">
      <w:pPr>
        <w:rPr>
          <w:u w:val="single"/>
        </w:rPr>
      </w:pPr>
      <w:r>
        <w:rPr>
          <w:u w:val="single"/>
        </w:rPr>
        <w:t>Skolegata bofellesskap</w:t>
      </w:r>
    </w:p>
    <w:p w:rsidR="00081238" w:rsidRDefault="00081238" w:rsidP="00081238">
      <w:r>
        <w:t>Flytting av brukere er gjennomført, og Skolegata 13 er tatt i bruk til permanente boliger. Ny turnus i helgene gir en god og stabil bemanning med blant annet langvakter.</w:t>
      </w:r>
    </w:p>
    <w:p w:rsidR="00081238" w:rsidRDefault="00081238" w:rsidP="00081238"/>
    <w:p w:rsidR="00081238" w:rsidRDefault="00081238" w:rsidP="00081238">
      <w:pPr>
        <w:rPr>
          <w:u w:val="single"/>
        </w:rPr>
      </w:pPr>
      <w:r>
        <w:rPr>
          <w:u w:val="single"/>
        </w:rPr>
        <w:t>Stadionveien bofellesskap og ambulerende tjenester</w:t>
      </w:r>
    </w:p>
    <w:p w:rsidR="00081238" w:rsidRDefault="00081238" w:rsidP="00081238">
      <w:r>
        <w:t xml:space="preserve">Sammenslåing av bofellesskapet og ambulerende tjenester har gitt en mer fleksibel ressursbruk.  </w:t>
      </w:r>
    </w:p>
    <w:p w:rsidR="00081238" w:rsidRDefault="00081238" w:rsidP="00081238"/>
    <w:p w:rsidR="00081238" w:rsidRDefault="00081238" w:rsidP="00081238">
      <w:pPr>
        <w:rPr>
          <w:u w:val="single"/>
        </w:rPr>
      </w:pPr>
      <w:proofErr w:type="spellStart"/>
      <w:r>
        <w:rPr>
          <w:u w:val="single"/>
        </w:rPr>
        <w:t>Badeveien</w:t>
      </w:r>
      <w:proofErr w:type="spellEnd"/>
      <w:r>
        <w:rPr>
          <w:u w:val="single"/>
        </w:rPr>
        <w:t xml:space="preserve"> bofellesskap</w:t>
      </w:r>
    </w:p>
    <w:p w:rsidR="00081238" w:rsidRDefault="00081238" w:rsidP="00081238">
      <w:r>
        <w:t xml:space="preserve">Ny turnus starter i begynnelse av februar 2017 </w:t>
      </w:r>
      <w:r w:rsidR="001A41D6">
        <w:t xml:space="preserve">med en redusert bemanning på </w:t>
      </w:r>
      <w:r>
        <w:t xml:space="preserve">1,16 årsverk. </w:t>
      </w:r>
    </w:p>
    <w:p w:rsidR="00081238" w:rsidRDefault="00081238" w:rsidP="00081238"/>
    <w:p w:rsidR="00081238" w:rsidRPr="00565D94" w:rsidRDefault="00081238" w:rsidP="00081238">
      <w:pPr>
        <w:rPr>
          <w:b/>
        </w:rPr>
      </w:pPr>
      <w:r w:rsidRPr="00565D94">
        <w:rPr>
          <w:b/>
        </w:rPr>
        <w:t>Tun Geithus</w:t>
      </w:r>
    </w:p>
    <w:p w:rsidR="00081238" w:rsidRDefault="00081238" w:rsidP="00081238">
      <w:r>
        <w:t>Tun Geithus er i 2016 splittet opp. Geithus bo- og dagsenter er en egen enhet.</w:t>
      </w:r>
    </w:p>
    <w:p w:rsidR="00081238" w:rsidRDefault="001A41D6" w:rsidP="00081238">
      <w:r>
        <w:t xml:space="preserve">Ett årsverk som </w:t>
      </w:r>
      <w:r w:rsidR="00081238">
        <w:t xml:space="preserve">aktivitør er overført til Geithusberga aktivitetssenter. </w:t>
      </w:r>
      <w:r>
        <w:br/>
      </w:r>
      <w:r w:rsidR="00081238">
        <w:t>Aktiviteten skal opprettholdes ved et samarbeid.</w:t>
      </w:r>
    </w:p>
    <w:p w:rsidR="00076086" w:rsidRDefault="00076086" w:rsidP="00081238"/>
    <w:p w:rsidR="007325AA" w:rsidRDefault="007325AA" w:rsidP="007325AA">
      <w:pPr>
        <w:pStyle w:val="Stil1"/>
      </w:pPr>
      <w:r w:rsidRPr="00315CDA">
        <w:t>NAV – Sosialtjenesten</w:t>
      </w:r>
    </w:p>
    <w:p w:rsidR="00D23348" w:rsidRDefault="00D23348" w:rsidP="00D23348">
      <w:r>
        <w:t>På sosialhjelp forventes det et tilnærmet likt utgiftsnivå som i 2016. Det innføres en aktivitetsplikt for unge 18-29 år på sosialhjelp. Det har også i 2016 blitt praktisert en slik plikt, men det antas at en lovpålagt plikt, sammen med et godt aktivitetstilbud, vil minske gruppen ytterligere.</w:t>
      </w:r>
    </w:p>
    <w:p w:rsidR="00D23348" w:rsidRDefault="00D23348" w:rsidP="00D23348"/>
    <w:p w:rsidR="00D23348" w:rsidRDefault="00D23348" w:rsidP="00D23348">
      <w:r>
        <w:t>NAV forventer fortsatt tilskudd på barnefattigdomsprosjektet «Sammen for barna». Søknaden blir imidlertid ikke avgjort før på vårparten 2017. Dette blir 3. året med tilskudd.</w:t>
      </w:r>
    </w:p>
    <w:p w:rsidR="00D23348" w:rsidRDefault="00D23348" w:rsidP="00D23348"/>
    <w:p w:rsidR="00D23348" w:rsidRDefault="00D23348" w:rsidP="00D23348">
      <w:r>
        <w:t>Rustjenesten overføres til Mestringsteamet fra 2017. Ungdomsteamet på NAV blir ikke berørt av denne endringen.</w:t>
      </w:r>
    </w:p>
    <w:p w:rsidR="00D23348" w:rsidRDefault="00D23348" w:rsidP="00D23348"/>
    <w:p w:rsidR="00D23348" w:rsidRDefault="00D23348" w:rsidP="00D23348">
      <w:r>
        <w:t>Flyktningetjenesten, NAV og voksenopplæringen må samarbeide tettere for å oppnå bedre resultater totalt sett.</w:t>
      </w:r>
    </w:p>
    <w:p w:rsidR="004F45FF" w:rsidRDefault="004F45FF" w:rsidP="00D23348"/>
    <w:p w:rsidR="00E47B22" w:rsidRPr="00315CDA" w:rsidRDefault="00341709" w:rsidP="007325AA">
      <w:pPr>
        <w:pStyle w:val="Stil1"/>
      </w:pPr>
      <w:r>
        <w:t>Flyktningetjenesten</w:t>
      </w:r>
    </w:p>
    <w:p w:rsidR="00D23348" w:rsidRPr="00DD0EB0" w:rsidRDefault="001A41D6" w:rsidP="00D23348">
      <w:proofErr w:type="spellStart"/>
      <w:r>
        <w:t>IMD</w:t>
      </w:r>
      <w:r w:rsidR="00D23348" w:rsidRPr="00DD0EB0">
        <w:t>i</w:t>
      </w:r>
      <w:proofErr w:type="spellEnd"/>
      <w:r w:rsidR="00D23348" w:rsidRPr="00DD0EB0">
        <w:t xml:space="preserve"> har anmodet Modum om å bosette 40 flyktninger</w:t>
      </w:r>
      <w:r w:rsidR="00D23348">
        <w:t xml:space="preserve"> i </w:t>
      </w:r>
      <w:r w:rsidR="00D23348" w:rsidRPr="00DD0EB0">
        <w:t>2017</w:t>
      </w:r>
      <w:r w:rsidR="00D23348">
        <w:t>, herav 3 enslig mindreårige</w:t>
      </w:r>
      <w:r w:rsidR="00D23348" w:rsidRPr="00DD0EB0">
        <w:t xml:space="preserve">. Dette er 20 færre en tidligere anmodet. I 2016 ble flyktningetjenesten tilført til sammen 4 </w:t>
      </w:r>
      <w:r w:rsidR="00D23348">
        <w:t>årsverk</w:t>
      </w:r>
      <w:r w:rsidR="00D23348" w:rsidRPr="00DD0EB0">
        <w:t xml:space="preserve">. </w:t>
      </w:r>
    </w:p>
    <w:p w:rsidR="00066AEA" w:rsidRPr="00836410" w:rsidRDefault="00066AEA" w:rsidP="00F613F1">
      <w:pPr>
        <w:pStyle w:val="Overskrift1"/>
        <w:numPr>
          <w:ilvl w:val="0"/>
          <w:numId w:val="57"/>
        </w:numPr>
      </w:pPr>
      <w:bookmarkStart w:id="310" w:name="_Toc117858872"/>
      <w:bookmarkStart w:id="311" w:name="_Toc117859250"/>
      <w:bookmarkStart w:id="312" w:name="_Toc182293340"/>
      <w:bookmarkStart w:id="313" w:name="_Toc432519523"/>
      <w:bookmarkStart w:id="314" w:name="_Toc432676696"/>
      <w:r w:rsidRPr="00836410">
        <w:lastRenderedPageBreak/>
        <w:t>KULTURSEKTOR</w:t>
      </w:r>
      <w:bookmarkEnd w:id="310"/>
      <w:bookmarkEnd w:id="311"/>
      <w:bookmarkEnd w:id="312"/>
      <w:bookmarkEnd w:id="313"/>
      <w:bookmarkEnd w:id="314"/>
      <w:r w:rsidRPr="00836410">
        <w:t xml:space="preserve"> </w:t>
      </w:r>
    </w:p>
    <w:p w:rsidR="00441660" w:rsidRDefault="00441660" w:rsidP="00441660"/>
    <w:p w:rsidR="00592A23" w:rsidRPr="00C661CF" w:rsidRDefault="006A4505" w:rsidP="00F613F1">
      <w:pPr>
        <w:pStyle w:val="Overskrift2"/>
        <w:numPr>
          <w:ilvl w:val="1"/>
          <w:numId w:val="57"/>
        </w:numPr>
      </w:pPr>
      <w:bookmarkStart w:id="315" w:name="_Toc432519524"/>
      <w:bookmarkStart w:id="316" w:name="_Toc432676697"/>
      <w:r>
        <w:t>Mål for kultursektoren</w:t>
      </w:r>
      <w:bookmarkEnd w:id="315"/>
      <w:bookmarkEnd w:id="316"/>
      <w:r w:rsidR="00EF1946">
        <w:rPr>
          <w:rFonts w:ascii="Times New Roman" w:hAnsi="Times New Roman"/>
          <w:color w:val="000000"/>
          <w:sz w:val="24"/>
          <w:szCs w:val="24"/>
        </w:rPr>
        <w:br/>
      </w:r>
    </w:p>
    <w:tbl>
      <w:tblPr>
        <w:tblW w:w="0" w:type="auto"/>
        <w:tblCellMar>
          <w:left w:w="0" w:type="dxa"/>
          <w:right w:w="0" w:type="dxa"/>
        </w:tblCellMar>
        <w:tblLook w:val="04A0" w:firstRow="1" w:lastRow="0" w:firstColumn="1" w:lastColumn="0" w:noHBand="0" w:noVBand="1"/>
      </w:tblPr>
      <w:tblGrid>
        <w:gridCol w:w="9212"/>
      </w:tblGrid>
      <w:tr w:rsidR="00592A23" w:rsidRPr="008201B5" w:rsidTr="00FF0B0E">
        <w:trPr>
          <w:trHeight w:val="557"/>
        </w:trPr>
        <w:tc>
          <w:tcPr>
            <w:tcW w:w="9212" w:type="dxa"/>
            <w:tcBorders>
              <w:top w:val="single" w:sz="8" w:space="0" w:color="4F81BD"/>
              <w:left w:val="single" w:sz="8" w:space="0" w:color="4F81BD"/>
              <w:bottom w:val="nil"/>
              <w:right w:val="single" w:sz="8" w:space="0" w:color="4F81BD"/>
            </w:tcBorders>
            <w:shd w:val="clear" w:color="auto" w:fill="4F81BD"/>
            <w:tcMar>
              <w:top w:w="0" w:type="dxa"/>
              <w:left w:w="108" w:type="dxa"/>
              <w:bottom w:w="0" w:type="dxa"/>
              <w:right w:w="108" w:type="dxa"/>
            </w:tcMar>
            <w:vAlign w:val="bottom"/>
          </w:tcPr>
          <w:p w:rsidR="00592A23" w:rsidRPr="008201B5" w:rsidRDefault="00592A23" w:rsidP="00FF0B0E">
            <w:pPr>
              <w:ind w:left="360"/>
              <w:contextualSpacing/>
              <w:rPr>
                <w:rFonts w:ascii="Calibri" w:eastAsia="Calibri" w:hAnsi="Calibri" w:cs="Calibri"/>
                <w:b/>
                <w:bCs/>
                <w:color w:val="FFFFFF"/>
                <w:sz w:val="28"/>
                <w:szCs w:val="28"/>
              </w:rPr>
            </w:pPr>
            <w:r w:rsidRPr="008201B5">
              <w:rPr>
                <w:rFonts w:ascii="Calibri" w:hAnsi="Calibri" w:cs="Calibri"/>
                <w:b/>
                <w:bCs/>
                <w:color w:val="FFFFFF"/>
                <w:sz w:val="28"/>
                <w:szCs w:val="28"/>
              </w:rPr>
              <w:t>Mål for kultursektoren</w:t>
            </w:r>
          </w:p>
        </w:tc>
      </w:tr>
      <w:tr w:rsidR="00F03890" w:rsidRPr="00747933" w:rsidTr="00FF0B0E">
        <w:tc>
          <w:tcPr>
            <w:tcW w:w="9212"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rsidR="00F03890" w:rsidRPr="008201B5" w:rsidRDefault="00F03890" w:rsidP="00843BB1">
            <w:pPr>
              <w:ind w:left="360"/>
              <w:contextualSpacing/>
              <w:rPr>
                <w:rFonts w:ascii="Calibri" w:hAnsi="Calibri" w:cs="Calibri"/>
                <w:b/>
                <w:bCs/>
                <w:sz w:val="22"/>
                <w:szCs w:val="22"/>
              </w:rPr>
            </w:pPr>
          </w:p>
          <w:p w:rsidR="00F03890" w:rsidRDefault="00836410" w:rsidP="00843BB1">
            <w:pPr>
              <w:ind w:left="360"/>
              <w:contextualSpacing/>
              <w:rPr>
                <w:rFonts w:ascii="Calibri" w:hAnsi="Calibri" w:cs="Calibri"/>
                <w:b/>
                <w:bCs/>
                <w:sz w:val="22"/>
                <w:szCs w:val="22"/>
              </w:rPr>
            </w:pPr>
            <w:r>
              <w:rPr>
                <w:rFonts w:ascii="Calibri" w:hAnsi="Calibri" w:cs="Calibri"/>
                <w:b/>
                <w:bCs/>
                <w:sz w:val="22"/>
                <w:szCs w:val="22"/>
              </w:rPr>
              <w:t>Oppretth</w:t>
            </w:r>
            <w:r w:rsidR="001A41D6">
              <w:rPr>
                <w:rFonts w:ascii="Calibri" w:hAnsi="Calibri" w:cs="Calibri"/>
                <w:b/>
                <w:bCs/>
                <w:sz w:val="22"/>
                <w:szCs w:val="22"/>
              </w:rPr>
              <w:t>olde dagens åpningstider og høye</w:t>
            </w:r>
            <w:r>
              <w:rPr>
                <w:rFonts w:ascii="Calibri" w:hAnsi="Calibri" w:cs="Calibri"/>
                <w:b/>
                <w:bCs/>
                <w:sz w:val="22"/>
                <w:szCs w:val="22"/>
              </w:rPr>
              <w:t xml:space="preserve"> besøk på alle virksomheter innenfor kultursektorens ansvarsområde.</w:t>
            </w:r>
          </w:p>
          <w:p w:rsidR="00F03890" w:rsidRDefault="00F03890" w:rsidP="00843BB1">
            <w:pPr>
              <w:ind w:left="360"/>
              <w:contextualSpacing/>
              <w:rPr>
                <w:rFonts w:ascii="Calibri" w:hAnsi="Calibri" w:cs="Calibri"/>
                <w:b/>
                <w:bCs/>
                <w:sz w:val="22"/>
                <w:szCs w:val="22"/>
              </w:rPr>
            </w:pPr>
          </w:p>
          <w:p w:rsidR="00F03890" w:rsidRPr="008201B5" w:rsidRDefault="00F03890" w:rsidP="00843BB1">
            <w:pPr>
              <w:ind w:left="360"/>
              <w:contextualSpacing/>
              <w:rPr>
                <w:rFonts w:ascii="Calibri" w:hAnsi="Calibri" w:cs="Calibri"/>
                <w:i/>
                <w:iCs/>
                <w:sz w:val="22"/>
                <w:szCs w:val="22"/>
              </w:rPr>
            </w:pPr>
            <w:r w:rsidRPr="008201B5">
              <w:rPr>
                <w:rFonts w:ascii="Calibri" w:hAnsi="Calibri" w:cs="Calibri"/>
                <w:i/>
                <w:iCs/>
                <w:sz w:val="22"/>
                <w:szCs w:val="22"/>
              </w:rPr>
              <w:t xml:space="preserve">Måleindikator: </w:t>
            </w:r>
            <w:r w:rsidR="00836410">
              <w:rPr>
                <w:rFonts w:ascii="Calibri" w:hAnsi="Calibri" w:cs="Calibri"/>
                <w:i/>
                <w:iCs/>
                <w:sz w:val="22"/>
                <w:szCs w:val="22"/>
              </w:rPr>
              <w:t>A</w:t>
            </w:r>
            <w:r>
              <w:rPr>
                <w:rFonts w:ascii="Calibri" w:hAnsi="Calibri" w:cs="Calibri"/>
                <w:i/>
                <w:iCs/>
                <w:sz w:val="22"/>
                <w:szCs w:val="22"/>
              </w:rPr>
              <w:t xml:space="preserve">ntall besøkende/betalende </w:t>
            </w:r>
            <w:r w:rsidR="00836410">
              <w:rPr>
                <w:rFonts w:ascii="Calibri" w:hAnsi="Calibri" w:cs="Calibri"/>
                <w:i/>
                <w:iCs/>
                <w:sz w:val="22"/>
                <w:szCs w:val="22"/>
              </w:rPr>
              <w:t>skal være minst 270 000 personer. Antall åpne/tilgjengelige dager skal være som 2016.</w:t>
            </w:r>
          </w:p>
          <w:p w:rsidR="00F03890" w:rsidRPr="008201B5" w:rsidRDefault="00F03890" w:rsidP="00843BB1">
            <w:pPr>
              <w:ind w:left="360"/>
              <w:contextualSpacing/>
              <w:rPr>
                <w:rFonts w:ascii="Calibri" w:eastAsia="Calibri" w:hAnsi="Calibri" w:cs="Calibri"/>
                <w:b/>
                <w:bCs/>
                <w:sz w:val="22"/>
                <w:szCs w:val="22"/>
              </w:rPr>
            </w:pPr>
          </w:p>
        </w:tc>
      </w:tr>
      <w:tr w:rsidR="00592A23" w:rsidRPr="008201B5" w:rsidTr="00FF0B0E">
        <w:tc>
          <w:tcPr>
            <w:tcW w:w="9212" w:type="dxa"/>
            <w:tcBorders>
              <w:top w:val="nil"/>
              <w:left w:val="single" w:sz="8" w:space="0" w:color="4F81BD"/>
              <w:bottom w:val="nil"/>
              <w:right w:val="single" w:sz="8" w:space="0" w:color="4F81BD"/>
            </w:tcBorders>
            <w:tcMar>
              <w:top w:w="0" w:type="dxa"/>
              <w:left w:w="108" w:type="dxa"/>
              <w:bottom w:w="0" w:type="dxa"/>
              <w:right w:w="108" w:type="dxa"/>
            </w:tcMar>
          </w:tcPr>
          <w:p w:rsidR="00592A23" w:rsidRPr="008201B5" w:rsidRDefault="00592A23" w:rsidP="00FF0B0E">
            <w:pPr>
              <w:ind w:left="360" w:hanging="76"/>
              <w:contextualSpacing/>
              <w:rPr>
                <w:rFonts w:ascii="Calibri" w:eastAsia="Calibri" w:hAnsi="Calibri" w:cs="Calibri"/>
                <w:b/>
                <w:bCs/>
                <w:sz w:val="22"/>
                <w:szCs w:val="22"/>
                <w:highlight w:val="yellow"/>
              </w:rPr>
            </w:pPr>
          </w:p>
          <w:p w:rsidR="00592A23" w:rsidRPr="00D57F39" w:rsidRDefault="00AA40E7" w:rsidP="00FF0B0E">
            <w:pPr>
              <w:ind w:left="284"/>
              <w:contextualSpacing/>
              <w:rPr>
                <w:rFonts w:ascii="Calibri" w:hAnsi="Calibri"/>
                <w:b/>
                <w:bCs/>
                <w:sz w:val="22"/>
                <w:szCs w:val="22"/>
              </w:rPr>
            </w:pPr>
            <w:r>
              <w:rPr>
                <w:rFonts w:ascii="Calibri" w:hAnsi="Calibri"/>
                <w:b/>
                <w:bCs/>
                <w:sz w:val="22"/>
                <w:szCs w:val="22"/>
              </w:rPr>
              <w:t>Modum kommune skal ha en kulturplan</w:t>
            </w:r>
          </w:p>
          <w:p w:rsidR="00592A23" w:rsidRPr="008201B5" w:rsidRDefault="00592A23" w:rsidP="00FF0B0E">
            <w:pPr>
              <w:ind w:left="284"/>
              <w:contextualSpacing/>
              <w:rPr>
                <w:rFonts w:ascii="Calibri" w:hAnsi="Calibri" w:cs="Calibri"/>
                <w:sz w:val="22"/>
                <w:szCs w:val="22"/>
              </w:rPr>
            </w:pPr>
          </w:p>
          <w:p w:rsidR="00F03890" w:rsidRPr="008201B5" w:rsidRDefault="00592A23" w:rsidP="00836410">
            <w:pPr>
              <w:ind w:left="284"/>
              <w:contextualSpacing/>
              <w:rPr>
                <w:rFonts w:ascii="Calibri" w:hAnsi="Calibri" w:cs="Calibri"/>
                <w:i/>
                <w:iCs/>
                <w:sz w:val="22"/>
                <w:szCs w:val="22"/>
              </w:rPr>
            </w:pPr>
            <w:r w:rsidRPr="008201B5">
              <w:rPr>
                <w:rFonts w:ascii="Calibri" w:hAnsi="Calibri" w:cs="Calibri"/>
                <w:i/>
                <w:iCs/>
                <w:sz w:val="22"/>
                <w:szCs w:val="22"/>
              </w:rPr>
              <w:t>Måleindikator:</w:t>
            </w:r>
            <w:r w:rsidR="00F03890">
              <w:rPr>
                <w:rFonts w:ascii="Calibri" w:hAnsi="Calibri" w:cs="Calibri"/>
                <w:i/>
                <w:iCs/>
                <w:sz w:val="22"/>
                <w:szCs w:val="22"/>
              </w:rPr>
              <w:t xml:space="preserve"> </w:t>
            </w:r>
            <w:r w:rsidR="00D15081">
              <w:rPr>
                <w:rFonts w:ascii="Calibri" w:hAnsi="Calibri" w:cs="Calibri"/>
                <w:i/>
                <w:iCs/>
                <w:sz w:val="22"/>
                <w:szCs w:val="22"/>
              </w:rPr>
              <w:t xml:space="preserve">Planprogram </w:t>
            </w:r>
            <w:r w:rsidR="00AA40E7">
              <w:rPr>
                <w:rFonts w:ascii="Calibri" w:hAnsi="Calibri" w:cs="Calibri"/>
                <w:i/>
                <w:iCs/>
                <w:sz w:val="22"/>
                <w:szCs w:val="22"/>
              </w:rPr>
              <w:t>for kulturplanen skal være ferdig i 2016. Kulturplan</w:t>
            </w:r>
            <w:r w:rsidR="00D15081">
              <w:rPr>
                <w:rFonts w:ascii="Calibri" w:hAnsi="Calibri" w:cs="Calibri"/>
                <w:i/>
                <w:iCs/>
                <w:sz w:val="22"/>
                <w:szCs w:val="22"/>
              </w:rPr>
              <w:t>en</w:t>
            </w:r>
            <w:r w:rsidR="00AA40E7">
              <w:rPr>
                <w:rFonts w:ascii="Calibri" w:hAnsi="Calibri" w:cs="Calibri"/>
                <w:i/>
                <w:iCs/>
                <w:sz w:val="22"/>
                <w:szCs w:val="22"/>
              </w:rPr>
              <w:t xml:space="preserve"> skal være ferdig i 2017.</w:t>
            </w:r>
          </w:p>
          <w:p w:rsidR="00592A23" w:rsidRPr="008201B5" w:rsidRDefault="00592A23" w:rsidP="00FF0B0E">
            <w:pPr>
              <w:contextualSpacing/>
              <w:rPr>
                <w:rFonts w:ascii="Calibri" w:eastAsia="Calibri" w:hAnsi="Calibri" w:cs="Calibri"/>
                <w:b/>
                <w:bCs/>
                <w:sz w:val="22"/>
                <w:szCs w:val="22"/>
              </w:rPr>
            </w:pPr>
          </w:p>
        </w:tc>
      </w:tr>
      <w:tr w:rsidR="00592A23" w:rsidRPr="008201B5" w:rsidTr="00FF0B0E">
        <w:tc>
          <w:tcPr>
            <w:tcW w:w="9212"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rsidR="00592A23" w:rsidRPr="008201B5" w:rsidRDefault="00592A23" w:rsidP="00FF0B0E">
            <w:pPr>
              <w:ind w:left="284"/>
              <w:contextualSpacing/>
              <w:rPr>
                <w:rFonts w:ascii="Calibri" w:hAnsi="Calibri" w:cs="Calibri"/>
                <w:b/>
                <w:bCs/>
                <w:sz w:val="22"/>
                <w:szCs w:val="22"/>
              </w:rPr>
            </w:pPr>
          </w:p>
          <w:p w:rsidR="00592A23" w:rsidRPr="008201B5" w:rsidRDefault="00836410" w:rsidP="00FF0B0E">
            <w:pPr>
              <w:ind w:left="284"/>
              <w:contextualSpacing/>
              <w:rPr>
                <w:rFonts w:ascii="Calibri" w:eastAsia="Calibri" w:hAnsi="Calibri" w:cs="Calibri"/>
                <w:b/>
                <w:bCs/>
                <w:sz w:val="22"/>
                <w:szCs w:val="22"/>
              </w:rPr>
            </w:pPr>
            <w:r>
              <w:rPr>
                <w:rFonts w:ascii="Calibri" w:hAnsi="Calibri" w:cs="Calibri"/>
                <w:b/>
                <w:bCs/>
                <w:sz w:val="22"/>
                <w:szCs w:val="22"/>
              </w:rPr>
              <w:t>Kulturtilbudet i Modum må synliggjøres og gjøres tilgjengelig for alle aldersgrupper</w:t>
            </w:r>
            <w:r w:rsidR="00E83357">
              <w:rPr>
                <w:rFonts w:ascii="Calibri" w:hAnsi="Calibri" w:cs="Calibri"/>
                <w:b/>
                <w:bCs/>
                <w:sz w:val="22"/>
                <w:szCs w:val="22"/>
              </w:rPr>
              <w:t>.</w:t>
            </w:r>
            <w:r w:rsidR="00592A23" w:rsidRPr="008201B5">
              <w:rPr>
                <w:rFonts w:ascii="Calibri" w:hAnsi="Calibri" w:cs="Calibri"/>
                <w:b/>
                <w:bCs/>
                <w:sz w:val="22"/>
                <w:szCs w:val="22"/>
              </w:rPr>
              <w:t xml:space="preserve"> </w:t>
            </w:r>
          </w:p>
          <w:p w:rsidR="00592A23" w:rsidRPr="008201B5" w:rsidRDefault="00592A23" w:rsidP="00FF0B0E">
            <w:pPr>
              <w:ind w:left="284"/>
              <w:contextualSpacing/>
              <w:rPr>
                <w:rFonts w:ascii="Calibri" w:hAnsi="Calibri" w:cs="Calibri"/>
                <w:b/>
                <w:bCs/>
                <w:sz w:val="22"/>
                <w:szCs w:val="22"/>
              </w:rPr>
            </w:pPr>
          </w:p>
          <w:p w:rsidR="00592A23" w:rsidRPr="008201B5" w:rsidRDefault="00592A23" w:rsidP="00FF0B0E">
            <w:pPr>
              <w:ind w:left="284"/>
              <w:contextualSpacing/>
              <w:rPr>
                <w:rFonts w:ascii="Calibri" w:hAnsi="Calibri" w:cs="Calibri"/>
                <w:i/>
                <w:iCs/>
                <w:sz w:val="22"/>
                <w:szCs w:val="22"/>
              </w:rPr>
            </w:pPr>
            <w:r w:rsidRPr="008201B5">
              <w:rPr>
                <w:rFonts w:ascii="Calibri" w:hAnsi="Calibri" w:cs="Calibri"/>
                <w:i/>
                <w:iCs/>
                <w:sz w:val="22"/>
                <w:szCs w:val="22"/>
              </w:rPr>
              <w:t xml:space="preserve">Måleindikatorer: </w:t>
            </w:r>
            <w:r w:rsidR="00836410">
              <w:rPr>
                <w:rFonts w:ascii="Calibri" w:hAnsi="Calibri" w:cs="Calibri"/>
                <w:i/>
                <w:iCs/>
                <w:sz w:val="22"/>
                <w:szCs w:val="22"/>
              </w:rPr>
              <w:t>Utarbeide materiell som synliggjør tilbudet og bruke sosiale medier for synliggjøring. Knytte stønadsordninger opp mot inkluderende aktivitet.</w:t>
            </w:r>
          </w:p>
          <w:p w:rsidR="00592A23" w:rsidRPr="008201B5" w:rsidRDefault="00592A23" w:rsidP="00AA40E7">
            <w:pPr>
              <w:ind w:left="284"/>
              <w:contextualSpacing/>
              <w:rPr>
                <w:rFonts w:ascii="Calibri" w:eastAsia="Calibri" w:hAnsi="Calibri" w:cs="Calibri"/>
                <w:b/>
                <w:bCs/>
                <w:sz w:val="22"/>
                <w:szCs w:val="22"/>
                <w:highlight w:val="yellow"/>
              </w:rPr>
            </w:pPr>
          </w:p>
        </w:tc>
      </w:tr>
    </w:tbl>
    <w:p w:rsidR="00886A8E" w:rsidRDefault="00886A8E" w:rsidP="00886A8E">
      <w:pPr>
        <w:pStyle w:val="Overskrift2"/>
        <w:numPr>
          <w:ilvl w:val="0"/>
          <w:numId w:val="0"/>
        </w:numPr>
        <w:ind w:left="426"/>
      </w:pPr>
    </w:p>
    <w:p w:rsidR="00EF1946" w:rsidRDefault="006A4505" w:rsidP="00F613F1">
      <w:pPr>
        <w:pStyle w:val="Overskrift2"/>
        <w:numPr>
          <w:ilvl w:val="1"/>
          <w:numId w:val="57"/>
        </w:numPr>
      </w:pPr>
      <w:bookmarkStart w:id="317" w:name="_Toc432519525"/>
      <w:bookmarkStart w:id="318" w:name="_Toc432676698"/>
      <w:r>
        <w:t>Sektorens driftsramme</w:t>
      </w:r>
      <w:bookmarkEnd w:id="317"/>
      <w:bookmarkEnd w:id="318"/>
      <w:r w:rsidR="00FA2AB9">
        <w:t xml:space="preserve"> </w:t>
      </w:r>
    </w:p>
    <w:bookmarkStart w:id="319" w:name="_MON_1444482519"/>
    <w:bookmarkEnd w:id="319"/>
    <w:p w:rsidR="00D64510" w:rsidRPr="006E2B92" w:rsidRDefault="002621FF" w:rsidP="00D64510">
      <w:pPr>
        <w:rPr>
          <w:color w:val="FF0000"/>
        </w:rPr>
      </w:pPr>
      <w:r w:rsidRPr="006E2B92">
        <w:rPr>
          <w:color w:val="FF0000"/>
        </w:rPr>
        <w:object w:dxaOrig="8880" w:dyaOrig="1527">
          <v:shape id="_x0000_i1037" type="#_x0000_t75" style="width:445pt;height:75.5pt" o:ole="">
            <v:imagedata r:id="rId40" o:title=""/>
          </v:shape>
          <o:OLEObject Type="Embed" ProgID="Excel.Sheet.8" ShapeID="_x0000_i1037" DrawAspect="Content" ObjectID="_1539754337" r:id="rId41"/>
        </w:object>
      </w:r>
    </w:p>
    <w:p w:rsidR="00D64510" w:rsidRDefault="00D64510" w:rsidP="00EF1946"/>
    <w:p w:rsidR="00592A23" w:rsidRDefault="00592A23" w:rsidP="00592A23">
      <w:r>
        <w:t xml:space="preserve">Det budsjetteres med </w:t>
      </w:r>
      <w:r w:rsidR="00A57EE6" w:rsidRPr="0012722B">
        <w:t>2</w:t>
      </w:r>
      <w:r w:rsidR="00DC74E6">
        <w:t>8</w:t>
      </w:r>
      <w:r w:rsidR="00A57EE6" w:rsidRPr="0012722B">
        <w:t>,85</w:t>
      </w:r>
      <w:r>
        <w:t xml:space="preserve"> årsverk i kultursektoren.</w:t>
      </w:r>
    </w:p>
    <w:p w:rsidR="00592A23" w:rsidRDefault="00592A23" w:rsidP="00592A23">
      <w:pPr>
        <w:rPr>
          <w:color w:val="000000"/>
        </w:rPr>
      </w:pPr>
    </w:p>
    <w:p w:rsidR="00592A23" w:rsidRDefault="00592A23" w:rsidP="00592A23">
      <w:pPr>
        <w:rPr>
          <w:b/>
        </w:rPr>
      </w:pPr>
      <w:r w:rsidRPr="00886A8E">
        <w:rPr>
          <w:b/>
        </w:rPr>
        <w:t>Hovedtrekk i budsjettet for 201</w:t>
      </w:r>
      <w:r w:rsidR="00DE2DEA">
        <w:rPr>
          <w:b/>
        </w:rPr>
        <w:t>7</w:t>
      </w:r>
      <w:r w:rsidR="00886A8E" w:rsidRPr="00886A8E">
        <w:rPr>
          <w:b/>
        </w:rPr>
        <w:t>:</w:t>
      </w:r>
    </w:p>
    <w:p w:rsidR="00716C18" w:rsidRDefault="00716C18" w:rsidP="00592A23">
      <w:pPr>
        <w:rPr>
          <w:b/>
        </w:rPr>
      </w:pPr>
    </w:p>
    <w:p w:rsidR="00DE2DEA" w:rsidRDefault="00DE2DEA" w:rsidP="002F33C2">
      <w:pPr>
        <w:numPr>
          <w:ilvl w:val="0"/>
          <w:numId w:val="38"/>
        </w:numPr>
      </w:pPr>
      <w:r>
        <w:t>Tilskuddsordninger for lag/foreninger videreføres på 2016-nivå.</w:t>
      </w:r>
    </w:p>
    <w:p w:rsidR="00DE2DEA" w:rsidRDefault="00DE2DEA" w:rsidP="002F33C2">
      <w:pPr>
        <w:numPr>
          <w:ilvl w:val="0"/>
          <w:numId w:val="38"/>
        </w:numPr>
      </w:pPr>
      <w:r>
        <w:t xml:space="preserve">Hovedutvalgets disposisjonspost videreføres med 100 000 kr. </w:t>
      </w:r>
    </w:p>
    <w:p w:rsidR="00DE2DEA" w:rsidRDefault="00DE2DEA" w:rsidP="002F33C2">
      <w:pPr>
        <w:numPr>
          <w:ilvl w:val="0"/>
          <w:numId w:val="38"/>
        </w:numPr>
      </w:pPr>
      <w:r>
        <w:t>Øker priser på billetter i Furumo svømmehall (5 kr pr billett), 200 000 kr i merinntekt.</w:t>
      </w:r>
    </w:p>
    <w:p w:rsidR="00DE2DEA" w:rsidRDefault="00DE2DEA" w:rsidP="002F33C2">
      <w:pPr>
        <w:numPr>
          <w:ilvl w:val="0"/>
          <w:numId w:val="38"/>
        </w:numPr>
      </w:pPr>
      <w:r>
        <w:t xml:space="preserve">Arbeidet med kulturplanen er startet i 2016 og planlegges fullført i 2017. </w:t>
      </w:r>
    </w:p>
    <w:p w:rsidR="00DE2DEA" w:rsidRDefault="00DE2DEA" w:rsidP="002F33C2">
      <w:pPr>
        <w:numPr>
          <w:ilvl w:val="0"/>
          <w:numId w:val="38"/>
        </w:numPr>
      </w:pPr>
      <w:r>
        <w:t>Tilskudd Blaafarvevær</w:t>
      </w:r>
      <w:r w:rsidR="008E5848">
        <w:t>ket er økt med 34 000 kr i henhold til</w:t>
      </w:r>
      <w:r>
        <w:t xml:space="preserve"> avtale.</w:t>
      </w:r>
    </w:p>
    <w:p w:rsidR="00C63940" w:rsidRDefault="00DE2DEA" w:rsidP="002F33C2">
      <w:pPr>
        <w:pStyle w:val="Listeavsnitt"/>
        <w:numPr>
          <w:ilvl w:val="0"/>
          <w:numId w:val="38"/>
        </w:numPr>
        <w:contextualSpacing/>
        <w:rPr>
          <w:color w:val="000000"/>
        </w:rPr>
      </w:pPr>
      <w:r>
        <w:t>Opprinnelig tilskudd fra papirinnsamling øremerkes korpsrekrut</w:t>
      </w:r>
      <w:r w:rsidR="00716C18">
        <w:t>t</w:t>
      </w:r>
      <w:r>
        <w:t>ering.</w:t>
      </w:r>
    </w:p>
    <w:p w:rsidR="00FA2AB9" w:rsidRPr="000D75FB" w:rsidRDefault="00FA2AB9" w:rsidP="000D75FB">
      <w:pPr>
        <w:pStyle w:val="Listeavsnitt"/>
        <w:ind w:left="0"/>
        <w:contextualSpacing/>
        <w:rPr>
          <w:color w:val="000000"/>
        </w:rPr>
      </w:pPr>
    </w:p>
    <w:p w:rsidR="009C7785" w:rsidRDefault="00EF1946" w:rsidP="00F613F1">
      <w:pPr>
        <w:pStyle w:val="Overskrift2"/>
        <w:numPr>
          <w:ilvl w:val="1"/>
          <w:numId w:val="57"/>
        </w:numPr>
      </w:pPr>
      <w:bookmarkStart w:id="320" w:name="_Toc432519526"/>
      <w:bookmarkStart w:id="321" w:name="_Toc432676699"/>
      <w:r>
        <w:lastRenderedPageBreak/>
        <w:t>Tjenesteområde</w:t>
      </w:r>
      <w:r w:rsidR="006A4505">
        <w:t>nes drift</w:t>
      </w:r>
      <w:bookmarkEnd w:id="320"/>
      <w:bookmarkEnd w:id="321"/>
      <w:r w:rsidR="00FA2AB9">
        <w:t xml:space="preserve"> </w:t>
      </w:r>
    </w:p>
    <w:p w:rsidR="00B82069" w:rsidRDefault="00B82069" w:rsidP="00B82069"/>
    <w:p w:rsidR="00B82069" w:rsidRPr="00B82069" w:rsidRDefault="00B82069" w:rsidP="00B82069"/>
    <w:bookmarkStart w:id="322" w:name="_MON_1506939031"/>
    <w:bookmarkEnd w:id="322"/>
    <w:p w:rsidR="00B82069" w:rsidRDefault="002621FF" w:rsidP="00B82069">
      <w:r w:rsidRPr="006E2B92">
        <w:rPr>
          <w:color w:val="FF0000"/>
        </w:rPr>
        <w:object w:dxaOrig="9239" w:dyaOrig="5238">
          <v:shape id="_x0000_i1038" type="#_x0000_t75" style="width:463pt;height:246.5pt" o:ole="">
            <v:imagedata r:id="rId42" o:title=""/>
          </v:shape>
          <o:OLEObject Type="Embed" ProgID="Excel.Sheet.8" ShapeID="_x0000_i1038" DrawAspect="Content" ObjectID="_1539754338" r:id="rId43"/>
        </w:object>
      </w:r>
    </w:p>
    <w:p w:rsidR="00D15081" w:rsidRDefault="00D15081" w:rsidP="00592A23">
      <w:pPr>
        <w:pStyle w:val="Stil1"/>
      </w:pPr>
    </w:p>
    <w:p w:rsidR="00592A23" w:rsidRDefault="00592A23" w:rsidP="00592A23">
      <w:pPr>
        <w:pStyle w:val="Stil1"/>
      </w:pPr>
      <w:r>
        <w:t>Administrasjon</w:t>
      </w:r>
    </w:p>
    <w:p w:rsidR="00716C18" w:rsidRDefault="00716C18" w:rsidP="00716C18">
      <w:r>
        <w:t>Sektoren ble tilført 355 000 kr til disposisjonskonto i 2016. Av dette ble 155 000 kr satt av for å styrke tilskuddsordninger som var foreslått redusert. I budsjett 2017 er styrkingen av tilskuddsordninge</w:t>
      </w:r>
      <w:r w:rsidR="00CD0633">
        <w:t>ne</w:t>
      </w:r>
      <w:r>
        <w:t xml:space="preserve"> videreført. Hovedutvalgets disposisjonspost er satt til 100 000 kr.</w:t>
      </w:r>
    </w:p>
    <w:p w:rsidR="00950C02" w:rsidRPr="007C7C4D" w:rsidRDefault="00950C02" w:rsidP="00592A23">
      <w:pPr>
        <w:pStyle w:val="Stil1"/>
        <w:rPr>
          <w:rFonts w:ascii="Times New Roman" w:hAnsi="Times New Roman"/>
          <w:i w:val="0"/>
          <w:iCs w:val="0"/>
          <w:color w:val="auto"/>
          <w:spacing w:val="0"/>
          <w:sz w:val="24"/>
          <w:szCs w:val="24"/>
          <w:lang w:eastAsia="nb-NO"/>
        </w:rPr>
      </w:pPr>
    </w:p>
    <w:p w:rsidR="00592A23" w:rsidRDefault="00592A23" w:rsidP="00592A23">
      <w:pPr>
        <w:pStyle w:val="Stil1"/>
      </w:pPr>
      <w:r>
        <w:t>Grunnskole</w:t>
      </w:r>
      <w:r w:rsidR="00FA2AB9">
        <w:t xml:space="preserve"> (Kulturell skolesekk)</w:t>
      </w:r>
    </w:p>
    <w:p w:rsidR="00716C18" w:rsidRPr="00EF2CC0" w:rsidRDefault="00716C18" w:rsidP="00716C18">
      <w:r>
        <w:t>Tilbud blir gitt til alle grunnskoler i Modum. Tilbudet er på samme nivå som 2016</w:t>
      </w:r>
      <w:r w:rsidR="008E5848">
        <w:t>,</w:t>
      </w:r>
      <w:r>
        <w:t xml:space="preserve"> med unntak av biblioteket, som gir et noe redusert tilbud våren 2017 på grunn av endring i bemanningen. </w:t>
      </w:r>
      <w:r w:rsidR="008E5848">
        <w:br/>
      </w:r>
      <w:proofErr w:type="spellStart"/>
      <w:r w:rsidRPr="00EF2CC0">
        <w:t>SelfieModum</w:t>
      </w:r>
      <w:proofErr w:type="spellEnd"/>
      <w:r w:rsidRPr="00EF2CC0">
        <w:t xml:space="preserve"> videreføres og utvikles </w:t>
      </w:r>
      <w:r>
        <w:t xml:space="preserve">i samarbeid med skoler og utvides </w:t>
      </w:r>
      <w:r w:rsidRPr="00EF2CC0">
        <w:t>til også å omfatte samarbeid med Blaafarveværket.</w:t>
      </w:r>
      <w:r>
        <w:t xml:space="preserve"> </w:t>
      </w:r>
    </w:p>
    <w:p w:rsidR="00592A23" w:rsidRPr="004518F0" w:rsidRDefault="00592A23" w:rsidP="00592A23"/>
    <w:p w:rsidR="00592A23" w:rsidRDefault="00592A23" w:rsidP="00592A23">
      <w:pPr>
        <w:pStyle w:val="Stil1"/>
      </w:pPr>
      <w:r>
        <w:t>Aktivitetstilbud barn og unge</w:t>
      </w:r>
    </w:p>
    <w:p w:rsidR="00716C18" w:rsidRDefault="00716C18" w:rsidP="00716C18">
      <w:proofErr w:type="spellStart"/>
      <w:r w:rsidRPr="00142D5F">
        <w:t>Sommergøy</w:t>
      </w:r>
      <w:proofErr w:type="spellEnd"/>
      <w:r w:rsidRPr="00142D5F">
        <w:t xml:space="preserve"> videreføres i </w:t>
      </w:r>
      <w:r>
        <w:t>2017</w:t>
      </w:r>
      <w:r w:rsidRPr="00142D5F">
        <w:t>. Egenandel 1 500 kr.</w:t>
      </w:r>
    </w:p>
    <w:p w:rsidR="00716C18" w:rsidRDefault="00716C18" w:rsidP="00716C18"/>
    <w:p w:rsidR="00716C18" w:rsidRDefault="00716C18" w:rsidP="00716C18">
      <w:r>
        <w:t xml:space="preserve">Ordning med Opplevelseskort for barn/ungdom evalueres høsten 2016. Videreføring av ordningen vil bli presentert i egen sak etter evaluering. </w:t>
      </w:r>
    </w:p>
    <w:p w:rsidR="00716C18" w:rsidRDefault="00716C18" w:rsidP="00716C18"/>
    <w:p w:rsidR="00716C18" w:rsidRDefault="00716C18" w:rsidP="00716C18">
      <w:r>
        <w:t xml:space="preserve">Ungdomshuset er godt besøkt, </w:t>
      </w:r>
      <w:r w:rsidR="008E5848">
        <w:t xml:space="preserve">og </w:t>
      </w:r>
      <w:r>
        <w:t>målet er å opprettholde besøket på nivå med 2016.</w:t>
      </w:r>
    </w:p>
    <w:p w:rsidR="00716C18" w:rsidRDefault="00716C18" w:rsidP="00716C18">
      <w:r w:rsidRPr="00142D5F">
        <w:t xml:space="preserve">Utekontakten </w:t>
      </w:r>
      <w:r>
        <w:t xml:space="preserve">viderefører det </w:t>
      </w:r>
      <w:r w:rsidRPr="00142D5F">
        <w:t>oppsøkende</w:t>
      </w:r>
      <w:r>
        <w:t xml:space="preserve"> arbeidet. </w:t>
      </w:r>
    </w:p>
    <w:p w:rsidR="00FA2AB9" w:rsidRDefault="00FA2AB9" w:rsidP="00592A23">
      <w:pPr>
        <w:pStyle w:val="Stil1"/>
      </w:pPr>
    </w:p>
    <w:p w:rsidR="00592A23" w:rsidRDefault="00592A23" w:rsidP="00592A23">
      <w:pPr>
        <w:pStyle w:val="Stil1"/>
      </w:pPr>
      <w:r>
        <w:t>Aktivisering</w:t>
      </w:r>
      <w:r w:rsidR="00FA2AB9">
        <w:t xml:space="preserve"> (Frivilligsentral)</w:t>
      </w:r>
    </w:p>
    <w:p w:rsidR="00716C18" w:rsidRDefault="00716C18" w:rsidP="00716C18">
      <w:r>
        <w:t xml:space="preserve">Statsbudsjett 2017 har innlemmet tilskudd til Frivilligsentralen i rammetilskuddet. For Modum kommune utgjør dette 365 000 kr. Driftsnivået er planlagt som </w:t>
      </w:r>
      <w:r w:rsidR="00CD0633">
        <w:t xml:space="preserve">i </w:t>
      </w:r>
      <w:r>
        <w:t>2016. For å frigjøre ytterligere midler til drift må det sees på alternativ organisering og lokalisering av sentralen.</w:t>
      </w:r>
    </w:p>
    <w:p w:rsidR="00716C18" w:rsidRDefault="00716C18" w:rsidP="00716C18"/>
    <w:p w:rsidR="00716C18" w:rsidRDefault="00716C18" w:rsidP="00716C18">
      <w:r>
        <w:t>Planlagt sak om framtidig organisering av Frivilligsentralen har blitt utsatt i påvente av informasjon i statsbudsjett, tilskuddsordningen og egen konferanse i regi av KS om drift/organisering av Frivilligsentral</w:t>
      </w:r>
      <w:r w:rsidR="008E5848">
        <w:t>er</w:t>
      </w:r>
      <w:r>
        <w:t xml:space="preserve">. </w:t>
      </w:r>
    </w:p>
    <w:p w:rsidR="00592A23" w:rsidRDefault="00592A23" w:rsidP="00592A23"/>
    <w:p w:rsidR="00592A23" w:rsidRPr="00261C4C" w:rsidRDefault="00592A23" w:rsidP="00592A23">
      <w:pPr>
        <w:pStyle w:val="Stil1"/>
      </w:pPr>
      <w:r>
        <w:t>B</w:t>
      </w:r>
      <w:r w:rsidRPr="009F403B">
        <w:t>ibliotek</w:t>
      </w:r>
    </w:p>
    <w:p w:rsidR="00716C18" w:rsidRDefault="00716C18" w:rsidP="00716C18">
      <w:pPr>
        <w:rPr>
          <w:color w:val="000000"/>
        </w:rPr>
      </w:pPr>
      <w:r>
        <w:rPr>
          <w:color w:val="000000"/>
        </w:rPr>
        <w:t xml:space="preserve">I 2017 vil </w:t>
      </w:r>
      <w:r w:rsidR="00CD0633">
        <w:rPr>
          <w:color w:val="000000"/>
        </w:rPr>
        <w:t>det</w:t>
      </w:r>
      <w:r>
        <w:rPr>
          <w:color w:val="000000"/>
        </w:rPr>
        <w:t xml:space="preserve"> satse</w:t>
      </w:r>
      <w:r w:rsidR="00CD0633">
        <w:rPr>
          <w:color w:val="000000"/>
        </w:rPr>
        <w:t>s</w:t>
      </w:r>
      <w:r>
        <w:rPr>
          <w:color w:val="000000"/>
        </w:rPr>
        <w:t xml:space="preserve"> ytterligere på å utvikle biblioteket til en aktiv møteplass med temaarrangement, ev</w:t>
      </w:r>
      <w:r w:rsidR="008E5848">
        <w:rPr>
          <w:color w:val="000000"/>
        </w:rPr>
        <w:t>entyrstunder, verksteder</w:t>
      </w:r>
      <w:r>
        <w:rPr>
          <w:color w:val="000000"/>
        </w:rPr>
        <w:t xml:space="preserve"> og debatter. Erfaringene fra dette arbeidet i 2016 er meget gode. Samhandlingen med kulturhuset og kulturskolen </w:t>
      </w:r>
      <w:r w:rsidR="00CD0633">
        <w:rPr>
          <w:color w:val="000000"/>
        </w:rPr>
        <w:t>videre</w:t>
      </w:r>
      <w:r>
        <w:rPr>
          <w:color w:val="000000"/>
        </w:rPr>
        <w:t xml:space="preserve">utvikles. Det søkes arenautviklingsmidler for ytterligere oppgradering av bibliotekrommene til debatter og folkemøter. </w:t>
      </w:r>
      <w:r w:rsidR="008E5848">
        <w:rPr>
          <w:color w:val="000000"/>
        </w:rPr>
        <w:br/>
      </w:r>
      <w:r>
        <w:rPr>
          <w:color w:val="000000"/>
        </w:rPr>
        <w:t>Selvbetjentløsning videreutvikles i alle enheter. For Modum arbeides det videre med å få alle barnehagene med på tilbudet om barnehagebibliotek, og skolebibliotektilbudet videreutvikles i ly av prosjekt «Bedre læring med biblioteket på laget».</w:t>
      </w:r>
    </w:p>
    <w:p w:rsidR="00716C18" w:rsidRDefault="00716C18" w:rsidP="00716C18">
      <w:pPr>
        <w:rPr>
          <w:color w:val="000000"/>
        </w:rPr>
      </w:pPr>
    </w:p>
    <w:p w:rsidR="00716C18" w:rsidRDefault="00716C18" w:rsidP="00716C18">
      <w:pPr>
        <w:rPr>
          <w:color w:val="000000"/>
        </w:rPr>
      </w:pPr>
      <w:r>
        <w:rPr>
          <w:color w:val="000000"/>
        </w:rPr>
        <w:t>Målsetting for 2017 er 30</w:t>
      </w:r>
      <w:r w:rsidR="00771318">
        <w:rPr>
          <w:color w:val="000000"/>
        </w:rPr>
        <w:t xml:space="preserve"> </w:t>
      </w:r>
      <w:r>
        <w:rPr>
          <w:color w:val="000000"/>
        </w:rPr>
        <w:t>000 besøk på biblioteket i Modum.</w:t>
      </w:r>
    </w:p>
    <w:p w:rsidR="00FA2AB9" w:rsidRDefault="00FA2AB9" w:rsidP="00FA2AB9">
      <w:pPr>
        <w:ind w:right="-142"/>
        <w:rPr>
          <w:color w:val="000000"/>
        </w:rPr>
      </w:pPr>
    </w:p>
    <w:p w:rsidR="00592A23" w:rsidRDefault="00592A23" w:rsidP="00592A23">
      <w:pPr>
        <w:pStyle w:val="Stil1"/>
      </w:pPr>
      <w:r>
        <w:t>K</w:t>
      </w:r>
      <w:r w:rsidRPr="00B87728">
        <w:t>ino</w:t>
      </w:r>
    </w:p>
    <w:p w:rsidR="00716C18" w:rsidRPr="00B07848" w:rsidRDefault="00716C18" w:rsidP="00716C18">
      <w:r>
        <w:t>Driftsnivået er planlagt som i 2016. Det har ikke vært prisøkning på kino siden 2013. Modum kino merker sterk konkurranse fra omliggende kinoer og mener det er viktig å h</w:t>
      </w:r>
      <w:r w:rsidRPr="00B07848">
        <w:t>olde konkurransedyktige priser i forhold til andre kino</w:t>
      </w:r>
      <w:r>
        <w:t>er. Derfor foreslås ingen økning av priser i 2016.</w:t>
      </w:r>
    </w:p>
    <w:p w:rsidR="00716C18" w:rsidRPr="00B07848" w:rsidRDefault="00716C18" w:rsidP="00716C18"/>
    <w:p w:rsidR="00716C18" w:rsidRDefault="00771318" w:rsidP="00716C18">
      <w:r>
        <w:t xml:space="preserve">Det er </w:t>
      </w:r>
      <w:r w:rsidR="008E5848">
        <w:t xml:space="preserve">en </w:t>
      </w:r>
      <w:r>
        <w:t>m</w:t>
      </w:r>
      <w:r w:rsidR="00716C18">
        <w:t>ålsetting om 10</w:t>
      </w:r>
      <w:r>
        <w:t xml:space="preserve"> </w:t>
      </w:r>
      <w:r w:rsidR="00716C18">
        <w:t>000 besøk på kino.</w:t>
      </w:r>
    </w:p>
    <w:p w:rsidR="00592A23" w:rsidRDefault="00592A23" w:rsidP="00592A23">
      <w:pPr>
        <w:rPr>
          <w:u w:val="single"/>
        </w:rPr>
      </w:pPr>
    </w:p>
    <w:p w:rsidR="00592A23" w:rsidRDefault="00592A23" w:rsidP="00592A23">
      <w:pPr>
        <w:pStyle w:val="Stil1"/>
      </w:pPr>
      <w:r w:rsidRPr="00E547EB">
        <w:t>Tilskudd til museer</w:t>
      </w:r>
    </w:p>
    <w:p w:rsidR="00716C18" w:rsidRPr="00EF2CC0" w:rsidRDefault="00716C18" w:rsidP="00716C18">
      <w:r w:rsidRPr="00EF2CC0">
        <w:t xml:space="preserve">Tilskuddet til Modums </w:t>
      </w:r>
      <w:proofErr w:type="spellStart"/>
      <w:r w:rsidRPr="00EF2CC0">
        <w:t>Blaafarveværk</w:t>
      </w:r>
      <w:proofErr w:type="spellEnd"/>
      <w:r w:rsidRPr="00EF2CC0">
        <w:t xml:space="preserve"> økes i tråd med statlige overføringer. For Modum </w:t>
      </w:r>
      <w:r>
        <w:t>utgjør dette 34 000</w:t>
      </w:r>
      <w:r w:rsidRPr="00EF2CC0">
        <w:t xml:space="preserve"> kr (6</w:t>
      </w:r>
      <w:r>
        <w:t>0/40 fordeling stat/</w:t>
      </w:r>
      <w:r w:rsidRPr="00EF2CC0">
        <w:t>region).</w:t>
      </w:r>
    </w:p>
    <w:p w:rsidR="00716C18" w:rsidRPr="001A535B" w:rsidRDefault="00716C18" w:rsidP="00716C18">
      <w:pPr>
        <w:rPr>
          <w:color w:val="FF0000"/>
        </w:rPr>
      </w:pPr>
    </w:p>
    <w:p w:rsidR="00716C18" w:rsidRDefault="00716C18" w:rsidP="00716C18">
      <w:r>
        <w:t xml:space="preserve">For </w:t>
      </w:r>
      <w:r w:rsidRPr="00E547EB">
        <w:t>Krøderbanen foreslås samme tilskudd som 201</w:t>
      </w:r>
      <w:r>
        <w:t>6</w:t>
      </w:r>
      <w:r w:rsidRPr="00E547EB">
        <w:t>.</w:t>
      </w:r>
    </w:p>
    <w:p w:rsidR="00592A23" w:rsidRDefault="00592A23" w:rsidP="00592A23"/>
    <w:p w:rsidR="00592A23" w:rsidRDefault="00592A23" w:rsidP="00592A23">
      <w:pPr>
        <w:pStyle w:val="Stil1"/>
      </w:pPr>
      <w:r w:rsidRPr="00E65BB3">
        <w:t>Kunstformidling</w:t>
      </w:r>
    </w:p>
    <w:p w:rsidR="00771318" w:rsidRDefault="00771318" w:rsidP="00771318">
      <w:r>
        <w:t>Tilskudd til Buskerud Teater er redusert til 40 000 kr. Kulturetaten vil ha en dialog med Buskerud teater om drift/organisering før en vurderer videre støtte til institusjonen.  Det var planlagt egen sak om dette i 2016, men teateret har bedt om mer tid for å konsolidere stillingen.</w:t>
      </w:r>
    </w:p>
    <w:p w:rsidR="00771318" w:rsidRDefault="00771318" w:rsidP="00771318"/>
    <w:p w:rsidR="00771318" w:rsidRDefault="00771318" w:rsidP="00771318">
      <w:r>
        <w:t>Det foreslås å opprettholde støtten til konserter på Modum Bad.</w:t>
      </w:r>
    </w:p>
    <w:p w:rsidR="00BB2CAC" w:rsidRDefault="00BB2CAC" w:rsidP="00592A23">
      <w:pPr>
        <w:pStyle w:val="Stil1"/>
      </w:pPr>
    </w:p>
    <w:p w:rsidR="00592A23" w:rsidRDefault="00592A23" w:rsidP="00592A23">
      <w:pPr>
        <w:pStyle w:val="Stil1"/>
      </w:pPr>
      <w:r w:rsidRPr="00957D20">
        <w:t>Idrett</w:t>
      </w:r>
    </w:p>
    <w:p w:rsidR="00771318" w:rsidRPr="00142D5F" w:rsidRDefault="00771318" w:rsidP="00771318">
      <w:r>
        <w:t>Arbeidet med rullering av k</w:t>
      </w:r>
      <w:r w:rsidRPr="00142D5F">
        <w:t xml:space="preserve">ommunedelplanen for idrett og fysisk aktivitet </w:t>
      </w:r>
      <w:r>
        <w:t>startet i 2014. Arbeidet sluttføres i 2017.</w:t>
      </w:r>
      <w:r w:rsidRPr="00142D5F">
        <w:t xml:space="preserve"> </w:t>
      </w:r>
      <w:r>
        <w:t xml:space="preserve">Planen danner grunnlaget for all videre satsing innenfor idrettsfeltet i Modum og gir klare føringer på bruk av midler. </w:t>
      </w:r>
    </w:p>
    <w:p w:rsidR="00771318" w:rsidRDefault="00771318" w:rsidP="00771318">
      <w:pPr>
        <w:rPr>
          <w:color w:val="000000"/>
        </w:rPr>
      </w:pPr>
    </w:p>
    <w:p w:rsidR="00771318" w:rsidRPr="001669D1" w:rsidRDefault="00771318" w:rsidP="00771318">
      <w:r>
        <w:rPr>
          <w:color w:val="000000"/>
          <w:u w:val="single"/>
        </w:rPr>
        <w:t>Furumo svømmehall</w:t>
      </w:r>
      <w:r w:rsidRPr="00BD5A9B">
        <w:rPr>
          <w:color w:val="000000"/>
          <w:u w:val="single"/>
        </w:rPr>
        <w:br/>
      </w:r>
      <w:r w:rsidRPr="001669D1">
        <w:t>Det er lagt opp til drift på nivå med 201</w:t>
      </w:r>
      <w:r>
        <w:t>6</w:t>
      </w:r>
      <w:r w:rsidRPr="001669D1">
        <w:t xml:space="preserve"> med videreføring av åpningstider og servicenivå, og fortsatt fokus på gode tilbud og aktiviteter for barn og unge. </w:t>
      </w:r>
      <w:r>
        <w:t>Det foreslås en økning på gjennomsnittlig 5 kr på alle billettkategorier. Dette utgjør 200 000 kr i økte inntekter.</w:t>
      </w:r>
    </w:p>
    <w:p w:rsidR="00771318" w:rsidRDefault="00771318" w:rsidP="00771318">
      <w:pPr>
        <w:rPr>
          <w:b/>
        </w:rPr>
      </w:pPr>
    </w:p>
    <w:p w:rsidR="00771318" w:rsidRPr="003F59F5" w:rsidRDefault="00771318" w:rsidP="00771318">
      <w:r w:rsidRPr="003F59F5">
        <w:lastRenderedPageBreak/>
        <w:t xml:space="preserve">Kurs og gruppeaktiviteter er viktig </w:t>
      </w:r>
      <w:r w:rsidR="008E5848">
        <w:t xml:space="preserve">aktivitet for Furumo svømmehall, </w:t>
      </w:r>
      <w:r w:rsidRPr="003F59F5">
        <w:t>og det vil bli arbeidet for å utnytte dette bedre. Furumo svømmehall arbeider for å øke sitt aktivitetsnivå og sa</w:t>
      </w:r>
      <w:r w:rsidR="008E5848">
        <w:t xml:space="preserve">marbeid med andre aktører (blant annet </w:t>
      </w:r>
      <w:r w:rsidRPr="003F59F5">
        <w:t xml:space="preserve">Frisklivssentralen, pensjonistforeningene og andre frivillige lag og foreninger) for å fremme folkehelse. </w:t>
      </w:r>
    </w:p>
    <w:p w:rsidR="00771318" w:rsidRDefault="00771318" w:rsidP="00771318"/>
    <w:p w:rsidR="00771318" w:rsidRPr="001669D1" w:rsidRDefault="00771318" w:rsidP="00771318">
      <w:r>
        <w:t>Målsetting</w:t>
      </w:r>
      <w:r w:rsidR="008E5848">
        <w:t>en</w:t>
      </w:r>
      <w:r>
        <w:t xml:space="preserve"> er 80 000 besøkende i Furumo svømmehall.</w:t>
      </w:r>
    </w:p>
    <w:p w:rsidR="00771318" w:rsidRDefault="00771318" w:rsidP="00771318"/>
    <w:p w:rsidR="00592A23" w:rsidRPr="00261C4C" w:rsidRDefault="00592A23" w:rsidP="00592A23">
      <w:pPr>
        <w:pStyle w:val="Stil1"/>
        <w:rPr>
          <w:color w:val="auto"/>
        </w:rPr>
      </w:pPr>
      <w:r>
        <w:t>Kommunale idrettsbygg</w:t>
      </w:r>
    </w:p>
    <w:p w:rsidR="00771318" w:rsidRDefault="00771318" w:rsidP="00771318">
      <w:pPr>
        <w:rPr>
          <w:color w:val="000000"/>
        </w:rPr>
      </w:pPr>
      <w:r w:rsidRPr="001669D1">
        <w:rPr>
          <w:color w:val="000000"/>
        </w:rPr>
        <w:t>Modumhallen drives videre som i 201</w:t>
      </w:r>
      <w:r>
        <w:rPr>
          <w:color w:val="000000"/>
        </w:rPr>
        <w:t>6, med en meget nøktern drift.</w:t>
      </w:r>
    </w:p>
    <w:p w:rsidR="00592A23" w:rsidRDefault="00592A23" w:rsidP="00592A23"/>
    <w:p w:rsidR="00592A23" w:rsidRDefault="00592A23" w:rsidP="00592A23">
      <w:pPr>
        <w:pStyle w:val="Stil1"/>
      </w:pPr>
      <w:r w:rsidRPr="009F403B">
        <w:t>Kulturskole</w:t>
      </w:r>
    </w:p>
    <w:p w:rsidR="00771318" w:rsidRDefault="00771318" w:rsidP="00771318">
      <w:r>
        <w:t>I 2017 skal kulturskolen gi undervisning både i egne lokaler og i grunnskolene i kommunen. Nytt tilbud skoleåret 2016/17 er breakdance.</w:t>
      </w:r>
    </w:p>
    <w:p w:rsidR="00771318" w:rsidRDefault="00771318" w:rsidP="00771318"/>
    <w:p w:rsidR="00771318" w:rsidRDefault="00771318" w:rsidP="00771318">
      <w:r>
        <w:t xml:space="preserve">Høsten 2016 gir kulturskolens 10 lærere undervisning i </w:t>
      </w:r>
      <w:r w:rsidR="008E5848">
        <w:t>musikk og dans til 250 elever.</w:t>
      </w:r>
      <w:r w:rsidR="008E5848">
        <w:br/>
        <w:t>T</w:t>
      </w:r>
      <w:r>
        <w:t>o korps med til sammen 43 korpsmusikanter har dirigent fra kulturskolen. Kulturskolens venteliste teller 52 barn</w:t>
      </w:r>
      <w:r w:rsidR="00DC74E6">
        <w:t xml:space="preserve"> pr. 01.09.2016</w:t>
      </w:r>
      <w:r>
        <w:t xml:space="preserve">. </w:t>
      </w:r>
    </w:p>
    <w:p w:rsidR="00771318" w:rsidRDefault="00771318" w:rsidP="00771318"/>
    <w:p w:rsidR="00771318" w:rsidRDefault="00771318" w:rsidP="00771318">
      <w:r>
        <w:t>Elevavgift for dans og musikk videreføres på samme nivå som 2016.  Det forutsettes i budsjett at kostpris for dans videreføres.</w:t>
      </w:r>
    </w:p>
    <w:p w:rsidR="00592A23" w:rsidRDefault="00592A23" w:rsidP="00592A23">
      <w:pPr>
        <w:ind w:right="-142"/>
      </w:pPr>
    </w:p>
    <w:p w:rsidR="00592A23" w:rsidRDefault="00592A23" w:rsidP="00592A23">
      <w:pPr>
        <w:pStyle w:val="Stil1"/>
      </w:pPr>
      <w:r>
        <w:t>Andre kulturaktiviteter</w:t>
      </w:r>
    </w:p>
    <w:p w:rsidR="00771318" w:rsidRDefault="00771318" w:rsidP="00771318">
      <w:pPr>
        <w:spacing w:after="120"/>
        <w:ind w:right="-142"/>
      </w:pPr>
      <w:bookmarkStart w:id="323" w:name="_Toc182724012"/>
      <w:r w:rsidRPr="00604C9D">
        <w:rPr>
          <w:color w:val="000000"/>
          <w:u w:val="single"/>
        </w:rPr>
        <w:t>Støtte/gaver til andre organisasjoner</w:t>
      </w:r>
      <w:r>
        <w:t xml:space="preserve">. </w:t>
      </w:r>
    </w:p>
    <w:p w:rsidR="00771318" w:rsidRDefault="00771318" w:rsidP="00CD0633">
      <w:r>
        <w:t>Det ble i budsjett 2016 bevilget ekstra midler til kulturbudsjettet for å holde tilskuddsordningene på samme nivå som i 2015. I budsjett 2017 er dette videreført</w:t>
      </w:r>
      <w:r w:rsidR="00CD0633">
        <w:t>.</w:t>
      </w:r>
    </w:p>
    <w:p w:rsidR="00CD0633" w:rsidRDefault="00CD0633" w:rsidP="00CD0633"/>
    <w:p w:rsidR="00771318" w:rsidRDefault="00771318" w:rsidP="00CD0633">
      <w:r>
        <w:t>Kommunestyret behandlet i K-sak 62/09 tilskudd til lag/foreninger som mistet inntekter av papirinnsamling i 2009. Etter vedtak skulle tilskudd på 90 000 kr fra 2015 fordeles på de korps</w:t>
      </w:r>
      <w:r w:rsidR="00CD0633">
        <w:t>ene</w:t>
      </w:r>
      <w:r>
        <w:t xml:space="preserve"> som spiller på 17. mai. Tilskudd for 2015 og 2016 er ikke betalt ut fordi administrasjonen arbeider med saker knyttet til rekrutteringssituasjonen i korpsene og kostnader for 17. mai-feiring i Modum. Midlene er avsatt på fond. </w:t>
      </w:r>
    </w:p>
    <w:p w:rsidR="00CD0633" w:rsidRDefault="00CD0633" w:rsidP="00CD0633"/>
    <w:p w:rsidR="00771318" w:rsidRDefault="00771318" w:rsidP="00CD0633">
      <w:r>
        <w:t>Fra 2017 foreslås tilskudd på 90 000 kr avviklet og midler avsatt på fond brukes til rekrutteringstiltak for korps i Modum. Det avsettes 50 000 kr til dekning av utgifter til 17-maifeiring i Modum. Dette dekker honorar til korps på dagens nivå, transport av korps, annonseutgifter og andre utgifter.</w:t>
      </w:r>
    </w:p>
    <w:p w:rsidR="00CD0633" w:rsidRDefault="00CD0633" w:rsidP="00CD0633"/>
    <w:p w:rsidR="00771318" w:rsidRPr="00CD0633" w:rsidRDefault="00771318" w:rsidP="00771318">
      <w:r>
        <w:rPr>
          <w:color w:val="000000"/>
          <w:u w:val="single"/>
        </w:rPr>
        <w:t>Kulturhus</w:t>
      </w:r>
      <w:r>
        <w:rPr>
          <w:color w:val="000000"/>
          <w:u w:val="single"/>
        </w:rPr>
        <w:br/>
      </w:r>
      <w:r w:rsidRPr="00CD0633">
        <w:t>Det planlegges på samme driftsnivå som i 2016. Det foreslås ingen prisøkning. Publikumsrettet arbeid vil ha fokus i 2017. Det er viktig for kulturhuset å nå nye kundegrupper og kunne tilby konkurransedyktige priser både for arrangør og publikum. Fleksibilitet og skjønn er viktig for å nå dette målet.</w:t>
      </w:r>
    </w:p>
    <w:p w:rsidR="00771318" w:rsidRPr="00E13EE3" w:rsidRDefault="00771318" w:rsidP="00771318"/>
    <w:p w:rsidR="00771318" w:rsidRPr="00E13EE3" w:rsidRDefault="00771318" w:rsidP="00CD0633">
      <w:r w:rsidRPr="00E13EE3">
        <w:t>Målsetting</w:t>
      </w:r>
      <w:r w:rsidR="008E5848">
        <w:t>en</w:t>
      </w:r>
      <w:r w:rsidRPr="00E13EE3">
        <w:t xml:space="preserve"> er 19</w:t>
      </w:r>
      <w:r>
        <w:t xml:space="preserve"> </w:t>
      </w:r>
      <w:r w:rsidRPr="00E13EE3">
        <w:t>000 besøk i Modum kulturhus, 9</w:t>
      </w:r>
      <w:r>
        <w:t xml:space="preserve"> </w:t>
      </w:r>
      <w:r w:rsidRPr="00E13EE3">
        <w:t xml:space="preserve">000 solgte billetter, </w:t>
      </w:r>
      <w:r w:rsidR="008E5848">
        <w:t xml:space="preserve">og </w:t>
      </w:r>
      <w:r w:rsidRPr="00E13EE3">
        <w:t>10</w:t>
      </w:r>
      <w:r>
        <w:t xml:space="preserve"> </w:t>
      </w:r>
      <w:r w:rsidRPr="00E13EE3">
        <w:t>000 andre besøkende.</w:t>
      </w:r>
    </w:p>
    <w:p w:rsidR="00771318" w:rsidRPr="009F0D7A" w:rsidRDefault="00771318" w:rsidP="00771318">
      <w:pPr>
        <w:rPr>
          <w:b/>
          <w:u w:val="single"/>
        </w:rPr>
      </w:pPr>
    </w:p>
    <w:p w:rsidR="00771318" w:rsidRDefault="00771318" w:rsidP="00771318">
      <w:r w:rsidRPr="00BD5A9B">
        <w:rPr>
          <w:u w:val="single"/>
        </w:rPr>
        <w:t>Allment kulturarbeid</w:t>
      </w:r>
      <w:r w:rsidRPr="00BD5A9B">
        <w:rPr>
          <w:u w:val="single"/>
        </w:rPr>
        <w:br/>
      </w:r>
      <w:r w:rsidRPr="00E47C52">
        <w:t xml:space="preserve">Det ble i budsjett 2016 bevilget ekstra midler til kulturbudsjettet for å holde </w:t>
      </w:r>
      <w:r w:rsidRPr="00E47C52">
        <w:lastRenderedPageBreak/>
        <w:t xml:space="preserve">tilskuddsordningene på samme nivå som i 2015. I budsjett 2017 </w:t>
      </w:r>
      <w:r>
        <w:t>er «</w:t>
      </w:r>
      <w:r w:rsidRPr="00BD5A9B">
        <w:t>Tilskudd til d</w:t>
      </w:r>
      <w:r>
        <w:t xml:space="preserve">rift av foreninger» videreført. </w:t>
      </w:r>
    </w:p>
    <w:p w:rsidR="00771318" w:rsidRDefault="00771318" w:rsidP="00771318"/>
    <w:p w:rsidR="00771318" w:rsidRPr="00BD5A9B" w:rsidRDefault="00771318" w:rsidP="00771318">
      <w:r>
        <w:t>Arbeidet med kulturminneplan hadde oppstart i 2014. Arbeidet er planlagt slu</w:t>
      </w:r>
      <w:r w:rsidR="008E5848">
        <w:t>t</w:t>
      </w:r>
      <w:r>
        <w:t>tført i 2017.</w:t>
      </w:r>
    </w:p>
    <w:p w:rsidR="00771318" w:rsidRDefault="00771318" w:rsidP="00771318"/>
    <w:p w:rsidR="00771318" w:rsidRDefault="00771318" w:rsidP="00771318">
      <w:r w:rsidRPr="005C270F">
        <w:t xml:space="preserve">Kommunestyret vedtok i sak </w:t>
      </w:r>
      <w:r>
        <w:t>39/15</w:t>
      </w:r>
      <w:r w:rsidRPr="005C270F">
        <w:t xml:space="preserve"> at tilsyn i forbindelse med bruk av skoler på kveldstid skulle gjøres dugnadsbasert</w:t>
      </w:r>
      <w:r>
        <w:t xml:space="preserve"> og utgiftene reduseres.</w:t>
      </w:r>
      <w:r w:rsidRPr="005C270F">
        <w:t xml:space="preserve"> Det er foreninger som ikke ønsker å utføre tilsyn på dugnad, men de vi</w:t>
      </w:r>
      <w:r>
        <w:t xml:space="preserve">l gjerne bruke rom på skolene. Dette har medført at det blir budsjettert med tilsyn på NMU 5 dager i uken og Enger to dager i uken. Det er vanskelig å gjøre sikre anslag for 2017 fordi endringer i fordeling og ønske om dugnad/ikke dugnad kan endres ved ny fordelingsrunde i august 2017. </w:t>
      </w:r>
    </w:p>
    <w:p w:rsidR="004F343A" w:rsidRDefault="004F343A" w:rsidP="004F343A"/>
    <w:p w:rsidR="004F343A" w:rsidRDefault="004F343A" w:rsidP="004F343A"/>
    <w:p w:rsidR="00066AEA" w:rsidRPr="00500D90" w:rsidRDefault="003439CF" w:rsidP="00F613F1">
      <w:pPr>
        <w:pStyle w:val="Overskrift1"/>
        <w:numPr>
          <w:ilvl w:val="0"/>
          <w:numId w:val="57"/>
        </w:numPr>
      </w:pPr>
      <w:r>
        <w:br w:type="page"/>
      </w:r>
      <w:bookmarkStart w:id="324" w:name="_Toc432519528"/>
      <w:bookmarkStart w:id="325" w:name="_Toc432676700"/>
      <w:r w:rsidR="00066AEA" w:rsidRPr="00500D90">
        <w:lastRenderedPageBreak/>
        <w:t>TEKNISK SEKTOR</w:t>
      </w:r>
      <w:bookmarkEnd w:id="324"/>
      <w:bookmarkEnd w:id="325"/>
      <w:r w:rsidR="00066AEA" w:rsidRPr="00500D90">
        <w:t xml:space="preserve"> </w:t>
      </w:r>
      <w:bookmarkEnd w:id="323"/>
    </w:p>
    <w:p w:rsidR="000C6FCC" w:rsidRDefault="000C6FCC" w:rsidP="000C6FCC"/>
    <w:p w:rsidR="000C6FCC" w:rsidRDefault="000C6FCC" w:rsidP="00F613F1">
      <w:pPr>
        <w:pStyle w:val="Overskrift2"/>
        <w:numPr>
          <w:ilvl w:val="1"/>
          <w:numId w:val="57"/>
        </w:numPr>
      </w:pPr>
      <w:bookmarkStart w:id="326" w:name="_Toc432519529"/>
      <w:bookmarkStart w:id="327" w:name="_Toc432676701"/>
      <w:r w:rsidRPr="00594DE0">
        <w:t>Mål for teknisk sektor</w:t>
      </w:r>
      <w:bookmarkEnd w:id="326"/>
      <w:bookmarkEnd w:id="327"/>
    </w:p>
    <w:p w:rsidR="00771318" w:rsidRPr="00771318" w:rsidRDefault="00771318" w:rsidP="00771318"/>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212"/>
      </w:tblGrid>
      <w:tr w:rsidR="00E20056" w:rsidRPr="00175A2A" w:rsidTr="00CF7C88">
        <w:trPr>
          <w:trHeight w:val="557"/>
        </w:trPr>
        <w:tc>
          <w:tcPr>
            <w:tcW w:w="9212" w:type="dxa"/>
            <w:shd w:val="clear" w:color="auto" w:fill="4F81BD"/>
            <w:vAlign w:val="bottom"/>
          </w:tcPr>
          <w:p w:rsidR="00E20056" w:rsidRPr="00175A2A" w:rsidRDefault="00E20056" w:rsidP="00CF7C88">
            <w:pPr>
              <w:spacing w:after="200" w:line="276" w:lineRule="auto"/>
              <w:ind w:left="360"/>
              <w:contextualSpacing/>
              <w:rPr>
                <w:rFonts w:ascii="Calibri" w:eastAsia="Calibri" w:hAnsi="Calibri"/>
                <w:b/>
                <w:bCs/>
                <w:color w:val="FFFFFF"/>
                <w:sz w:val="28"/>
                <w:szCs w:val="28"/>
                <w:lang w:eastAsia="en-US"/>
              </w:rPr>
            </w:pPr>
            <w:r w:rsidRPr="00175A2A">
              <w:rPr>
                <w:rFonts w:ascii="Calibri" w:eastAsia="Calibri" w:hAnsi="Calibri"/>
                <w:b/>
                <w:bCs/>
                <w:color w:val="FFFFFF"/>
                <w:sz w:val="28"/>
                <w:szCs w:val="28"/>
                <w:lang w:eastAsia="en-US"/>
              </w:rPr>
              <w:t>Mål for teknisk sektor</w:t>
            </w:r>
          </w:p>
        </w:tc>
      </w:tr>
      <w:tr w:rsidR="00E20056" w:rsidRPr="00175A2A" w:rsidTr="00CF7C88">
        <w:tc>
          <w:tcPr>
            <w:tcW w:w="9212" w:type="dxa"/>
            <w:tcBorders>
              <w:top w:val="single" w:sz="8" w:space="0" w:color="4F81BD"/>
              <w:left w:val="single" w:sz="8" w:space="0" w:color="4F81BD"/>
              <w:bottom w:val="single" w:sz="8" w:space="0" w:color="4F81BD"/>
              <w:right w:val="single" w:sz="8" w:space="0" w:color="4F81BD"/>
            </w:tcBorders>
            <w:shd w:val="clear" w:color="auto" w:fill="auto"/>
          </w:tcPr>
          <w:p w:rsidR="00E20056" w:rsidRDefault="00E20056" w:rsidP="00CF7C88">
            <w:pPr>
              <w:spacing w:after="200"/>
              <w:ind w:left="357"/>
              <w:contextualSpacing/>
              <w:rPr>
                <w:rFonts w:ascii="Calibri" w:eastAsia="Calibri" w:hAnsi="Calibri"/>
                <w:b/>
                <w:bCs/>
                <w:sz w:val="22"/>
                <w:szCs w:val="22"/>
                <w:lang w:eastAsia="en-US"/>
              </w:rPr>
            </w:pPr>
          </w:p>
          <w:p w:rsidR="00E20056" w:rsidRDefault="00E20056" w:rsidP="00CF7C88">
            <w:pPr>
              <w:spacing w:after="200"/>
              <w:ind w:left="357"/>
              <w:contextualSpacing/>
              <w:rPr>
                <w:rFonts w:ascii="Calibri" w:eastAsia="Calibri" w:hAnsi="Calibri"/>
                <w:b/>
                <w:bCs/>
                <w:sz w:val="22"/>
                <w:szCs w:val="22"/>
                <w:lang w:eastAsia="en-US"/>
              </w:rPr>
            </w:pPr>
            <w:r>
              <w:rPr>
                <w:rFonts w:ascii="Calibri" w:eastAsia="Calibri" w:hAnsi="Calibri"/>
                <w:b/>
                <w:bCs/>
                <w:sz w:val="22"/>
                <w:szCs w:val="22"/>
                <w:lang w:eastAsia="en-US"/>
              </w:rPr>
              <w:t>Entreprenører og husbyggere skal møte en imøtekommende og høyt kvalifisert byggesaksavdeling som håndterer forvaltningssaker effektivt.</w:t>
            </w:r>
          </w:p>
          <w:p w:rsidR="00E20056" w:rsidRPr="00F01F8B" w:rsidRDefault="002A46D1" w:rsidP="00CF7C88">
            <w:pPr>
              <w:spacing w:after="200"/>
              <w:ind w:left="357"/>
              <w:contextualSpacing/>
              <w:rPr>
                <w:rFonts w:ascii="Calibri" w:eastAsia="Calibri" w:hAnsi="Calibri"/>
                <w:bCs/>
                <w:sz w:val="22"/>
                <w:szCs w:val="22"/>
                <w:lang w:eastAsia="en-US"/>
              </w:rPr>
            </w:pPr>
            <w:r>
              <w:rPr>
                <w:rFonts w:ascii="Calibri" w:eastAsia="Calibri" w:hAnsi="Calibri"/>
                <w:bCs/>
                <w:sz w:val="22"/>
                <w:szCs w:val="22"/>
                <w:lang w:eastAsia="en-US"/>
              </w:rPr>
              <w:t xml:space="preserve">Effektiv byggesaksbehandling </w:t>
            </w:r>
            <w:r w:rsidR="008E5848">
              <w:rPr>
                <w:rFonts w:ascii="Calibri" w:eastAsia="Calibri" w:hAnsi="Calibri"/>
                <w:bCs/>
                <w:sz w:val="22"/>
                <w:szCs w:val="22"/>
                <w:lang w:eastAsia="en-US"/>
              </w:rPr>
              <w:t>m</w:t>
            </w:r>
            <w:r>
              <w:rPr>
                <w:rFonts w:ascii="Calibri" w:eastAsia="Calibri" w:hAnsi="Calibri"/>
                <w:bCs/>
                <w:sz w:val="22"/>
                <w:szCs w:val="22"/>
                <w:lang w:eastAsia="en-US"/>
              </w:rPr>
              <w:t xml:space="preserve">ed sikte på å lukke avvik </w:t>
            </w:r>
            <w:r w:rsidR="00E20056" w:rsidRPr="00F01F8B">
              <w:rPr>
                <w:rFonts w:ascii="Calibri" w:eastAsia="Calibri" w:hAnsi="Calibri"/>
                <w:bCs/>
                <w:sz w:val="22"/>
                <w:szCs w:val="22"/>
                <w:lang w:eastAsia="en-US"/>
              </w:rPr>
              <w:t xml:space="preserve">knyttet til lovfastsatte tidsfrister. </w:t>
            </w:r>
            <w:r>
              <w:rPr>
                <w:rFonts w:ascii="Calibri" w:eastAsia="Calibri" w:hAnsi="Calibri"/>
                <w:bCs/>
                <w:sz w:val="22"/>
                <w:szCs w:val="22"/>
                <w:lang w:eastAsia="en-US"/>
              </w:rPr>
              <w:t>Tverrfaglig innsats innen ALM-avdelingen for å løse forvaltningsoppgavene den er pålagt å håndtere</w:t>
            </w:r>
            <w:r w:rsidR="00E20056" w:rsidRPr="00F01F8B">
              <w:rPr>
                <w:rFonts w:ascii="Calibri" w:eastAsia="Calibri" w:hAnsi="Calibri"/>
                <w:bCs/>
                <w:sz w:val="22"/>
                <w:szCs w:val="22"/>
                <w:lang w:eastAsia="en-US"/>
              </w:rPr>
              <w:t>.</w:t>
            </w:r>
          </w:p>
          <w:p w:rsidR="008E5848" w:rsidRDefault="008E5848" w:rsidP="00CF7C88">
            <w:pPr>
              <w:spacing w:after="200" w:line="276" w:lineRule="auto"/>
              <w:ind w:left="360"/>
              <w:contextualSpacing/>
              <w:rPr>
                <w:rFonts w:ascii="Calibri" w:eastAsia="Calibri" w:hAnsi="Calibri"/>
                <w:bCs/>
                <w:i/>
                <w:sz w:val="22"/>
                <w:szCs w:val="22"/>
                <w:lang w:eastAsia="en-US"/>
              </w:rPr>
            </w:pPr>
          </w:p>
          <w:p w:rsidR="00E20056" w:rsidRPr="00954D1C" w:rsidRDefault="00E20056" w:rsidP="00CF7C88">
            <w:pPr>
              <w:spacing w:after="200" w:line="276" w:lineRule="auto"/>
              <w:ind w:left="360"/>
              <w:contextualSpacing/>
              <w:rPr>
                <w:rFonts w:ascii="Calibri" w:eastAsia="Calibri" w:hAnsi="Calibri"/>
                <w:bCs/>
                <w:sz w:val="22"/>
                <w:szCs w:val="22"/>
                <w:lang w:eastAsia="en-US"/>
              </w:rPr>
            </w:pPr>
            <w:r w:rsidRPr="00954D1C">
              <w:rPr>
                <w:rFonts w:ascii="Calibri" w:eastAsia="Calibri" w:hAnsi="Calibri"/>
                <w:bCs/>
                <w:i/>
                <w:sz w:val="22"/>
                <w:szCs w:val="22"/>
                <w:lang w:eastAsia="en-US"/>
              </w:rPr>
              <w:t xml:space="preserve">Måleindikator: </w:t>
            </w:r>
            <w:r>
              <w:rPr>
                <w:rFonts w:ascii="Calibri" w:eastAsia="Calibri" w:hAnsi="Calibri"/>
                <w:bCs/>
                <w:i/>
                <w:sz w:val="22"/>
                <w:szCs w:val="22"/>
                <w:lang w:eastAsia="en-US"/>
              </w:rPr>
              <w:t xml:space="preserve">Alle </w:t>
            </w:r>
            <w:r w:rsidR="002A46D1">
              <w:rPr>
                <w:rFonts w:ascii="Calibri" w:eastAsia="Calibri" w:hAnsi="Calibri"/>
                <w:bCs/>
                <w:i/>
                <w:sz w:val="22"/>
                <w:szCs w:val="22"/>
                <w:lang w:eastAsia="en-US"/>
              </w:rPr>
              <w:t>bygge</w:t>
            </w:r>
            <w:r>
              <w:rPr>
                <w:rFonts w:ascii="Calibri" w:eastAsia="Calibri" w:hAnsi="Calibri"/>
                <w:bCs/>
                <w:i/>
                <w:sz w:val="22"/>
                <w:szCs w:val="22"/>
                <w:lang w:eastAsia="en-US"/>
              </w:rPr>
              <w:t>saksbehandlingsfrister skal holdes i tråd med fristene i saksbehandlingsforskriften.</w:t>
            </w:r>
            <w:r w:rsidRPr="00954D1C">
              <w:rPr>
                <w:rFonts w:ascii="Calibri" w:eastAsia="Calibri" w:hAnsi="Calibri"/>
                <w:bCs/>
                <w:i/>
                <w:sz w:val="22"/>
                <w:szCs w:val="22"/>
                <w:lang w:eastAsia="en-US"/>
              </w:rPr>
              <w:t xml:space="preserve"> </w:t>
            </w:r>
          </w:p>
        </w:tc>
      </w:tr>
      <w:tr w:rsidR="00E20056" w:rsidRPr="00175A2A" w:rsidTr="00CF7C88">
        <w:tc>
          <w:tcPr>
            <w:tcW w:w="9212" w:type="dxa"/>
            <w:shd w:val="clear" w:color="auto" w:fill="auto"/>
          </w:tcPr>
          <w:p w:rsidR="00E20056" w:rsidRDefault="00E20056" w:rsidP="00CF7C88">
            <w:pPr>
              <w:spacing w:after="200"/>
              <w:ind w:left="357"/>
              <w:contextualSpacing/>
              <w:rPr>
                <w:rFonts w:ascii="Calibri" w:eastAsia="Calibri" w:hAnsi="Calibri"/>
                <w:b/>
                <w:bCs/>
                <w:sz w:val="22"/>
                <w:szCs w:val="22"/>
                <w:lang w:eastAsia="en-US"/>
              </w:rPr>
            </w:pPr>
          </w:p>
          <w:p w:rsidR="00E20056" w:rsidRDefault="00E20056" w:rsidP="00CF7C88">
            <w:pPr>
              <w:spacing w:after="200"/>
              <w:ind w:left="357"/>
              <w:contextualSpacing/>
              <w:rPr>
                <w:rFonts w:ascii="Calibri" w:eastAsia="Calibri" w:hAnsi="Calibri"/>
                <w:b/>
                <w:bCs/>
                <w:sz w:val="22"/>
                <w:szCs w:val="22"/>
                <w:lang w:eastAsia="en-US"/>
              </w:rPr>
            </w:pPr>
            <w:r>
              <w:rPr>
                <w:rFonts w:ascii="Calibri" w:eastAsia="Calibri" w:hAnsi="Calibri"/>
                <w:b/>
                <w:bCs/>
                <w:sz w:val="22"/>
                <w:szCs w:val="22"/>
                <w:lang w:eastAsia="en-US"/>
              </w:rPr>
              <w:t>Modum kommune skal ha et bredt tilbud av byggeklare tomter for salg.</w:t>
            </w:r>
          </w:p>
          <w:p w:rsidR="00E20056" w:rsidRPr="00F01F8B" w:rsidRDefault="00E20056" w:rsidP="00CF7C88">
            <w:pPr>
              <w:spacing w:after="200"/>
              <w:ind w:left="357"/>
              <w:contextualSpacing/>
              <w:rPr>
                <w:rFonts w:ascii="Calibri" w:eastAsia="Calibri" w:hAnsi="Calibri"/>
                <w:bCs/>
                <w:sz w:val="22"/>
                <w:szCs w:val="22"/>
                <w:lang w:eastAsia="en-US"/>
              </w:rPr>
            </w:pPr>
            <w:r w:rsidRPr="00F01F8B">
              <w:rPr>
                <w:rFonts w:ascii="Calibri" w:eastAsia="Calibri" w:hAnsi="Calibri"/>
                <w:bCs/>
                <w:sz w:val="22"/>
                <w:szCs w:val="22"/>
                <w:lang w:eastAsia="en-US"/>
              </w:rPr>
              <w:t>Kjøpe inn eksterne tjenester for å kunne holde tritt med en økende oppdragsmengde i utbyggingssaker. Legge opp til et høyere tempo i gjennomføring av prosjekter enn det som er mulig ved ensidig egenproduksjon.</w:t>
            </w:r>
          </w:p>
          <w:p w:rsidR="00E20056" w:rsidRDefault="00E20056" w:rsidP="00652BF2">
            <w:pPr>
              <w:spacing w:after="200" w:line="276" w:lineRule="auto"/>
              <w:ind w:left="360"/>
              <w:contextualSpacing/>
              <w:rPr>
                <w:rFonts w:ascii="Calibri" w:eastAsia="Calibri" w:hAnsi="Calibri"/>
                <w:bCs/>
                <w:i/>
                <w:sz w:val="22"/>
                <w:szCs w:val="22"/>
                <w:lang w:eastAsia="en-US"/>
              </w:rPr>
            </w:pPr>
            <w:r w:rsidRPr="00954D1C">
              <w:rPr>
                <w:rFonts w:ascii="Calibri" w:eastAsia="Calibri" w:hAnsi="Calibri"/>
                <w:bCs/>
                <w:i/>
                <w:sz w:val="22"/>
                <w:szCs w:val="22"/>
                <w:lang w:eastAsia="en-US"/>
              </w:rPr>
              <w:t xml:space="preserve">Måleindikator: </w:t>
            </w:r>
          </w:p>
          <w:p w:rsidR="00652BF2" w:rsidRDefault="00652BF2" w:rsidP="002F33C2">
            <w:pPr>
              <w:numPr>
                <w:ilvl w:val="0"/>
                <w:numId w:val="20"/>
              </w:numPr>
              <w:spacing w:after="200" w:line="276" w:lineRule="auto"/>
              <w:contextualSpacing/>
              <w:rPr>
                <w:rFonts w:ascii="Calibri" w:eastAsia="Calibri" w:hAnsi="Calibri"/>
                <w:bCs/>
                <w:i/>
                <w:sz w:val="22"/>
                <w:szCs w:val="22"/>
                <w:lang w:eastAsia="en-US"/>
              </w:rPr>
            </w:pPr>
            <w:r>
              <w:rPr>
                <w:rFonts w:ascii="Calibri" w:eastAsia="Calibri" w:hAnsi="Calibri"/>
                <w:bCs/>
                <w:i/>
                <w:sz w:val="22"/>
                <w:szCs w:val="22"/>
                <w:lang w:eastAsia="en-US"/>
              </w:rPr>
              <w:t xml:space="preserve">Nye tomter i </w:t>
            </w:r>
            <w:proofErr w:type="spellStart"/>
            <w:r>
              <w:rPr>
                <w:rFonts w:ascii="Calibri" w:eastAsia="Calibri" w:hAnsi="Calibri"/>
                <w:bCs/>
                <w:i/>
                <w:sz w:val="22"/>
                <w:szCs w:val="22"/>
                <w:lang w:eastAsia="en-US"/>
              </w:rPr>
              <w:t>M</w:t>
            </w:r>
            <w:r w:rsidR="002A46D1">
              <w:rPr>
                <w:rFonts w:ascii="Calibri" w:eastAsia="Calibri" w:hAnsi="Calibri"/>
                <w:bCs/>
                <w:i/>
                <w:sz w:val="22"/>
                <w:szCs w:val="22"/>
                <w:lang w:eastAsia="en-US"/>
              </w:rPr>
              <w:t>e</w:t>
            </w:r>
            <w:r>
              <w:rPr>
                <w:rFonts w:ascii="Calibri" w:eastAsia="Calibri" w:hAnsi="Calibri"/>
                <w:bCs/>
                <w:i/>
                <w:sz w:val="22"/>
                <w:szCs w:val="22"/>
                <w:lang w:eastAsia="en-US"/>
              </w:rPr>
              <w:t>lumenga</w:t>
            </w:r>
            <w:proofErr w:type="spellEnd"/>
            <w:r>
              <w:rPr>
                <w:rFonts w:ascii="Calibri" w:eastAsia="Calibri" w:hAnsi="Calibri"/>
                <w:bCs/>
                <w:i/>
                <w:sz w:val="22"/>
                <w:szCs w:val="22"/>
                <w:lang w:eastAsia="en-US"/>
              </w:rPr>
              <w:t xml:space="preserve"> legges ut for salg i 201</w:t>
            </w:r>
            <w:r w:rsidR="00DC74E6">
              <w:rPr>
                <w:rFonts w:ascii="Calibri" w:eastAsia="Calibri" w:hAnsi="Calibri"/>
                <w:bCs/>
                <w:i/>
                <w:sz w:val="22"/>
                <w:szCs w:val="22"/>
                <w:lang w:eastAsia="en-US"/>
              </w:rPr>
              <w:t>7</w:t>
            </w:r>
            <w:r>
              <w:rPr>
                <w:rFonts w:ascii="Calibri" w:eastAsia="Calibri" w:hAnsi="Calibri"/>
                <w:bCs/>
                <w:i/>
                <w:sz w:val="22"/>
                <w:szCs w:val="22"/>
                <w:lang w:eastAsia="en-US"/>
              </w:rPr>
              <w:t>.</w:t>
            </w:r>
          </w:p>
          <w:p w:rsidR="00652BF2" w:rsidRPr="00954D1C" w:rsidRDefault="00652BF2" w:rsidP="002F33C2">
            <w:pPr>
              <w:numPr>
                <w:ilvl w:val="0"/>
                <w:numId w:val="20"/>
              </w:numPr>
              <w:spacing w:after="200" w:line="276" w:lineRule="auto"/>
              <w:contextualSpacing/>
              <w:rPr>
                <w:rFonts w:ascii="Calibri" w:eastAsia="Calibri" w:hAnsi="Calibri"/>
                <w:bCs/>
                <w:sz w:val="22"/>
                <w:szCs w:val="22"/>
                <w:lang w:eastAsia="en-US"/>
              </w:rPr>
            </w:pPr>
            <w:r>
              <w:rPr>
                <w:rFonts w:ascii="Calibri" w:eastAsia="Calibri" w:hAnsi="Calibri"/>
                <w:bCs/>
                <w:i/>
                <w:sz w:val="22"/>
                <w:szCs w:val="22"/>
                <w:lang w:eastAsia="en-US"/>
              </w:rPr>
              <w:t>Infrastrukturarbeidene for 1. etappe i Vikersund sentrum nord skal være klare til 01.07.2018.</w:t>
            </w:r>
          </w:p>
        </w:tc>
      </w:tr>
      <w:tr w:rsidR="00E20056" w:rsidRPr="00175A2A" w:rsidTr="00CF7C88">
        <w:tc>
          <w:tcPr>
            <w:tcW w:w="9212" w:type="dxa"/>
            <w:tcBorders>
              <w:top w:val="single" w:sz="8" w:space="0" w:color="4F81BD"/>
              <w:left w:val="single" w:sz="8" w:space="0" w:color="4F81BD"/>
              <w:bottom w:val="single" w:sz="8" w:space="0" w:color="4F81BD"/>
              <w:right w:val="single" w:sz="8" w:space="0" w:color="4F81BD"/>
            </w:tcBorders>
            <w:shd w:val="clear" w:color="auto" w:fill="auto"/>
          </w:tcPr>
          <w:p w:rsidR="00E20056" w:rsidRDefault="00E20056" w:rsidP="00CF7C88">
            <w:pPr>
              <w:spacing w:after="200"/>
              <w:ind w:left="357"/>
              <w:contextualSpacing/>
              <w:rPr>
                <w:rFonts w:ascii="Calibri" w:eastAsia="Calibri" w:hAnsi="Calibri"/>
                <w:b/>
                <w:bCs/>
                <w:sz w:val="22"/>
                <w:szCs w:val="22"/>
              </w:rPr>
            </w:pPr>
          </w:p>
          <w:p w:rsidR="00F136F5" w:rsidRPr="00C613BB" w:rsidRDefault="00F136F5" w:rsidP="00F136F5">
            <w:pPr>
              <w:spacing w:after="200"/>
              <w:ind w:left="357"/>
              <w:contextualSpacing/>
              <w:rPr>
                <w:rFonts w:ascii="Calibri" w:hAnsi="Calibri"/>
                <w:b/>
                <w:bCs/>
                <w:sz w:val="22"/>
                <w:szCs w:val="22"/>
              </w:rPr>
            </w:pPr>
            <w:r w:rsidRPr="00C613BB">
              <w:rPr>
                <w:rFonts w:ascii="Calibri" w:hAnsi="Calibri"/>
                <w:b/>
                <w:bCs/>
                <w:sz w:val="22"/>
                <w:szCs w:val="22"/>
              </w:rPr>
              <w:t xml:space="preserve">Energieffektiviseringstiltak og CO </w:t>
            </w:r>
            <w:r w:rsidRPr="00C613BB">
              <w:rPr>
                <w:rFonts w:ascii="Calibri" w:hAnsi="Calibri"/>
                <w:b/>
                <w:bCs/>
                <w:sz w:val="22"/>
                <w:szCs w:val="22"/>
                <w:vertAlign w:val="subscript"/>
              </w:rPr>
              <w:t xml:space="preserve">2 </w:t>
            </w:r>
            <w:r w:rsidRPr="00C613BB">
              <w:rPr>
                <w:rFonts w:ascii="Calibri" w:hAnsi="Calibri"/>
                <w:b/>
                <w:bCs/>
                <w:sz w:val="22"/>
                <w:szCs w:val="22"/>
              </w:rPr>
              <w:t xml:space="preserve">reduksjon i kommunale formålsbygg </w:t>
            </w:r>
          </w:p>
          <w:p w:rsidR="00F136F5" w:rsidRPr="00C613BB" w:rsidRDefault="00F136F5" w:rsidP="00F136F5">
            <w:pPr>
              <w:spacing w:after="200"/>
              <w:ind w:left="357"/>
              <w:contextualSpacing/>
              <w:rPr>
                <w:rFonts w:ascii="Calibri" w:hAnsi="Calibri"/>
                <w:bCs/>
                <w:sz w:val="22"/>
                <w:szCs w:val="22"/>
              </w:rPr>
            </w:pPr>
            <w:r w:rsidRPr="00C613BB">
              <w:rPr>
                <w:rFonts w:ascii="Calibri" w:hAnsi="Calibri"/>
                <w:bCs/>
                <w:sz w:val="22"/>
                <w:szCs w:val="22"/>
              </w:rPr>
              <w:t>Det utarbeides et konkurransegrunnlag for inngåelse av energisparekontrakt i kommunale formålsbygg i 201</w:t>
            </w:r>
            <w:r w:rsidR="002A46D1">
              <w:rPr>
                <w:rFonts w:ascii="Calibri" w:hAnsi="Calibri"/>
                <w:bCs/>
                <w:sz w:val="22"/>
                <w:szCs w:val="22"/>
              </w:rPr>
              <w:t>7</w:t>
            </w:r>
            <w:r w:rsidRPr="00C613BB">
              <w:rPr>
                <w:rFonts w:ascii="Calibri" w:hAnsi="Calibri"/>
                <w:bCs/>
                <w:sz w:val="22"/>
                <w:szCs w:val="22"/>
              </w:rPr>
              <w:t xml:space="preserve">. Gjennomføringsmodellen benevnes som Energy </w:t>
            </w:r>
            <w:proofErr w:type="spellStart"/>
            <w:r w:rsidRPr="00C613BB">
              <w:rPr>
                <w:rFonts w:ascii="Calibri" w:hAnsi="Calibri"/>
                <w:bCs/>
                <w:sz w:val="22"/>
                <w:szCs w:val="22"/>
              </w:rPr>
              <w:t>Performance</w:t>
            </w:r>
            <w:proofErr w:type="spellEnd"/>
            <w:r w:rsidRPr="00C613BB">
              <w:rPr>
                <w:rFonts w:ascii="Calibri" w:hAnsi="Calibri"/>
                <w:bCs/>
                <w:sz w:val="22"/>
                <w:szCs w:val="22"/>
              </w:rPr>
              <w:t xml:space="preserve"> </w:t>
            </w:r>
            <w:proofErr w:type="spellStart"/>
            <w:r w:rsidRPr="00C613BB">
              <w:rPr>
                <w:rFonts w:ascii="Calibri" w:hAnsi="Calibri"/>
                <w:bCs/>
                <w:sz w:val="22"/>
                <w:szCs w:val="22"/>
              </w:rPr>
              <w:t>Contracting</w:t>
            </w:r>
            <w:proofErr w:type="spellEnd"/>
            <w:r w:rsidRPr="00C613BB">
              <w:rPr>
                <w:rFonts w:ascii="Calibri" w:hAnsi="Calibri"/>
                <w:bCs/>
                <w:sz w:val="22"/>
                <w:szCs w:val="22"/>
              </w:rPr>
              <w:t xml:space="preserve"> </w:t>
            </w:r>
            <w:r w:rsidR="001B0226">
              <w:rPr>
                <w:rFonts w:ascii="Calibri" w:hAnsi="Calibri"/>
                <w:bCs/>
                <w:sz w:val="22"/>
                <w:szCs w:val="22"/>
              </w:rPr>
              <w:t>(EPC energisparemodell).</w:t>
            </w:r>
            <w:r w:rsidRPr="00C613BB">
              <w:rPr>
                <w:rFonts w:ascii="Calibri" w:hAnsi="Calibri"/>
                <w:bCs/>
                <w:sz w:val="22"/>
                <w:szCs w:val="22"/>
              </w:rPr>
              <w:t xml:space="preserve"> Den er standardisert etter NS 6430. Energisparekontrakter og metoden </w:t>
            </w:r>
            <w:r w:rsidR="002A46D1">
              <w:rPr>
                <w:rFonts w:ascii="Calibri" w:hAnsi="Calibri"/>
                <w:bCs/>
                <w:sz w:val="22"/>
                <w:szCs w:val="22"/>
              </w:rPr>
              <w:t xml:space="preserve">slik den beskrives i standarden, </w:t>
            </w:r>
            <w:r w:rsidRPr="00C613BB">
              <w:rPr>
                <w:rFonts w:ascii="Calibri" w:hAnsi="Calibri"/>
                <w:bCs/>
                <w:sz w:val="22"/>
                <w:szCs w:val="22"/>
              </w:rPr>
              <w:t xml:space="preserve">går ut på å planlegge og gjennomføre energieffektive tiltak i bygninger og andre anlegg. En energientreprenør står for arbeidet. Energientreprenøren avtaler en gitt besparelse med oppdragsgiveren og dette kontraktsfestes. </w:t>
            </w:r>
          </w:p>
          <w:p w:rsidR="00F136F5" w:rsidRPr="00C613BB" w:rsidRDefault="00F136F5" w:rsidP="00F136F5">
            <w:pPr>
              <w:spacing w:after="200" w:line="276" w:lineRule="auto"/>
              <w:ind w:left="360"/>
              <w:contextualSpacing/>
              <w:rPr>
                <w:rFonts w:ascii="Calibri" w:hAnsi="Calibri"/>
                <w:bCs/>
                <w:i/>
                <w:sz w:val="22"/>
                <w:szCs w:val="22"/>
              </w:rPr>
            </w:pPr>
            <w:r w:rsidRPr="00C613BB">
              <w:rPr>
                <w:rFonts w:ascii="Calibri" w:hAnsi="Calibri"/>
                <w:bCs/>
                <w:i/>
                <w:sz w:val="22"/>
                <w:szCs w:val="22"/>
              </w:rPr>
              <w:t xml:space="preserve">Målindikator: </w:t>
            </w:r>
          </w:p>
          <w:p w:rsidR="00F136F5" w:rsidRPr="00C613BB" w:rsidRDefault="001B0226" w:rsidP="002F33C2">
            <w:pPr>
              <w:pStyle w:val="Listeavsnitt"/>
              <w:numPr>
                <w:ilvl w:val="0"/>
                <w:numId w:val="36"/>
              </w:numPr>
              <w:spacing w:after="200" w:line="276" w:lineRule="auto"/>
              <w:contextualSpacing/>
              <w:rPr>
                <w:rFonts w:ascii="Calibri" w:hAnsi="Calibri"/>
                <w:bCs/>
                <w:i/>
                <w:sz w:val="22"/>
                <w:szCs w:val="22"/>
              </w:rPr>
            </w:pPr>
            <w:r>
              <w:rPr>
                <w:rFonts w:ascii="Calibri" w:hAnsi="Calibri"/>
                <w:bCs/>
                <w:i/>
                <w:sz w:val="22"/>
                <w:szCs w:val="22"/>
              </w:rPr>
              <w:t>Etter gjennomført EPC-</w:t>
            </w:r>
            <w:r w:rsidR="00F136F5" w:rsidRPr="00C613BB">
              <w:rPr>
                <w:rFonts w:ascii="Calibri" w:hAnsi="Calibri"/>
                <w:bCs/>
                <w:i/>
                <w:sz w:val="22"/>
                <w:szCs w:val="22"/>
              </w:rPr>
              <w:t>kontrakt, skal samlet energiforbruk i kommunale formålsbygg være redusert med minimum 30 </w:t>
            </w:r>
            <w:r>
              <w:rPr>
                <w:rFonts w:ascii="Calibri" w:hAnsi="Calibri"/>
                <w:bCs/>
                <w:i/>
                <w:sz w:val="22"/>
                <w:szCs w:val="22"/>
              </w:rPr>
              <w:t>prosent</w:t>
            </w:r>
            <w:r w:rsidR="00F136F5" w:rsidRPr="00C613BB">
              <w:rPr>
                <w:rFonts w:ascii="Calibri" w:hAnsi="Calibri"/>
                <w:bCs/>
                <w:i/>
                <w:sz w:val="22"/>
                <w:szCs w:val="22"/>
              </w:rPr>
              <w:t xml:space="preserve"> i forhold til målt energiforbruk i 2012. Klimaet i Modum var i 2012 et statistisk normalår.</w:t>
            </w:r>
          </w:p>
          <w:p w:rsidR="00F136F5" w:rsidRPr="00C613BB" w:rsidRDefault="00F136F5" w:rsidP="002F33C2">
            <w:pPr>
              <w:pStyle w:val="Listeavsnitt"/>
              <w:numPr>
                <w:ilvl w:val="0"/>
                <w:numId w:val="36"/>
              </w:numPr>
              <w:spacing w:after="200" w:line="276" w:lineRule="auto"/>
              <w:contextualSpacing/>
              <w:rPr>
                <w:rFonts w:ascii="Calibri" w:hAnsi="Calibri"/>
                <w:bCs/>
                <w:i/>
                <w:sz w:val="22"/>
                <w:szCs w:val="22"/>
              </w:rPr>
            </w:pPr>
            <w:r w:rsidRPr="00C613BB">
              <w:rPr>
                <w:rFonts w:ascii="Calibri" w:hAnsi="Calibri"/>
                <w:bCs/>
                <w:i/>
                <w:sz w:val="22"/>
                <w:szCs w:val="22"/>
              </w:rPr>
              <w:t>Energisparetiltak skal ha en bedriftsøkonomisk inntjeningstid på maksimalt</w:t>
            </w:r>
            <w:r w:rsidR="001B0226">
              <w:rPr>
                <w:rFonts w:ascii="Calibri" w:hAnsi="Calibri"/>
                <w:bCs/>
                <w:i/>
                <w:sz w:val="22"/>
                <w:szCs w:val="22"/>
              </w:rPr>
              <w:t xml:space="preserve"> </w:t>
            </w:r>
            <w:r w:rsidRPr="00C613BB">
              <w:rPr>
                <w:rFonts w:ascii="Calibri" w:hAnsi="Calibri"/>
                <w:bCs/>
                <w:i/>
                <w:sz w:val="22"/>
                <w:szCs w:val="22"/>
              </w:rPr>
              <w:t>10 år.</w:t>
            </w:r>
          </w:p>
          <w:p w:rsidR="00E20056" w:rsidRPr="00915D7B" w:rsidRDefault="00F136F5" w:rsidP="002F33C2">
            <w:pPr>
              <w:pStyle w:val="Listeavsnitt"/>
              <w:numPr>
                <w:ilvl w:val="0"/>
                <w:numId w:val="36"/>
              </w:numPr>
              <w:spacing w:after="200" w:line="276" w:lineRule="auto"/>
              <w:contextualSpacing/>
              <w:rPr>
                <w:rFonts w:ascii="Calibri" w:eastAsia="Calibri" w:hAnsi="Calibri"/>
                <w:b/>
                <w:bCs/>
                <w:color w:val="FF0000"/>
                <w:sz w:val="22"/>
                <w:szCs w:val="22"/>
                <w:lang w:eastAsia="en-US"/>
              </w:rPr>
            </w:pPr>
            <w:r w:rsidRPr="00C613BB">
              <w:rPr>
                <w:rFonts w:ascii="Calibri" w:hAnsi="Calibri"/>
                <w:bCs/>
                <w:i/>
                <w:sz w:val="22"/>
                <w:szCs w:val="22"/>
              </w:rPr>
              <w:t xml:space="preserve">Drivstoff til eksisterende oljekjeler konverters fra mineralsk fyringsolje til </w:t>
            </w:r>
            <w:proofErr w:type="spellStart"/>
            <w:r w:rsidRPr="00C613BB">
              <w:rPr>
                <w:rFonts w:ascii="Calibri" w:hAnsi="Calibri"/>
                <w:bCs/>
                <w:i/>
                <w:sz w:val="22"/>
                <w:szCs w:val="22"/>
              </w:rPr>
              <w:t>bioolje</w:t>
            </w:r>
            <w:proofErr w:type="spellEnd"/>
            <w:r w:rsidRPr="00C613BB">
              <w:rPr>
                <w:rFonts w:ascii="Calibri" w:hAnsi="Calibri"/>
                <w:bCs/>
                <w:i/>
                <w:sz w:val="22"/>
                <w:szCs w:val="22"/>
              </w:rPr>
              <w:t xml:space="preserve"> innen utgangen av 2017. Utslipp fra oljekjelene vil være klimanøytrale ved utgangen av 2017.</w:t>
            </w:r>
            <w:r w:rsidRPr="00915D7B">
              <w:rPr>
                <w:rFonts w:ascii="Calibri" w:eastAsia="Calibri" w:hAnsi="Calibri"/>
                <w:b/>
                <w:bCs/>
                <w:color w:val="FF0000"/>
                <w:sz w:val="22"/>
                <w:szCs w:val="22"/>
                <w:lang w:eastAsia="en-US"/>
              </w:rPr>
              <w:t xml:space="preserve"> </w:t>
            </w:r>
          </w:p>
        </w:tc>
      </w:tr>
      <w:tr w:rsidR="00094956" w:rsidRPr="00954D1C" w:rsidTr="00094956">
        <w:tc>
          <w:tcPr>
            <w:tcW w:w="9212" w:type="dxa"/>
            <w:tcBorders>
              <w:top w:val="single" w:sz="8" w:space="0" w:color="4F81BD"/>
              <w:left w:val="single" w:sz="8" w:space="0" w:color="4F81BD"/>
              <w:bottom w:val="single" w:sz="8" w:space="0" w:color="4F81BD"/>
              <w:right w:val="single" w:sz="8" w:space="0" w:color="4F81BD"/>
            </w:tcBorders>
            <w:shd w:val="clear" w:color="auto" w:fill="auto"/>
          </w:tcPr>
          <w:p w:rsidR="002A46D1" w:rsidRDefault="002A46D1" w:rsidP="00AA77CD">
            <w:pPr>
              <w:spacing w:after="200"/>
              <w:ind w:left="357"/>
              <w:contextualSpacing/>
              <w:rPr>
                <w:rFonts w:ascii="Calibri" w:eastAsia="Calibri" w:hAnsi="Calibri"/>
                <w:b/>
                <w:bCs/>
                <w:sz w:val="22"/>
                <w:szCs w:val="22"/>
              </w:rPr>
            </w:pPr>
          </w:p>
          <w:p w:rsidR="00094956" w:rsidRDefault="00094956" w:rsidP="00AA77CD">
            <w:pPr>
              <w:spacing w:after="200"/>
              <w:ind w:left="357"/>
              <w:contextualSpacing/>
              <w:rPr>
                <w:rFonts w:ascii="Calibri" w:eastAsia="Calibri" w:hAnsi="Calibri"/>
                <w:b/>
                <w:bCs/>
                <w:sz w:val="22"/>
                <w:szCs w:val="22"/>
              </w:rPr>
            </w:pPr>
            <w:r>
              <w:rPr>
                <w:rFonts w:ascii="Calibri" w:eastAsia="Calibri" w:hAnsi="Calibri"/>
                <w:b/>
                <w:bCs/>
                <w:sz w:val="22"/>
                <w:szCs w:val="22"/>
              </w:rPr>
              <w:t>Hverdagsturen skal være lett tilgjengelig langs gang- og sykkelveier og stier/løyper i nærområdene</w:t>
            </w:r>
          </w:p>
          <w:p w:rsidR="00094956" w:rsidRPr="00094956" w:rsidRDefault="00094956" w:rsidP="00AA77CD">
            <w:pPr>
              <w:spacing w:after="200"/>
              <w:ind w:left="357"/>
              <w:contextualSpacing/>
              <w:rPr>
                <w:rFonts w:ascii="Calibri" w:eastAsia="Calibri" w:hAnsi="Calibri"/>
                <w:bCs/>
                <w:sz w:val="22"/>
                <w:szCs w:val="22"/>
              </w:rPr>
            </w:pPr>
            <w:r>
              <w:rPr>
                <w:rFonts w:ascii="Calibri" w:eastAsia="Calibri" w:hAnsi="Calibri"/>
                <w:bCs/>
                <w:sz w:val="22"/>
                <w:szCs w:val="22"/>
              </w:rPr>
              <w:t>Tilrettelegging for fysisk akti</w:t>
            </w:r>
            <w:r w:rsidR="001B0226">
              <w:rPr>
                <w:rFonts w:ascii="Calibri" w:eastAsia="Calibri" w:hAnsi="Calibri"/>
                <w:bCs/>
                <w:sz w:val="22"/>
                <w:szCs w:val="22"/>
              </w:rPr>
              <w:t xml:space="preserve">vitet er viktig for folkehelsen. Dette </w:t>
            </w:r>
            <w:r>
              <w:rPr>
                <w:rFonts w:ascii="Calibri" w:eastAsia="Calibri" w:hAnsi="Calibri"/>
                <w:bCs/>
                <w:sz w:val="22"/>
                <w:szCs w:val="22"/>
              </w:rPr>
              <w:t xml:space="preserve">prioriteres gjennom utbygging </w:t>
            </w:r>
            <w:r>
              <w:rPr>
                <w:rFonts w:ascii="Calibri" w:eastAsia="Calibri" w:hAnsi="Calibri"/>
                <w:bCs/>
                <w:sz w:val="22"/>
                <w:szCs w:val="22"/>
              </w:rPr>
              <w:lastRenderedPageBreak/>
              <w:t>av gangveier og tilret</w:t>
            </w:r>
            <w:r w:rsidR="001B0226">
              <w:rPr>
                <w:rFonts w:ascii="Calibri" w:eastAsia="Calibri" w:hAnsi="Calibri"/>
                <w:bCs/>
                <w:sz w:val="22"/>
                <w:szCs w:val="22"/>
              </w:rPr>
              <w:t>telegging av turstier/skiløyper</w:t>
            </w:r>
            <w:r w:rsidR="002A46D1">
              <w:rPr>
                <w:rFonts w:ascii="Calibri" w:eastAsia="Calibri" w:hAnsi="Calibri"/>
                <w:bCs/>
                <w:sz w:val="22"/>
                <w:szCs w:val="22"/>
              </w:rPr>
              <w:t xml:space="preserve"> </w:t>
            </w:r>
            <w:r>
              <w:rPr>
                <w:rFonts w:ascii="Calibri" w:eastAsia="Calibri" w:hAnsi="Calibri"/>
                <w:bCs/>
                <w:sz w:val="22"/>
                <w:szCs w:val="22"/>
              </w:rPr>
              <w:t>der folk bor.</w:t>
            </w:r>
          </w:p>
          <w:p w:rsidR="00094956" w:rsidRDefault="00094956" w:rsidP="00094956">
            <w:pPr>
              <w:spacing w:after="200"/>
              <w:ind w:left="357"/>
              <w:contextualSpacing/>
              <w:rPr>
                <w:rFonts w:ascii="Calibri" w:eastAsia="Calibri" w:hAnsi="Calibri"/>
                <w:bCs/>
                <w:i/>
                <w:sz w:val="22"/>
                <w:szCs w:val="22"/>
              </w:rPr>
            </w:pPr>
            <w:r w:rsidRPr="00094956">
              <w:rPr>
                <w:rFonts w:ascii="Calibri" w:eastAsia="Calibri" w:hAnsi="Calibri"/>
                <w:bCs/>
                <w:i/>
                <w:sz w:val="22"/>
                <w:szCs w:val="22"/>
              </w:rPr>
              <w:t xml:space="preserve">Måleindikator: </w:t>
            </w:r>
          </w:p>
          <w:p w:rsidR="00094956" w:rsidRDefault="00094956" w:rsidP="002F33C2">
            <w:pPr>
              <w:numPr>
                <w:ilvl w:val="0"/>
                <w:numId w:val="19"/>
              </w:numPr>
              <w:spacing w:after="200"/>
              <w:contextualSpacing/>
              <w:rPr>
                <w:rFonts w:ascii="Calibri" w:eastAsia="Calibri" w:hAnsi="Calibri"/>
                <w:bCs/>
                <w:i/>
                <w:sz w:val="22"/>
                <w:szCs w:val="22"/>
              </w:rPr>
            </w:pPr>
            <w:r>
              <w:rPr>
                <w:rFonts w:ascii="Calibri" w:eastAsia="Calibri" w:hAnsi="Calibri"/>
                <w:bCs/>
                <w:i/>
                <w:sz w:val="22"/>
                <w:szCs w:val="22"/>
              </w:rPr>
              <w:t>Gang- og sykkelveien langs Badeveien</w:t>
            </w:r>
            <w:r w:rsidR="002A46D1">
              <w:rPr>
                <w:rFonts w:ascii="Calibri" w:eastAsia="Calibri" w:hAnsi="Calibri"/>
                <w:bCs/>
                <w:i/>
                <w:sz w:val="22"/>
                <w:szCs w:val="22"/>
              </w:rPr>
              <w:t xml:space="preserve">s øvre del </w:t>
            </w:r>
            <w:r>
              <w:rPr>
                <w:rFonts w:ascii="Calibri" w:eastAsia="Calibri" w:hAnsi="Calibri"/>
                <w:bCs/>
                <w:i/>
                <w:sz w:val="22"/>
                <w:szCs w:val="22"/>
              </w:rPr>
              <w:t>skal stå klar innen utgangen av 2018.</w:t>
            </w:r>
          </w:p>
          <w:p w:rsidR="00094956" w:rsidRDefault="00915D7B" w:rsidP="002F33C2">
            <w:pPr>
              <w:numPr>
                <w:ilvl w:val="0"/>
                <w:numId w:val="19"/>
              </w:numPr>
              <w:spacing w:after="200"/>
              <w:contextualSpacing/>
              <w:rPr>
                <w:rFonts w:ascii="Calibri" w:eastAsia="Calibri" w:hAnsi="Calibri"/>
                <w:bCs/>
                <w:i/>
                <w:sz w:val="22"/>
                <w:szCs w:val="22"/>
              </w:rPr>
            </w:pPr>
            <w:r>
              <w:rPr>
                <w:rFonts w:ascii="Calibri" w:eastAsia="Calibri" w:hAnsi="Calibri"/>
                <w:bCs/>
                <w:i/>
                <w:sz w:val="22"/>
                <w:szCs w:val="22"/>
              </w:rPr>
              <w:t>I 201</w:t>
            </w:r>
            <w:r w:rsidR="002A46D1">
              <w:rPr>
                <w:rFonts w:ascii="Calibri" w:eastAsia="Calibri" w:hAnsi="Calibri"/>
                <w:bCs/>
                <w:i/>
                <w:sz w:val="22"/>
                <w:szCs w:val="22"/>
              </w:rPr>
              <w:t>7</w:t>
            </w:r>
            <w:r>
              <w:rPr>
                <w:rFonts w:ascii="Calibri" w:eastAsia="Calibri" w:hAnsi="Calibri"/>
                <w:bCs/>
                <w:i/>
                <w:sz w:val="22"/>
                <w:szCs w:val="22"/>
              </w:rPr>
              <w:t xml:space="preserve"> skal </w:t>
            </w:r>
            <w:r w:rsidR="00094956">
              <w:rPr>
                <w:rFonts w:ascii="Calibri" w:eastAsia="Calibri" w:hAnsi="Calibri"/>
                <w:bCs/>
                <w:i/>
                <w:sz w:val="22"/>
                <w:szCs w:val="22"/>
              </w:rPr>
              <w:t>40 stier i nærmiljøet være skiltet, og avtaler om vedlikehold skal være inngått med lag</w:t>
            </w:r>
            <w:r w:rsidR="00D65CA4">
              <w:rPr>
                <w:rFonts w:ascii="Calibri" w:eastAsia="Calibri" w:hAnsi="Calibri"/>
                <w:bCs/>
                <w:i/>
                <w:sz w:val="22"/>
                <w:szCs w:val="22"/>
              </w:rPr>
              <w:t xml:space="preserve"> og foreninger.</w:t>
            </w:r>
          </w:p>
          <w:p w:rsidR="00094956" w:rsidRPr="00094956" w:rsidRDefault="00D65CA4" w:rsidP="002F33C2">
            <w:pPr>
              <w:numPr>
                <w:ilvl w:val="0"/>
                <w:numId w:val="19"/>
              </w:numPr>
              <w:spacing w:after="200"/>
              <w:contextualSpacing/>
              <w:rPr>
                <w:rFonts w:ascii="Calibri" w:eastAsia="Calibri" w:hAnsi="Calibri"/>
                <w:b/>
                <w:bCs/>
                <w:sz w:val="22"/>
                <w:szCs w:val="22"/>
              </w:rPr>
            </w:pPr>
            <w:r>
              <w:rPr>
                <w:rFonts w:ascii="Calibri" w:eastAsia="Calibri" w:hAnsi="Calibri"/>
                <w:bCs/>
                <w:i/>
                <w:sz w:val="22"/>
                <w:szCs w:val="22"/>
              </w:rPr>
              <w:t xml:space="preserve">Når det er tilstrekkelig snø, skal lysløyper og andre skiløyper kjøres opp i bygda og på </w:t>
            </w:r>
            <w:proofErr w:type="spellStart"/>
            <w:r>
              <w:rPr>
                <w:rFonts w:ascii="Calibri" w:eastAsia="Calibri" w:hAnsi="Calibri"/>
                <w:bCs/>
                <w:i/>
                <w:sz w:val="22"/>
                <w:szCs w:val="22"/>
              </w:rPr>
              <w:t>Øståsen</w:t>
            </w:r>
            <w:proofErr w:type="spellEnd"/>
            <w:r>
              <w:rPr>
                <w:rFonts w:ascii="Calibri" w:eastAsia="Calibri" w:hAnsi="Calibri"/>
                <w:bCs/>
                <w:i/>
                <w:sz w:val="22"/>
                <w:szCs w:val="22"/>
              </w:rPr>
              <w:t>.</w:t>
            </w:r>
          </w:p>
        </w:tc>
      </w:tr>
    </w:tbl>
    <w:p w:rsidR="00441660" w:rsidRDefault="00441660" w:rsidP="00441660"/>
    <w:p w:rsidR="003439CF" w:rsidRDefault="003439CF" w:rsidP="00F613F1">
      <w:pPr>
        <w:pStyle w:val="Overskrift2"/>
        <w:numPr>
          <w:ilvl w:val="1"/>
          <w:numId w:val="57"/>
        </w:numPr>
      </w:pPr>
      <w:bookmarkStart w:id="328" w:name="_Toc345061306"/>
      <w:bookmarkStart w:id="329" w:name="_Toc432519530"/>
      <w:bookmarkStart w:id="330" w:name="_Toc432676702"/>
      <w:r w:rsidRPr="009B2BEE">
        <w:t>Sektorens driftsramme</w:t>
      </w:r>
      <w:bookmarkEnd w:id="328"/>
      <w:bookmarkEnd w:id="329"/>
      <w:bookmarkEnd w:id="330"/>
    </w:p>
    <w:p w:rsidR="00E20056" w:rsidRPr="00022CBD" w:rsidRDefault="00E20056" w:rsidP="00E20056"/>
    <w:bookmarkStart w:id="331" w:name="_MON_1475648898"/>
    <w:bookmarkEnd w:id="331"/>
    <w:p w:rsidR="00E20056" w:rsidRPr="006E2B92" w:rsidRDefault="00475C6F" w:rsidP="00E20056">
      <w:pPr>
        <w:rPr>
          <w:color w:val="FF0000"/>
        </w:rPr>
      </w:pPr>
      <w:r w:rsidRPr="006E2B92">
        <w:rPr>
          <w:color w:val="FF0000"/>
        </w:rPr>
        <w:object w:dxaOrig="8880" w:dyaOrig="1527">
          <v:shape id="_x0000_i1039" type="#_x0000_t75" style="width:445pt;height:76.5pt" o:ole="">
            <v:imagedata r:id="rId44" o:title=""/>
          </v:shape>
          <o:OLEObject Type="Embed" ProgID="Excel.Sheet.8" ShapeID="_x0000_i1039" DrawAspect="Content" ObjectID="_1539754339" r:id="rId45"/>
        </w:object>
      </w:r>
    </w:p>
    <w:p w:rsidR="00747933" w:rsidRDefault="00747933" w:rsidP="00E20056"/>
    <w:p w:rsidR="00102342" w:rsidRDefault="00E20056" w:rsidP="00102342">
      <w:pPr>
        <w:rPr>
          <w:color w:val="1F497D"/>
        </w:rPr>
      </w:pPr>
      <w:r w:rsidRPr="009F0F4C">
        <w:t xml:space="preserve">Teknisk sektor har en netto driftsramme på </w:t>
      </w:r>
      <w:r w:rsidR="00B52B90" w:rsidRPr="00B52B90">
        <w:t>18,9</w:t>
      </w:r>
      <w:r w:rsidRPr="00B52B90">
        <w:t xml:space="preserve"> </w:t>
      </w:r>
      <w:r w:rsidRPr="003F7A60">
        <w:t>mill. kr</w:t>
      </w:r>
      <w:r w:rsidRPr="009F0F4C">
        <w:t xml:space="preserve"> i 201</w:t>
      </w:r>
      <w:r w:rsidR="00623A49">
        <w:t>7</w:t>
      </w:r>
      <w:r w:rsidR="00102342">
        <w:t>. D</w:t>
      </w:r>
      <w:r w:rsidR="00623A49">
        <w:t>et</w:t>
      </w:r>
      <w:r w:rsidRPr="009F0F4C">
        <w:t xml:space="preserve"> er budsjettert med lønn til </w:t>
      </w:r>
      <w:r w:rsidR="00623A49">
        <w:t xml:space="preserve">92,69 </w:t>
      </w:r>
      <w:r w:rsidRPr="009F0F4C">
        <w:t>årsverk</w:t>
      </w:r>
      <w:r w:rsidR="00102342">
        <w:t>, herav ett årsverk som lærling i parkvesenet.</w:t>
      </w:r>
    </w:p>
    <w:p w:rsidR="00E20056" w:rsidRDefault="00E20056" w:rsidP="00E20056"/>
    <w:p w:rsidR="005D563D" w:rsidRDefault="005D563D" w:rsidP="00E20056"/>
    <w:p w:rsidR="003F7A60" w:rsidRPr="003F7A60" w:rsidRDefault="003F7A60" w:rsidP="003F7A60">
      <w:pPr>
        <w:rPr>
          <w:b/>
        </w:rPr>
      </w:pPr>
      <w:r w:rsidRPr="003F7A60">
        <w:rPr>
          <w:b/>
        </w:rPr>
        <w:t>Hovedtrekk i teknisk sektors budsjett for 201</w:t>
      </w:r>
      <w:r w:rsidR="00623A49">
        <w:rPr>
          <w:b/>
        </w:rPr>
        <w:t>7</w:t>
      </w:r>
      <w:r w:rsidRPr="003F7A60">
        <w:rPr>
          <w:b/>
        </w:rPr>
        <w:t>:</w:t>
      </w:r>
    </w:p>
    <w:p w:rsidR="003F7A60" w:rsidRPr="003F7A60" w:rsidRDefault="003F7A60" w:rsidP="003F7A60">
      <w:pPr>
        <w:rPr>
          <w:b/>
        </w:rPr>
      </w:pPr>
    </w:p>
    <w:p w:rsidR="00623A49" w:rsidRPr="005D2398" w:rsidRDefault="00623A49" w:rsidP="002F33C2">
      <w:pPr>
        <w:pStyle w:val="Listeavsnitt"/>
        <w:numPr>
          <w:ilvl w:val="0"/>
          <w:numId w:val="37"/>
        </w:numPr>
      </w:pPr>
      <w:r w:rsidRPr="005D2398">
        <w:t>Redusert inntekt fra Modum Boligeiendom KF til kommunale formålsbygg - 1 146 000 kr</w:t>
      </w:r>
    </w:p>
    <w:p w:rsidR="00623A49" w:rsidRPr="005D2398" w:rsidRDefault="00623A49" w:rsidP="002F33C2">
      <w:pPr>
        <w:pStyle w:val="Listeavsnitt"/>
        <w:numPr>
          <w:ilvl w:val="0"/>
          <w:numId w:val="37"/>
        </w:numPr>
      </w:pPr>
      <w:r w:rsidRPr="005D2398">
        <w:t>Redusere vedlikeholdsposter for bygningsvedlikehold - 748 000 kr</w:t>
      </w:r>
    </w:p>
    <w:p w:rsidR="00623A49" w:rsidRPr="005D2398" w:rsidRDefault="00623A49" w:rsidP="002F33C2">
      <w:pPr>
        <w:pStyle w:val="Listeavsnitt"/>
        <w:numPr>
          <w:ilvl w:val="0"/>
          <w:numId w:val="37"/>
        </w:numPr>
      </w:pPr>
      <w:r w:rsidRPr="005D2398">
        <w:t>Redusere kostnaden til kjøp av varer og tjenester for øvrig – 1 298 000 kr</w:t>
      </w:r>
    </w:p>
    <w:p w:rsidR="00623A49" w:rsidRPr="005D2398" w:rsidRDefault="00623A49" w:rsidP="002F33C2">
      <w:pPr>
        <w:pStyle w:val="Listeavsnitt"/>
        <w:numPr>
          <w:ilvl w:val="0"/>
          <w:numId w:val="37"/>
        </w:numPr>
      </w:pPr>
      <w:r w:rsidRPr="005D2398">
        <w:t xml:space="preserve">Øke fastavgiften både for vann og kloakk </w:t>
      </w:r>
    </w:p>
    <w:p w:rsidR="00623A49" w:rsidRPr="005D2398" w:rsidRDefault="00623A49" w:rsidP="002F33C2">
      <w:pPr>
        <w:pStyle w:val="Listeavsnitt"/>
        <w:numPr>
          <w:ilvl w:val="0"/>
          <w:numId w:val="37"/>
        </w:numPr>
      </w:pPr>
      <w:r>
        <w:t>Kompensere r</w:t>
      </w:r>
      <w:r w:rsidRPr="005D2398">
        <w:t>edusert inntekt fra refusjon sykepenger – 660 000 kr</w:t>
      </w:r>
    </w:p>
    <w:p w:rsidR="00623A49" w:rsidRPr="005D2398" w:rsidRDefault="00623A49" w:rsidP="002F33C2">
      <w:pPr>
        <w:pStyle w:val="Listeavsnitt"/>
        <w:numPr>
          <w:ilvl w:val="0"/>
          <w:numId w:val="37"/>
        </w:numPr>
      </w:pPr>
      <w:r w:rsidRPr="005D2398">
        <w:t xml:space="preserve">Øke alle enhetspriser innenfor forvaltning og feiing med 2,4 </w:t>
      </w:r>
      <w:r w:rsidR="0095683F">
        <w:t>prosent</w:t>
      </w:r>
      <w:r w:rsidRPr="005D2398">
        <w:t xml:space="preserve"> </w:t>
      </w:r>
      <w:r w:rsidR="0095683F">
        <w:t>i tråd med generell lønnsvekst</w:t>
      </w:r>
      <w:r w:rsidRPr="005D2398">
        <w:t xml:space="preserve"> i kommunal sektor i 201</w:t>
      </w:r>
      <w:r>
        <w:t>6</w:t>
      </w:r>
      <w:r w:rsidRPr="005D2398">
        <w:t>.</w:t>
      </w:r>
    </w:p>
    <w:p w:rsidR="00623A49" w:rsidRPr="005D2398" w:rsidRDefault="00623A49" w:rsidP="002F33C2">
      <w:pPr>
        <w:pStyle w:val="Listeavsnitt"/>
        <w:numPr>
          <w:ilvl w:val="0"/>
          <w:numId w:val="37"/>
        </w:numPr>
      </w:pPr>
      <w:r w:rsidRPr="005D2398">
        <w:t xml:space="preserve">Bemanningsreduksjon 0,5 årsverk i landbruk </w:t>
      </w:r>
    </w:p>
    <w:p w:rsidR="00623A49" w:rsidRPr="005D2398" w:rsidRDefault="00623A49" w:rsidP="002F33C2">
      <w:pPr>
        <w:pStyle w:val="Listeavsnitt"/>
        <w:numPr>
          <w:ilvl w:val="0"/>
          <w:numId w:val="37"/>
        </w:numPr>
      </w:pPr>
      <w:r w:rsidRPr="005D2398">
        <w:t>Bemanningsreduksjon 0,6 årsverk i renhold</w:t>
      </w:r>
    </w:p>
    <w:p w:rsidR="003F7A60" w:rsidRPr="003F7A60" w:rsidRDefault="003F7A60" w:rsidP="003F7A60"/>
    <w:p w:rsidR="005D563D" w:rsidRPr="009F0F4C" w:rsidRDefault="005D563D" w:rsidP="00E20056"/>
    <w:p w:rsidR="003439CF" w:rsidRPr="00A87FBF" w:rsidRDefault="003439CF" w:rsidP="00F613F1">
      <w:pPr>
        <w:pStyle w:val="Overskrift2"/>
        <w:numPr>
          <w:ilvl w:val="1"/>
          <w:numId w:val="57"/>
        </w:numPr>
      </w:pPr>
      <w:bookmarkStart w:id="332" w:name="_Toc345061307"/>
      <w:bookmarkStart w:id="333" w:name="_Toc432519531"/>
      <w:bookmarkStart w:id="334" w:name="_Toc432676703"/>
      <w:r w:rsidRPr="00A87FBF">
        <w:t>Tjenesteområdenes drift</w:t>
      </w:r>
      <w:bookmarkEnd w:id="332"/>
      <w:bookmarkEnd w:id="333"/>
      <w:bookmarkEnd w:id="334"/>
    </w:p>
    <w:p w:rsidR="00E20056" w:rsidRDefault="00E20056" w:rsidP="00E20056"/>
    <w:p w:rsidR="00E20056" w:rsidRDefault="00E20056" w:rsidP="00E20056">
      <w:r w:rsidRPr="00181A07">
        <w:t>Teknisk sektors driftsbudsjett fordeles på tjenesteområdene som vist i tabellen:</w:t>
      </w:r>
    </w:p>
    <w:p w:rsidR="004B1E81" w:rsidRDefault="004B1E81" w:rsidP="00E20056"/>
    <w:bookmarkStart w:id="335" w:name="_MON_1475648623"/>
    <w:bookmarkEnd w:id="335"/>
    <w:p w:rsidR="00E20056" w:rsidRDefault="00475C6F" w:rsidP="00E20056">
      <w:pPr>
        <w:rPr>
          <w:color w:val="FF0000"/>
        </w:rPr>
      </w:pPr>
      <w:r w:rsidRPr="006E2B92">
        <w:rPr>
          <w:color w:val="FF0000"/>
        </w:rPr>
        <w:object w:dxaOrig="9239" w:dyaOrig="6688">
          <v:shape id="_x0000_i1040" type="#_x0000_t75" style="width:463pt;height:307.5pt" o:ole="">
            <v:imagedata r:id="rId46" o:title=""/>
          </v:shape>
          <o:OLEObject Type="Embed" ProgID="Excel.Sheet.8" ShapeID="_x0000_i1040" DrawAspect="Content" ObjectID="_1539754340" r:id="rId47"/>
        </w:object>
      </w:r>
    </w:p>
    <w:p w:rsidR="00FB2F81" w:rsidRDefault="00FB2F81" w:rsidP="00FB2F81">
      <w:pPr>
        <w:pStyle w:val="Stil1"/>
      </w:pPr>
      <w:r w:rsidRPr="00FB2F81">
        <w:t>Politisk styring</w:t>
      </w:r>
    </w:p>
    <w:p w:rsidR="00FB2F81" w:rsidRDefault="00210D05" w:rsidP="00210D05">
      <w:r>
        <w:t>Kostnaden er basert på ti kveldsmøter i året med samme møtegodtgjørelse som i 2016.</w:t>
      </w:r>
    </w:p>
    <w:p w:rsidR="00210D05" w:rsidRPr="00210D05" w:rsidRDefault="00210D05" w:rsidP="00210D05"/>
    <w:p w:rsidR="00FB2F81" w:rsidRDefault="00210D05" w:rsidP="00FB2F81">
      <w:pPr>
        <w:pStyle w:val="Stil1"/>
      </w:pPr>
      <w:r>
        <w:t>Forvaltningsutgifter i eiendomsforvaltningen</w:t>
      </w:r>
    </w:p>
    <w:p w:rsidR="00210D05" w:rsidRDefault="00210D05" w:rsidP="00210D05">
      <w:r>
        <w:t xml:space="preserve">Forsikringspremien til </w:t>
      </w:r>
      <w:r w:rsidR="0095683F">
        <w:t>r</w:t>
      </w:r>
      <w:r>
        <w:t>ådhuset er budsjettert med 160 000 kr.</w:t>
      </w:r>
    </w:p>
    <w:p w:rsidR="00210D05" w:rsidRDefault="00210D05" w:rsidP="00210D05"/>
    <w:p w:rsidR="00210D05" w:rsidRPr="00FB2F81" w:rsidRDefault="00210D05" w:rsidP="00FB2F81">
      <w:pPr>
        <w:pStyle w:val="Stil1"/>
      </w:pPr>
      <w:r>
        <w:t>Administrasjonslokaler</w:t>
      </w:r>
    </w:p>
    <w:p w:rsidR="00210D05" w:rsidRDefault="00210D05" w:rsidP="00210D05">
      <w:pPr>
        <w:rPr>
          <w:rFonts w:eastAsia="Calibri"/>
        </w:rPr>
      </w:pPr>
      <w:r w:rsidRPr="005D2398">
        <w:rPr>
          <w:rFonts w:eastAsia="Calibri"/>
        </w:rPr>
        <w:t xml:space="preserve">Tradisjonell fyringsolje vil bli erstattet av biodiesel. Bygningsarbeider og elektroarbeider i rådhuset skal fra 2017 dekkes av midler under formålsbygg. Det er en </w:t>
      </w:r>
      <w:r>
        <w:rPr>
          <w:rFonts w:eastAsia="Calibri"/>
        </w:rPr>
        <w:t xml:space="preserve">samlet </w:t>
      </w:r>
      <w:r w:rsidRPr="005D2398">
        <w:rPr>
          <w:rFonts w:eastAsia="Calibri"/>
        </w:rPr>
        <w:t>kostnadsreduksjon på 74 000 kr.</w:t>
      </w:r>
    </w:p>
    <w:p w:rsidR="00FB2F81" w:rsidRDefault="00FB2F81" w:rsidP="00E20056">
      <w:pPr>
        <w:rPr>
          <w:color w:val="FF0000"/>
        </w:rPr>
      </w:pPr>
    </w:p>
    <w:p w:rsidR="00E20056" w:rsidRPr="003C1165" w:rsidRDefault="00E20056" w:rsidP="00E20056">
      <w:pPr>
        <w:pStyle w:val="Stil1"/>
      </w:pPr>
      <w:r w:rsidRPr="003C1165">
        <w:t>Interne serviceenheter</w:t>
      </w:r>
    </w:p>
    <w:p w:rsidR="002D1179" w:rsidRDefault="00E20056" w:rsidP="00E20056">
      <w:r w:rsidRPr="00A06C98">
        <w:t>Interne serviceenheter inneholder tjenesteområdene renhold, teknisk sentral, verksted, bygningsvedlikehold og parkvesen.</w:t>
      </w:r>
      <w:r w:rsidR="00A04975">
        <w:t xml:space="preserve"> </w:t>
      </w:r>
    </w:p>
    <w:p w:rsidR="00210D05" w:rsidRDefault="00210D05" w:rsidP="00E20056"/>
    <w:p w:rsidR="00210D05" w:rsidRPr="00210D05" w:rsidRDefault="00210D05" w:rsidP="00210D05">
      <w:pPr>
        <w:rPr>
          <w:u w:val="single"/>
        </w:rPr>
      </w:pPr>
      <w:r w:rsidRPr="00210D05">
        <w:rPr>
          <w:u w:val="single"/>
        </w:rPr>
        <w:t>Renhold</w:t>
      </w:r>
    </w:p>
    <w:p w:rsidR="00210D05" w:rsidRDefault="00210D05" w:rsidP="00210D05">
      <w:pPr>
        <w:rPr>
          <w:rFonts w:eastAsia="Calibri"/>
        </w:rPr>
      </w:pPr>
      <w:r w:rsidRPr="005D2398">
        <w:rPr>
          <w:rFonts w:eastAsia="Calibri"/>
        </w:rPr>
        <w:t xml:space="preserve">Arbeid med å effektivisere </w:t>
      </w:r>
      <w:r>
        <w:rPr>
          <w:rFonts w:eastAsia="Calibri"/>
        </w:rPr>
        <w:t xml:space="preserve">tjenesten </w:t>
      </w:r>
      <w:r w:rsidRPr="005D2398">
        <w:rPr>
          <w:rFonts w:eastAsia="Calibri"/>
        </w:rPr>
        <w:t xml:space="preserve">skjer kontinuerlig. Totalt areal som skal renholdes i 2017 er beregnet til 46 000 </w:t>
      </w:r>
      <w:r w:rsidR="0095683F">
        <w:rPr>
          <w:rFonts w:eastAsia="Calibri"/>
        </w:rPr>
        <w:t>kvadratmeter</w:t>
      </w:r>
      <w:r w:rsidRPr="005D2398">
        <w:rPr>
          <w:rFonts w:eastAsia="Calibri"/>
        </w:rPr>
        <w:t xml:space="preserve">. Budsjetterte årsverk i faste stillinger er redusert med 0,6 fra 2016 til 2017. </w:t>
      </w:r>
    </w:p>
    <w:p w:rsidR="00210D05" w:rsidRPr="005D2398" w:rsidRDefault="00210D05" w:rsidP="00210D05">
      <w:pPr>
        <w:rPr>
          <w:rFonts w:eastAsia="Calibri"/>
        </w:rPr>
      </w:pPr>
    </w:p>
    <w:p w:rsidR="00210D05" w:rsidRDefault="00210D05" w:rsidP="00210D05">
      <w:pPr>
        <w:rPr>
          <w:rFonts w:eastAsia="Calibri"/>
        </w:rPr>
      </w:pPr>
      <w:r w:rsidRPr="005D2398">
        <w:rPr>
          <w:rFonts w:eastAsia="Calibri"/>
        </w:rPr>
        <w:t>Sykefraværet er betydelig redusert. Inntekten fra sykepenger er redusert tilsvarende</w:t>
      </w:r>
      <w:r>
        <w:rPr>
          <w:rFonts w:eastAsia="Calibri"/>
        </w:rPr>
        <w:t xml:space="preserve"> </w:t>
      </w:r>
      <w:r w:rsidRPr="005D2398">
        <w:rPr>
          <w:rFonts w:eastAsia="Calibri"/>
        </w:rPr>
        <w:t>i 2017.</w:t>
      </w:r>
    </w:p>
    <w:p w:rsidR="00210D05" w:rsidRPr="005D2398" w:rsidRDefault="00210D05" w:rsidP="00210D05">
      <w:pPr>
        <w:rPr>
          <w:rFonts w:eastAsia="Calibri"/>
        </w:rPr>
      </w:pPr>
    </w:p>
    <w:p w:rsidR="00210D05" w:rsidRDefault="00210D05" w:rsidP="00210D05">
      <w:pPr>
        <w:rPr>
          <w:rFonts w:eastAsia="Calibri"/>
        </w:rPr>
      </w:pPr>
      <w:r w:rsidRPr="005D2398">
        <w:rPr>
          <w:rFonts w:eastAsia="Calibri"/>
        </w:rPr>
        <w:t>Avdelingen er med i et prosjekt med voksenopplæring i basiskunnskap via AOF Buskerud. Utgiften dekkes ved tilskudd fra staten.</w:t>
      </w:r>
    </w:p>
    <w:p w:rsidR="00210D05" w:rsidRPr="005D2398" w:rsidRDefault="00210D05" w:rsidP="00210D05">
      <w:pPr>
        <w:rPr>
          <w:rFonts w:eastAsia="Calibri"/>
        </w:rPr>
      </w:pPr>
    </w:p>
    <w:p w:rsidR="0095683F" w:rsidRDefault="0095683F" w:rsidP="00210D05">
      <w:pPr>
        <w:rPr>
          <w:u w:val="single"/>
        </w:rPr>
      </w:pPr>
    </w:p>
    <w:p w:rsidR="00210D05" w:rsidRPr="00210D05" w:rsidRDefault="00210D05" w:rsidP="00210D05">
      <w:pPr>
        <w:rPr>
          <w:u w:val="single"/>
        </w:rPr>
      </w:pPr>
      <w:r w:rsidRPr="00210D05">
        <w:rPr>
          <w:u w:val="single"/>
        </w:rPr>
        <w:lastRenderedPageBreak/>
        <w:t>Teknisk sentral</w:t>
      </w:r>
    </w:p>
    <w:p w:rsidR="00210D05" w:rsidRDefault="00210D05" w:rsidP="00210D05">
      <w:pPr>
        <w:rPr>
          <w:rFonts w:eastAsia="Calibri"/>
        </w:rPr>
      </w:pPr>
      <w:r>
        <w:rPr>
          <w:rFonts w:eastAsia="Calibri"/>
        </w:rPr>
        <w:t>Varer selges til selvkost.</w:t>
      </w:r>
      <w:r w:rsidRPr="005D2398">
        <w:rPr>
          <w:rFonts w:eastAsia="Calibri"/>
        </w:rPr>
        <w:t xml:space="preserve"> Kjøp av drivstoff er budsjettert med 1,35 mill. kr. Biodiesel har en noe høyere kostnad enn mineralsk diesel.   </w:t>
      </w:r>
    </w:p>
    <w:p w:rsidR="00210D05" w:rsidRPr="005D2398" w:rsidRDefault="00210D05" w:rsidP="00210D05">
      <w:pPr>
        <w:rPr>
          <w:rFonts w:eastAsia="Calibri"/>
        </w:rPr>
      </w:pPr>
    </w:p>
    <w:p w:rsidR="00210D05" w:rsidRPr="00210D05" w:rsidRDefault="00210D05" w:rsidP="00210D05">
      <w:pPr>
        <w:rPr>
          <w:u w:val="single"/>
        </w:rPr>
      </w:pPr>
      <w:r w:rsidRPr="00210D05">
        <w:rPr>
          <w:u w:val="single"/>
        </w:rPr>
        <w:t>Verksted</w:t>
      </w:r>
    </w:p>
    <w:p w:rsidR="00210D05" w:rsidRDefault="00210D05" w:rsidP="00210D05">
      <w:pPr>
        <w:rPr>
          <w:rFonts w:eastAsia="Calibri"/>
        </w:rPr>
      </w:pPr>
      <w:r w:rsidRPr="005D2398">
        <w:rPr>
          <w:rFonts w:eastAsia="Calibri"/>
        </w:rPr>
        <w:t>Ved overgang til eide biler i hjemmesykepleien var det forutsatt at mer av service, dekkhotell og dekkskift osv. skulle utføres av verkstedet. I garantiperioden utføres service på hjemmesykepleiens bilpark av</w:t>
      </w:r>
      <w:r w:rsidR="009534F0">
        <w:rPr>
          <w:rFonts w:eastAsia="Calibri"/>
        </w:rPr>
        <w:t xml:space="preserve"> leverandøren.</w:t>
      </w:r>
    </w:p>
    <w:p w:rsidR="00210D05" w:rsidRPr="005D2398" w:rsidRDefault="00210D05" w:rsidP="00210D05">
      <w:pPr>
        <w:rPr>
          <w:rFonts w:eastAsia="Calibri"/>
        </w:rPr>
      </w:pPr>
    </w:p>
    <w:p w:rsidR="00210D05" w:rsidRPr="00210D05" w:rsidRDefault="00210D05" w:rsidP="00210D05">
      <w:pPr>
        <w:rPr>
          <w:u w:val="single"/>
        </w:rPr>
      </w:pPr>
      <w:r w:rsidRPr="00210D05">
        <w:rPr>
          <w:u w:val="single"/>
        </w:rPr>
        <w:t>Parkvesen</w:t>
      </w:r>
    </w:p>
    <w:p w:rsidR="00210D05" w:rsidRPr="005D2398" w:rsidRDefault="00210D05" w:rsidP="00210D05">
      <w:pPr>
        <w:rPr>
          <w:rFonts w:eastAsia="Calibri"/>
        </w:rPr>
      </w:pPr>
      <w:r w:rsidRPr="005D2398">
        <w:rPr>
          <w:rFonts w:eastAsia="Calibri"/>
        </w:rPr>
        <w:t xml:space="preserve">Tilrettelegging for økt aktivitet/folkehelse har høy prioritet. Parkvesenet vil inngå avtaler om vedlikehold av turstier med lag og foreninger og administrere utlån av utstyr til dugnadsarbeidet. </w:t>
      </w:r>
    </w:p>
    <w:p w:rsidR="00210D05" w:rsidRDefault="00210D05" w:rsidP="00210D05">
      <w:pPr>
        <w:rPr>
          <w:color w:val="1F497D"/>
        </w:rPr>
      </w:pPr>
    </w:p>
    <w:p w:rsidR="00210D05" w:rsidRPr="00210D05" w:rsidRDefault="00210D05" w:rsidP="00210D05">
      <w:pPr>
        <w:rPr>
          <w:u w:val="single"/>
        </w:rPr>
      </w:pPr>
      <w:r w:rsidRPr="00210D05">
        <w:rPr>
          <w:u w:val="single"/>
        </w:rPr>
        <w:t>Kommunale bygg</w:t>
      </w:r>
    </w:p>
    <w:p w:rsidR="00210D05" w:rsidRDefault="00210D05" w:rsidP="00210D05">
      <w:pPr>
        <w:rPr>
          <w:rFonts w:eastAsia="Calibri"/>
        </w:rPr>
      </w:pPr>
      <w:r w:rsidRPr="005D2398">
        <w:rPr>
          <w:rFonts w:eastAsia="Calibri"/>
        </w:rPr>
        <w:t xml:space="preserve">Det er rimelig å anta at kostnadsreduksjonen i boligforetaket blir av permanent karakter. Konsekvenser av redusert aktiviteter i boligforetaket er innarbeidet i budsjett 2017. </w:t>
      </w:r>
    </w:p>
    <w:p w:rsidR="00210D05" w:rsidRPr="005D2398" w:rsidRDefault="00210D05" w:rsidP="00210D05">
      <w:pPr>
        <w:rPr>
          <w:rFonts w:eastAsia="Calibri"/>
        </w:rPr>
      </w:pPr>
    </w:p>
    <w:p w:rsidR="00210D05" w:rsidRDefault="00210D05" w:rsidP="00210D05">
      <w:pPr>
        <w:rPr>
          <w:rFonts w:eastAsia="Calibri"/>
        </w:rPr>
      </w:pPr>
      <w:r w:rsidRPr="005D2398">
        <w:rPr>
          <w:rFonts w:eastAsia="Calibri"/>
        </w:rPr>
        <w:t xml:space="preserve">Det er budsjettert med inntekt fra prosjektledelse i investeringsprosjektene.  Totalt er posten for fordelte inntekter redusert med 1,146 mill. kr og vedlikeholdsposter med 748 000 kr i 2017. </w:t>
      </w:r>
    </w:p>
    <w:p w:rsidR="00210D05" w:rsidRPr="005D2398" w:rsidRDefault="00210D05" w:rsidP="00210D05">
      <w:pPr>
        <w:rPr>
          <w:rFonts w:eastAsia="Calibri"/>
        </w:rPr>
      </w:pPr>
    </w:p>
    <w:p w:rsidR="00210D05" w:rsidRDefault="00210D05" w:rsidP="00210D05">
      <w:pPr>
        <w:rPr>
          <w:rFonts w:eastAsia="Calibri"/>
        </w:rPr>
      </w:pPr>
      <w:r w:rsidRPr="005D2398">
        <w:rPr>
          <w:rFonts w:eastAsia="Calibri"/>
        </w:rPr>
        <w:t>FACILIT FDVU p</w:t>
      </w:r>
      <w:r w:rsidR="009534F0">
        <w:rPr>
          <w:rFonts w:eastAsia="Calibri"/>
        </w:rPr>
        <w:t>rogrammet skal tilføres en ENØK-</w:t>
      </w:r>
      <w:r w:rsidRPr="005D2398">
        <w:rPr>
          <w:rFonts w:eastAsia="Calibri"/>
        </w:rPr>
        <w:t xml:space="preserve">modul med kobling til </w:t>
      </w:r>
      <w:r>
        <w:rPr>
          <w:rFonts w:eastAsia="Calibri"/>
        </w:rPr>
        <w:t xml:space="preserve">måling av </w:t>
      </w:r>
      <w:r w:rsidRPr="005D2398">
        <w:rPr>
          <w:rFonts w:eastAsia="Calibri"/>
        </w:rPr>
        <w:t>energiforbruk</w:t>
      </w:r>
      <w:r>
        <w:rPr>
          <w:rFonts w:eastAsia="Calibri"/>
        </w:rPr>
        <w:t xml:space="preserve"> av elektrisitet</w:t>
      </w:r>
      <w:r w:rsidRPr="005D2398">
        <w:rPr>
          <w:rFonts w:eastAsia="Calibri"/>
        </w:rPr>
        <w:t xml:space="preserve">. </w:t>
      </w:r>
    </w:p>
    <w:p w:rsidR="00E20056" w:rsidRDefault="00E20056" w:rsidP="00E20056">
      <w:pPr>
        <w:pStyle w:val="Stil1"/>
        <w:rPr>
          <w:b/>
          <w:sz w:val="24"/>
          <w:szCs w:val="24"/>
          <w:u w:val="single"/>
        </w:rPr>
      </w:pPr>
    </w:p>
    <w:p w:rsidR="00E20056" w:rsidRDefault="00E20056" w:rsidP="00E20056">
      <w:pPr>
        <w:pStyle w:val="Stil1"/>
      </w:pPr>
      <w:r w:rsidRPr="00614A23">
        <w:t>Plansaksbehandling</w:t>
      </w:r>
    </w:p>
    <w:p w:rsidR="00C20F36" w:rsidRPr="00CB0179" w:rsidRDefault="00C20F36" w:rsidP="00C20F36">
      <w:pPr>
        <w:rPr>
          <w:rFonts w:eastAsia="Calibri"/>
        </w:rPr>
      </w:pPr>
      <w:r w:rsidRPr="00CB0179">
        <w:rPr>
          <w:rFonts w:eastAsia="Calibri"/>
        </w:rPr>
        <w:t>Hovedutfordringer i kommende år er å sluttføre arbeidene med kommuneplanens arealdel og kommunedelplaner for kulturminner. Større pågående ko</w:t>
      </w:r>
      <w:r w:rsidR="009534F0">
        <w:rPr>
          <w:rFonts w:eastAsia="Calibri"/>
        </w:rPr>
        <w:t>mmunale reguleringsarbeider er b</w:t>
      </w:r>
      <w:r w:rsidRPr="00CB0179">
        <w:rPr>
          <w:rFonts w:eastAsia="Calibri"/>
        </w:rPr>
        <w:t xml:space="preserve">arnehage/boligfelter på Skredsvikmoen, gangvei over </w:t>
      </w:r>
      <w:proofErr w:type="spellStart"/>
      <w:r w:rsidRPr="00CB0179">
        <w:rPr>
          <w:rFonts w:eastAsia="Calibri"/>
        </w:rPr>
        <w:t>Haugerudsletta</w:t>
      </w:r>
      <w:proofErr w:type="spellEnd"/>
      <w:r w:rsidRPr="00CB0179">
        <w:rPr>
          <w:rFonts w:eastAsia="Calibri"/>
        </w:rPr>
        <w:t>, nye Geithus bru og boligfeltene på Vikerøya og Nedre Sand.</w:t>
      </w:r>
    </w:p>
    <w:p w:rsidR="0076595C" w:rsidRDefault="0076595C" w:rsidP="00E20056">
      <w:pPr>
        <w:pStyle w:val="Stil1"/>
      </w:pPr>
    </w:p>
    <w:p w:rsidR="00E20056" w:rsidRDefault="00E20056" w:rsidP="00E20056">
      <w:pPr>
        <w:pStyle w:val="Stil1"/>
      </w:pPr>
      <w:r w:rsidRPr="00614A23">
        <w:t>Bygge- dele- og seksjonering</w:t>
      </w:r>
    </w:p>
    <w:p w:rsidR="00C20F36" w:rsidRDefault="00C20F36" w:rsidP="00C20F36">
      <w:r w:rsidRPr="005D2398">
        <w:t>I budsjettvedtaket for 2016 er det forutsatt at inntekter og utgifter til byggesak reguleres utfra selvkost. Det er budsjettert 200 000 kr til kjøp av eksterne byggesakstjenester. Det er budsjettert</w:t>
      </w:r>
      <w:r w:rsidR="009534F0">
        <w:t xml:space="preserve"> med 3,</w:t>
      </w:r>
      <w:r w:rsidRPr="005D2398">
        <w:t xml:space="preserve">5 mill. kr i salgsinntekter.  Beregnet selvkost for budsjett 2017 er på 78 </w:t>
      </w:r>
      <w:r w:rsidR="009534F0">
        <w:t>prosent</w:t>
      </w:r>
      <w:r w:rsidRPr="005D2398">
        <w:t xml:space="preserve">. Inntektene er avhengig av konjunkturene i </w:t>
      </w:r>
      <w:proofErr w:type="spellStart"/>
      <w:r w:rsidRPr="005D2398">
        <w:t>byggebransjen</w:t>
      </w:r>
      <w:proofErr w:type="spellEnd"/>
      <w:r w:rsidRPr="005D2398">
        <w:t>. Gebyrene foreslås økt med beregnet lønnsv</w:t>
      </w:r>
      <w:r w:rsidR="009534F0">
        <w:t>ekst i kommunesektoren på 2,4 prosent.</w:t>
      </w:r>
      <w:r w:rsidRPr="005D2398">
        <w:t xml:space="preserve">  </w:t>
      </w:r>
    </w:p>
    <w:p w:rsidR="00C377FE" w:rsidRDefault="00C377FE" w:rsidP="00E20056">
      <w:pPr>
        <w:pStyle w:val="Stil1"/>
      </w:pPr>
    </w:p>
    <w:p w:rsidR="0076595C" w:rsidRPr="009176BC" w:rsidRDefault="0076595C" w:rsidP="0076595C">
      <w:pPr>
        <w:numPr>
          <w:ilvl w:val="1"/>
          <w:numId w:val="0"/>
        </w:numPr>
        <w:rPr>
          <w:rFonts w:ascii="Cambria" w:hAnsi="Cambria"/>
          <w:i/>
          <w:iCs/>
          <w:color w:val="4F81BD"/>
          <w:spacing w:val="15"/>
          <w:sz w:val="26"/>
          <w:szCs w:val="26"/>
        </w:rPr>
      </w:pPr>
      <w:r w:rsidRPr="009176BC">
        <w:rPr>
          <w:rFonts w:ascii="Cambria" w:hAnsi="Cambria"/>
          <w:i/>
          <w:iCs/>
          <w:color w:val="4F81BD"/>
          <w:spacing w:val="15"/>
          <w:sz w:val="26"/>
          <w:szCs w:val="26"/>
        </w:rPr>
        <w:t>Kart- oppmåling- og seksjonering</w:t>
      </w:r>
    </w:p>
    <w:p w:rsidR="00C20F36" w:rsidRPr="00AF5A93" w:rsidRDefault="00C20F36" w:rsidP="00C20F36">
      <w:r w:rsidRPr="00AF5A93">
        <w:t>Hovedutfordringen er å gjennomføre oppmålingsforretninger innen for gjelden</w:t>
      </w:r>
      <w:r w:rsidR="009534F0">
        <w:t>d</w:t>
      </w:r>
      <w:r w:rsidRPr="00AF5A93">
        <w:t>e tidsfrister. Det planlegges ny</w:t>
      </w:r>
      <w:r w:rsidR="004B1E81">
        <w:t xml:space="preserve"> </w:t>
      </w:r>
      <w:r w:rsidRPr="00AF5A93">
        <w:t xml:space="preserve">kartlegging i form av flyfotografering og 5-punkts </w:t>
      </w:r>
      <w:proofErr w:type="spellStart"/>
      <w:r w:rsidRPr="00AF5A93">
        <w:t>laserscanning</w:t>
      </w:r>
      <w:proofErr w:type="spellEnd"/>
      <w:r w:rsidRPr="00AF5A93">
        <w:t xml:space="preserve"> av kommunen i 2017 og 2018. </w:t>
      </w:r>
    </w:p>
    <w:p w:rsidR="00BB2CAC" w:rsidRDefault="00BB2CAC" w:rsidP="00E20056">
      <w:pPr>
        <w:pStyle w:val="Stil1"/>
      </w:pPr>
    </w:p>
    <w:p w:rsidR="00C20F36" w:rsidRDefault="00C20F36" w:rsidP="00E20056">
      <w:pPr>
        <w:pStyle w:val="Stil1"/>
      </w:pPr>
      <w:r>
        <w:t>Kommunal næringsvirksomhet</w:t>
      </w:r>
    </w:p>
    <w:p w:rsidR="00C20F36" w:rsidRPr="00316627" w:rsidRDefault="00C20F36" w:rsidP="00C20F36">
      <w:pPr>
        <w:spacing w:after="100" w:afterAutospacing="1"/>
        <w:textAlignment w:val="baseline"/>
        <w:rPr>
          <w:rFonts w:ascii="Cambria" w:hAnsi="Cambria"/>
          <w:i/>
          <w:iCs/>
          <w:color w:val="4F81BD"/>
          <w:spacing w:val="15"/>
          <w:sz w:val="26"/>
          <w:szCs w:val="26"/>
        </w:rPr>
      </w:pPr>
      <w:r w:rsidRPr="00A8128C">
        <w:t>Drift av kommunens skoger er budsjettert i balanse ved at inntektene fra hogst dekker utgiftene. Skogsdrift er budsjettert med en omsetning på</w:t>
      </w:r>
      <w:r>
        <w:t xml:space="preserve"> </w:t>
      </w:r>
      <w:r w:rsidRPr="00A8128C">
        <w:t>180 000 kr.</w:t>
      </w:r>
    </w:p>
    <w:p w:rsidR="009534F0" w:rsidRDefault="009534F0" w:rsidP="0076595C">
      <w:pPr>
        <w:numPr>
          <w:ilvl w:val="1"/>
          <w:numId w:val="0"/>
        </w:numPr>
        <w:rPr>
          <w:rFonts w:ascii="Cambria" w:hAnsi="Cambria"/>
          <w:i/>
          <w:iCs/>
          <w:color w:val="4F81BD"/>
          <w:spacing w:val="15"/>
          <w:sz w:val="26"/>
          <w:szCs w:val="26"/>
        </w:rPr>
      </w:pPr>
    </w:p>
    <w:p w:rsidR="0076595C" w:rsidRPr="00764A8B" w:rsidRDefault="0076595C" w:rsidP="0076595C">
      <w:pPr>
        <w:numPr>
          <w:ilvl w:val="1"/>
          <w:numId w:val="0"/>
        </w:numPr>
        <w:rPr>
          <w:rFonts w:ascii="Cambria" w:hAnsi="Cambria"/>
          <w:i/>
          <w:iCs/>
          <w:color w:val="4F81BD"/>
          <w:spacing w:val="15"/>
          <w:sz w:val="26"/>
          <w:szCs w:val="26"/>
        </w:rPr>
      </w:pPr>
      <w:r w:rsidRPr="00764A8B">
        <w:rPr>
          <w:rFonts w:ascii="Cambria" w:hAnsi="Cambria"/>
          <w:i/>
          <w:iCs/>
          <w:color w:val="4F81BD"/>
          <w:spacing w:val="15"/>
          <w:sz w:val="26"/>
          <w:szCs w:val="26"/>
        </w:rPr>
        <w:lastRenderedPageBreak/>
        <w:t>Landbruk</w:t>
      </w:r>
    </w:p>
    <w:p w:rsidR="00C20F36" w:rsidRPr="00A8128C" w:rsidRDefault="00C20F36" w:rsidP="00C20F36">
      <w:pPr>
        <w:spacing w:after="100" w:afterAutospacing="1"/>
        <w:textAlignment w:val="baseline"/>
      </w:pPr>
      <w:r w:rsidRPr="00A8128C">
        <w:t xml:space="preserve">En 50 </w:t>
      </w:r>
      <w:r w:rsidR="009534F0">
        <w:t>prosent</w:t>
      </w:r>
      <w:r w:rsidRPr="00A8128C">
        <w:t xml:space="preserve"> stilling som konsulent utgår i 2017. Gebyrinntekter fra landbruksforvaltning er som en følge av dette redusert med 70 000 kr.</w:t>
      </w:r>
    </w:p>
    <w:p w:rsidR="00C20F36" w:rsidRDefault="00C20F36" w:rsidP="00E20056">
      <w:pPr>
        <w:pStyle w:val="Stil1"/>
      </w:pPr>
      <w:r>
        <w:t>Forebygging av branner</w:t>
      </w:r>
    </w:p>
    <w:p w:rsidR="00C20F36" w:rsidRPr="00316627" w:rsidRDefault="00C20F36" w:rsidP="00C20F36">
      <w:pPr>
        <w:spacing w:after="100" w:afterAutospacing="1"/>
        <w:textAlignment w:val="baseline"/>
      </w:pPr>
      <w:r w:rsidRPr="00A8128C">
        <w:t>I m</w:t>
      </w:r>
      <w:r w:rsidRPr="00ED7D1F">
        <w:t>ange nye boliger installere</w:t>
      </w:r>
      <w:r w:rsidRPr="00A8128C">
        <w:t>s ikke</w:t>
      </w:r>
      <w:r w:rsidRPr="00ED7D1F">
        <w:t xml:space="preserve"> vedovn. Bruk av varmepumper reduserer også vedfyring. Etter den nye </w:t>
      </w:r>
      <w:proofErr w:type="spellStart"/>
      <w:r w:rsidRPr="00ED7D1F">
        <w:t>forskrift</w:t>
      </w:r>
      <w:r w:rsidRPr="00A8128C">
        <w:t>en</w:t>
      </w:r>
      <w:proofErr w:type="spellEnd"/>
      <w:r w:rsidRPr="00ED7D1F">
        <w:t xml:space="preserve"> om brannforebygging (vedtatt 17.desember 2015, ikrafttreden 1. januar </w:t>
      </w:r>
      <w:r w:rsidRPr="00A8128C">
        <w:t>2016) skal</w:t>
      </w:r>
      <w:r w:rsidRPr="00ED7D1F">
        <w:t xml:space="preserve"> hyppighet og gjennomføring av feiing og tilsyn med fyringsanlegg være basert på risiko. Feie- og tilsynsfrekvens skal fastsettes etter fyringsanleggets bruk og kvalitet. I dag har de fleste feiing hvert andre år, men mye tyder på at det vil gå i retning av sjeldnere feiing og tilsyn. </w:t>
      </w:r>
      <w:r w:rsidRPr="00A8128C">
        <w:t>Omleggingen</w:t>
      </w:r>
      <w:r w:rsidRPr="00ED7D1F">
        <w:t xml:space="preserve"> vil påvirke inntjeningen på sikt. Det skal også gjennomføres informasjons- og motiveringstiltak som det ikke vil være hjemmel for å kreve inn gebyr for.</w:t>
      </w:r>
      <w:r>
        <w:t xml:space="preserve"> </w:t>
      </w:r>
      <w:r w:rsidRPr="00316627">
        <w:t xml:space="preserve">Feieravgiften er foreslått økt med </w:t>
      </w:r>
      <w:r>
        <w:t xml:space="preserve">2,4 </w:t>
      </w:r>
      <w:r w:rsidR="009534F0">
        <w:t>prosent</w:t>
      </w:r>
      <w:r w:rsidRPr="00316627">
        <w:t>.</w:t>
      </w:r>
    </w:p>
    <w:p w:rsidR="00E20056" w:rsidRDefault="00E20056" w:rsidP="00E20056">
      <w:pPr>
        <w:pStyle w:val="Stil1"/>
      </w:pPr>
      <w:r w:rsidRPr="00614A23">
        <w:t>Beredskap mot branner og ulykker</w:t>
      </w:r>
    </w:p>
    <w:p w:rsidR="00C20F36" w:rsidRDefault="00C20F36" w:rsidP="00C20F36">
      <w:pPr>
        <w:spacing w:after="100" w:afterAutospacing="1"/>
        <w:textAlignment w:val="baseline"/>
      </w:pPr>
      <w:r w:rsidRPr="00ED7D1F">
        <w:t>Lønn og sosiale kostnader er budsjettert etter estimat fra utrykninger og lønnsutbetalinger første halvår 2016. Utgifter til deltagelse i IUA</w:t>
      </w:r>
      <w:r>
        <w:t xml:space="preserve"> (Interkommunalt utvalg for akutt forurensning)</w:t>
      </w:r>
      <w:r w:rsidRPr="00ED7D1F">
        <w:t xml:space="preserve"> er budsjettert med 50 000 kr, og utgifter til Vestviken 110 IKS med 390 000 kr.</w:t>
      </w:r>
    </w:p>
    <w:p w:rsidR="00C20F36" w:rsidRDefault="00C20F36" w:rsidP="00C20F36">
      <w:pPr>
        <w:spacing w:after="100" w:afterAutospacing="1"/>
        <w:textAlignment w:val="baseline"/>
      </w:pPr>
      <w:r>
        <w:t>M</w:t>
      </w:r>
      <w:r w:rsidRPr="00ED7D1F">
        <w:t xml:space="preserve">ottaket av tyverialarmer er sagt opp </w:t>
      </w:r>
      <w:r>
        <w:t xml:space="preserve">av </w:t>
      </w:r>
      <w:r w:rsidRPr="00ED7D1F">
        <w:t xml:space="preserve">Vestviken 110 IKS. </w:t>
      </w:r>
      <w:r>
        <w:t>A</w:t>
      </w:r>
      <w:r w:rsidRPr="00ED7D1F">
        <w:t>larme</w:t>
      </w:r>
      <w:r>
        <w:t>ne</w:t>
      </w:r>
      <w:r w:rsidRPr="00ED7D1F">
        <w:t xml:space="preserve"> går </w:t>
      </w:r>
      <w:r>
        <w:t xml:space="preserve">nå </w:t>
      </w:r>
      <w:r w:rsidRPr="00ED7D1F">
        <w:t>direkte til overbefalsvakta i brannvesenet</w:t>
      </w:r>
      <w:r>
        <w:t>. De</w:t>
      </w:r>
      <w:r w:rsidRPr="00ED7D1F">
        <w:t xml:space="preserve"> er tillagt vektertjeneste på kommunens formålsbygg. Omleggingen gir en redusert årsavgift til kommunens institusjonsbygg. </w:t>
      </w:r>
    </w:p>
    <w:p w:rsidR="00C20F36" w:rsidRPr="00ED7D1F" w:rsidRDefault="00C20F36" w:rsidP="00C20F36">
      <w:pPr>
        <w:spacing w:after="100" w:afterAutospacing="1"/>
        <w:textAlignment w:val="baseline"/>
      </w:pPr>
      <w:r w:rsidRPr="00ED7D1F">
        <w:t xml:space="preserve">Brannvesenet har fått en større rolle i den </w:t>
      </w:r>
      <w:r>
        <w:t xml:space="preserve">lokale </w:t>
      </w:r>
      <w:r w:rsidRPr="00ED7D1F">
        <w:t>akuttmedisinske beredskapen</w:t>
      </w:r>
      <w:r>
        <w:t>.  D</w:t>
      </w:r>
      <w:r w:rsidRPr="00ED7D1F">
        <w:t xml:space="preserve">et er </w:t>
      </w:r>
      <w:r>
        <w:t xml:space="preserve">nå </w:t>
      </w:r>
      <w:r w:rsidRPr="00ED7D1F">
        <w:t xml:space="preserve">en overlappende beredskap med ambulansetjenesten. Ved utkalling fra 113 blir pasienter tatt hånd om og klargjort for ambulansepersonellet. </w:t>
      </w:r>
    </w:p>
    <w:p w:rsidR="00E20056" w:rsidRDefault="00E20056" w:rsidP="00E20056">
      <w:pPr>
        <w:pStyle w:val="Stil1"/>
      </w:pPr>
      <w:r w:rsidRPr="00614A23">
        <w:t>Kommunale veier</w:t>
      </w:r>
    </w:p>
    <w:p w:rsidR="00C20F36" w:rsidRDefault="00C20F36" w:rsidP="00C20F36">
      <w:r w:rsidRPr="002A3D01">
        <w:t xml:space="preserve">Vintervedlikehold er redusert med 100 000 kr. Vedlikehold av Malmveien er budsjettert med 110 000 kr, som finansieres av kommunalt tilskudd til driften av Blaafarveværket.  Drift av maskinparken er redusert med 100 000 kr. Alle brøytekontrakter ble utlyst og nye kontrakter inngått høsten 2016. </w:t>
      </w:r>
    </w:p>
    <w:p w:rsidR="00C20F36" w:rsidRPr="002A3D01" w:rsidRDefault="00C20F36" w:rsidP="00C20F36"/>
    <w:p w:rsidR="00C20F36" w:rsidRDefault="00C20F36" w:rsidP="00C20F36">
      <w:r w:rsidRPr="002A3D01">
        <w:t>Trafikksikkerhetsarbeidet er en prioritert oppgave. Ulykkesstatistikk viser at sikt er en medvirkende årsak til mange ulykker. Vi vil jobbe for at frisiktsonene blir opprettholdt.  Det vil også bli jobbet med tiltak som begrenser hastighet i gater med m</w:t>
      </w:r>
      <w:r w:rsidR="009534F0">
        <w:t>ange</w:t>
      </w:r>
      <w:r w:rsidRPr="002A3D01">
        <w:t xml:space="preserve"> barn/fotgjengere.</w:t>
      </w:r>
    </w:p>
    <w:p w:rsidR="00C20F36" w:rsidRPr="002A3D01" w:rsidRDefault="00C20F36" w:rsidP="00C20F36"/>
    <w:p w:rsidR="00C20F36" w:rsidRDefault="00C20F36" w:rsidP="00C20F36">
      <w:r w:rsidRPr="002A3D01">
        <w:t xml:space="preserve">Arbeidet med dekkefornyelse og forsterkning gir gode resultater. Flere veier har nå fått en bedre standard i hele sin lengde. </w:t>
      </w:r>
    </w:p>
    <w:p w:rsidR="00C20F36" w:rsidRDefault="00C20F36" w:rsidP="00C20F36"/>
    <w:p w:rsidR="00C20F36" w:rsidRPr="002A3D01" w:rsidRDefault="00C20F36" w:rsidP="00C20F36">
      <w:r w:rsidRPr="002A3D01">
        <w:t xml:space="preserve">Gatelysfornyelsen har vært konsentrert til gangveien langs Eikerveien. Det gjenstår en etappe fra </w:t>
      </w:r>
      <w:proofErr w:type="spellStart"/>
      <w:r w:rsidRPr="002A3D01">
        <w:t>M</w:t>
      </w:r>
      <w:r>
        <w:t>e</w:t>
      </w:r>
      <w:r w:rsidRPr="002A3D01">
        <w:t>lumveien</w:t>
      </w:r>
      <w:proofErr w:type="spellEnd"/>
      <w:r w:rsidRPr="002A3D01">
        <w:t xml:space="preserve"> </w:t>
      </w:r>
      <w:r w:rsidR="009534F0">
        <w:t>til Teletomta. Vi må bytte ut cirka</w:t>
      </w:r>
      <w:r w:rsidRPr="002A3D01">
        <w:t xml:space="preserve"> 900 lamper som har pærer som har blitt forbudt å produsere. Dette vil ta noen år å få utført. Vi undersøker hva slags teknologi vi skal satse på fremover.</w:t>
      </w:r>
    </w:p>
    <w:p w:rsidR="00C20F36" w:rsidRPr="002A3D01" w:rsidRDefault="00C20F36" w:rsidP="00C20F36">
      <w:r w:rsidRPr="002A3D01">
        <w:t xml:space="preserve">Veiavdelingen vil øke innsatsen på vedlikehold av </w:t>
      </w:r>
      <w:proofErr w:type="spellStart"/>
      <w:r w:rsidRPr="002A3D01">
        <w:t>veisluk</w:t>
      </w:r>
      <w:proofErr w:type="spellEnd"/>
      <w:r w:rsidRPr="002A3D01">
        <w:t>, som får større påkjenninger i perioder med mye nedbør. Vi vil også fokusere på å rydde veikanter for vegetasjon. Dette er et viktig tiltak for trafikksikkerhet og det bedrer veiens generelle tilstand, da den tørker mye raskere.</w:t>
      </w:r>
    </w:p>
    <w:p w:rsidR="00C20F36" w:rsidRDefault="00C20F36" w:rsidP="00E20056"/>
    <w:p w:rsidR="003600FB" w:rsidRDefault="003600FB" w:rsidP="00E20056"/>
    <w:p w:rsidR="00C20F36" w:rsidRDefault="00C20F36" w:rsidP="00C20F36">
      <w:pPr>
        <w:pStyle w:val="Stil1"/>
      </w:pPr>
      <w:r>
        <w:t>Distribusjon av vann</w:t>
      </w:r>
    </w:p>
    <w:p w:rsidR="00C20F36" w:rsidRPr="005740CD" w:rsidRDefault="00C20F36" w:rsidP="00C20F36">
      <w:pPr>
        <w:spacing w:after="100" w:afterAutospacing="1"/>
        <w:textAlignment w:val="baseline"/>
      </w:pPr>
      <w:r w:rsidRPr="005740CD">
        <w:t xml:space="preserve">Kjøp av tjenester for vedlikehold av ledningskartverket fra det interkommunale samarbeidet Godt Vann Drammen utgår i 2017. </w:t>
      </w:r>
    </w:p>
    <w:p w:rsidR="00C20F36" w:rsidRPr="005740CD" w:rsidRDefault="00C20F36" w:rsidP="00C20F36">
      <w:pPr>
        <w:spacing w:after="100" w:afterAutospacing="1"/>
        <w:textAlignment w:val="baseline"/>
      </w:pPr>
      <w:r w:rsidRPr="005740CD">
        <w:t xml:space="preserve">Selvkostberegningen for vann ved regnskapsavslutning 2015 viser en dekningsgrad på 103 </w:t>
      </w:r>
      <w:r w:rsidR="009534F0">
        <w:t>prosent</w:t>
      </w:r>
      <w:r w:rsidRPr="005740CD">
        <w:t xml:space="preserve">. Prognosen for 2016 viser at selvkostgraden går ned til 91 </w:t>
      </w:r>
      <w:r w:rsidR="009534F0">
        <w:t>prosent</w:t>
      </w:r>
      <w:r w:rsidRPr="005740CD">
        <w:t xml:space="preserve">. </w:t>
      </w:r>
      <w:r w:rsidR="00481307">
        <w:t>Det foreslås</w:t>
      </w:r>
      <w:r w:rsidRPr="005740CD">
        <w:t xml:space="preserve"> å øke fastavgiften med 116 kr/år inkl. mva. i 2017.</w:t>
      </w:r>
    </w:p>
    <w:p w:rsidR="00C20F36" w:rsidRPr="005740CD" w:rsidRDefault="00C20F36" w:rsidP="00C20F36">
      <w:pPr>
        <w:spacing w:after="100" w:afterAutospacing="1"/>
        <w:textAlignment w:val="baseline"/>
      </w:pPr>
      <w:r w:rsidRPr="005740CD">
        <w:t xml:space="preserve">For en abonnent med gjennomsnittlig vannforbruk på 150 m3/år </w:t>
      </w:r>
      <w:r>
        <w:t xml:space="preserve">vil det bli </w:t>
      </w:r>
      <w:r w:rsidRPr="00B01DE1">
        <w:t>betal</w:t>
      </w:r>
      <w:r>
        <w:t>t</w:t>
      </w:r>
      <w:r w:rsidRPr="00B01DE1">
        <w:t xml:space="preserve"> </w:t>
      </w:r>
      <w:r w:rsidRPr="005740CD">
        <w:t>3 606 kr/år</w:t>
      </w:r>
      <w:r>
        <w:t xml:space="preserve"> </w:t>
      </w:r>
      <w:r w:rsidRPr="005740CD">
        <w:t>i 2017</w:t>
      </w:r>
      <w:r>
        <w:t>,</w:t>
      </w:r>
      <w:r w:rsidRPr="005740CD">
        <w:t xml:space="preserve"> en økning på 3,3 % eller 116 kr mer pr. år. Prisene ble sist endret i 2014.</w:t>
      </w:r>
    </w:p>
    <w:p w:rsidR="00E20056" w:rsidRDefault="00E20056" w:rsidP="00E20056">
      <w:pPr>
        <w:pStyle w:val="Stil1"/>
      </w:pPr>
      <w:r w:rsidRPr="00181A07">
        <w:t>Avløpsrensing</w:t>
      </w:r>
    </w:p>
    <w:p w:rsidR="005672D4" w:rsidRPr="00DE0D37" w:rsidRDefault="005672D4" w:rsidP="005672D4">
      <w:pPr>
        <w:spacing w:after="100" w:afterAutospacing="1"/>
        <w:textAlignment w:val="baseline"/>
      </w:pPr>
      <w:r w:rsidRPr="00DE0D37">
        <w:t>Inntekter for mottak og behandling av slam fra spredte avløpsanlegg</w:t>
      </w:r>
      <w:r>
        <w:t xml:space="preserve"> </w:t>
      </w:r>
      <w:r w:rsidRPr="00DE0D37">
        <w:t xml:space="preserve">fra kontoret for Små avløpsanlegg i Lier er satt til 1,55 mill. kr. </w:t>
      </w:r>
      <w:proofErr w:type="spellStart"/>
      <w:r w:rsidRPr="00DE0D37">
        <w:t>Elvika</w:t>
      </w:r>
      <w:proofErr w:type="spellEnd"/>
      <w:r w:rsidRPr="00DE0D37">
        <w:t xml:space="preserve"> renseanlegg </w:t>
      </w:r>
      <w:r>
        <w:t xml:space="preserve">har </w:t>
      </w:r>
      <w:r w:rsidRPr="00DE0D37">
        <w:t xml:space="preserve">langt </w:t>
      </w:r>
      <w:r>
        <w:t>mindre utslipp</w:t>
      </w:r>
      <w:r w:rsidRPr="00DE0D37">
        <w:t xml:space="preserve"> enn gamle Øya og </w:t>
      </w:r>
      <w:proofErr w:type="spellStart"/>
      <w:r w:rsidRPr="00DE0D37">
        <w:t>Elvika</w:t>
      </w:r>
      <w:proofErr w:type="spellEnd"/>
      <w:r w:rsidRPr="00DE0D37">
        <w:t xml:space="preserve"> renseanlegg </w:t>
      </w:r>
      <w:r>
        <w:t>hadde</w:t>
      </w:r>
      <w:r w:rsidRPr="00DE0D37">
        <w:t xml:space="preserve">. </w:t>
      </w:r>
    </w:p>
    <w:p w:rsidR="00E20056" w:rsidRDefault="00E20056" w:rsidP="00E20056">
      <w:pPr>
        <w:pStyle w:val="Stil1"/>
      </w:pPr>
      <w:r w:rsidRPr="00181A07">
        <w:t>Avløpsnett</w:t>
      </w:r>
    </w:p>
    <w:p w:rsidR="005672D4" w:rsidRDefault="005672D4" w:rsidP="005672D4">
      <w:r w:rsidRPr="00B01DE1">
        <w:t xml:space="preserve">Inntektene fra kommunale eiendomsavgifter </w:t>
      </w:r>
      <w:r w:rsidR="009534F0">
        <w:t xml:space="preserve">for kloakkavgifter har </w:t>
      </w:r>
      <w:r w:rsidRPr="00B01DE1">
        <w:t>ved første termin 2016 hatt en betydelig nedgang i forhold til tidligere år.</w:t>
      </w:r>
      <w:r>
        <w:t xml:space="preserve"> På grunn av dette foreslås en prisøkning.</w:t>
      </w:r>
    </w:p>
    <w:p w:rsidR="005672D4" w:rsidRPr="00B01DE1" w:rsidRDefault="005672D4" w:rsidP="005672D4"/>
    <w:p w:rsidR="005672D4" w:rsidRDefault="005672D4" w:rsidP="005672D4">
      <w:r w:rsidRPr="00B01DE1">
        <w:t>For en abonnent med gjennomsnittlig vannforbruk på 150 m3/år</w:t>
      </w:r>
      <w:r>
        <w:t xml:space="preserve"> vil det bli </w:t>
      </w:r>
      <w:r w:rsidRPr="00B01DE1">
        <w:t>betal</w:t>
      </w:r>
      <w:r>
        <w:t>t</w:t>
      </w:r>
      <w:r w:rsidRPr="00B01DE1">
        <w:t xml:space="preserve"> 6</w:t>
      </w:r>
      <w:r>
        <w:t xml:space="preserve"> </w:t>
      </w:r>
      <w:r w:rsidRPr="00B01DE1">
        <w:t>668 kr/år inkl. mva.</w:t>
      </w:r>
      <w:r>
        <w:t xml:space="preserve"> i 2017</w:t>
      </w:r>
      <w:r w:rsidRPr="00B01DE1">
        <w:t xml:space="preserve">, en økning på 3,9 </w:t>
      </w:r>
      <w:r w:rsidR="009534F0">
        <w:t>prosent</w:t>
      </w:r>
      <w:r w:rsidRPr="00B01DE1">
        <w:t>, eller 252 kr mer pr. år Prisene ble sist endret i 2015.</w:t>
      </w:r>
    </w:p>
    <w:p w:rsidR="005672D4" w:rsidRPr="00B01DE1" w:rsidRDefault="005672D4" w:rsidP="005672D4"/>
    <w:p w:rsidR="005672D4" w:rsidRDefault="005672D4" w:rsidP="005672D4">
      <w:r w:rsidRPr="00316627">
        <w:t xml:space="preserve">Kommunens kostnad til drift og investeringer skal dekkes 100 </w:t>
      </w:r>
      <w:r w:rsidR="009534F0">
        <w:t>prosent</w:t>
      </w:r>
      <w:r w:rsidRPr="00316627">
        <w:t xml:space="preserve"> av gebyrinntekter. </w:t>
      </w:r>
    </w:p>
    <w:p w:rsidR="005672D4" w:rsidRPr="00316627" w:rsidRDefault="005672D4" w:rsidP="005672D4"/>
    <w:p w:rsidR="005672D4" w:rsidRPr="00316627" w:rsidRDefault="005672D4" w:rsidP="005672D4">
      <w:pPr>
        <w:tabs>
          <w:tab w:val="left" w:pos="480"/>
          <w:tab w:val="right" w:leader="dot" w:pos="9062"/>
        </w:tabs>
      </w:pPr>
      <w:r w:rsidRPr="00316627">
        <w:t>Utvikling av vann- og kloakkavgiftene i økonomiplanperioden:</w:t>
      </w:r>
    </w:p>
    <w:p w:rsidR="005672D4" w:rsidRPr="00316627" w:rsidRDefault="005672D4" w:rsidP="005672D4"/>
    <w:tbl>
      <w:tblPr>
        <w:tblW w:w="0" w:type="auto"/>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122"/>
        <w:gridCol w:w="1007"/>
        <w:gridCol w:w="1007"/>
        <w:gridCol w:w="957"/>
        <w:gridCol w:w="940"/>
        <w:gridCol w:w="1057"/>
      </w:tblGrid>
      <w:tr w:rsidR="005672D4" w:rsidRPr="007D0734" w:rsidTr="00A07EC8">
        <w:trPr>
          <w:trHeight w:val="315"/>
        </w:trPr>
        <w:tc>
          <w:tcPr>
            <w:tcW w:w="0" w:type="auto"/>
            <w:shd w:val="clear" w:color="auto" w:fill="auto"/>
            <w:vAlign w:val="center"/>
            <w:hideMark/>
          </w:tcPr>
          <w:p w:rsidR="005672D4" w:rsidRPr="007D0734" w:rsidRDefault="005672D4" w:rsidP="00AF3462">
            <w:pPr>
              <w:rPr>
                <w:b/>
                <w:bCs/>
                <w:color w:val="000000"/>
                <w:sz w:val="20"/>
                <w:szCs w:val="20"/>
              </w:rPr>
            </w:pPr>
            <w:r w:rsidRPr="007D0734">
              <w:rPr>
                <w:b/>
                <w:bCs/>
                <w:color w:val="000000"/>
                <w:sz w:val="20"/>
                <w:szCs w:val="20"/>
              </w:rPr>
              <w:t>Innhold</w:t>
            </w:r>
          </w:p>
        </w:tc>
        <w:tc>
          <w:tcPr>
            <w:tcW w:w="0" w:type="auto"/>
            <w:shd w:val="clear" w:color="auto" w:fill="auto"/>
            <w:vAlign w:val="center"/>
            <w:hideMark/>
          </w:tcPr>
          <w:p w:rsidR="005672D4" w:rsidRPr="007D0734" w:rsidRDefault="005672D4" w:rsidP="00AF3462">
            <w:pPr>
              <w:jc w:val="center"/>
              <w:rPr>
                <w:b/>
                <w:bCs/>
                <w:color w:val="000000"/>
                <w:sz w:val="20"/>
                <w:szCs w:val="20"/>
              </w:rPr>
            </w:pPr>
            <w:r w:rsidRPr="007D0734">
              <w:rPr>
                <w:b/>
                <w:bCs/>
                <w:color w:val="000000"/>
                <w:sz w:val="20"/>
                <w:szCs w:val="20"/>
              </w:rPr>
              <w:t>Budsjett</w:t>
            </w:r>
          </w:p>
        </w:tc>
        <w:tc>
          <w:tcPr>
            <w:tcW w:w="0" w:type="auto"/>
            <w:shd w:val="clear" w:color="auto" w:fill="auto"/>
            <w:vAlign w:val="center"/>
            <w:hideMark/>
          </w:tcPr>
          <w:p w:rsidR="005672D4" w:rsidRPr="007D0734" w:rsidRDefault="005672D4" w:rsidP="00AF3462">
            <w:pPr>
              <w:jc w:val="center"/>
              <w:rPr>
                <w:b/>
                <w:bCs/>
                <w:color w:val="000000"/>
                <w:sz w:val="20"/>
                <w:szCs w:val="20"/>
              </w:rPr>
            </w:pPr>
            <w:r w:rsidRPr="007D0734">
              <w:rPr>
                <w:b/>
                <w:bCs/>
                <w:color w:val="000000"/>
                <w:sz w:val="20"/>
                <w:szCs w:val="20"/>
              </w:rPr>
              <w:t>Budsjett</w:t>
            </w:r>
          </w:p>
        </w:tc>
        <w:tc>
          <w:tcPr>
            <w:tcW w:w="0" w:type="auto"/>
            <w:shd w:val="clear" w:color="auto" w:fill="auto"/>
            <w:vAlign w:val="center"/>
            <w:hideMark/>
          </w:tcPr>
          <w:p w:rsidR="005672D4" w:rsidRPr="007D0734" w:rsidRDefault="005672D4" w:rsidP="00AF3462">
            <w:pPr>
              <w:jc w:val="center"/>
              <w:rPr>
                <w:b/>
                <w:bCs/>
                <w:color w:val="000000"/>
                <w:sz w:val="20"/>
                <w:szCs w:val="20"/>
              </w:rPr>
            </w:pPr>
            <w:r w:rsidRPr="007D0734">
              <w:rPr>
                <w:b/>
                <w:bCs/>
                <w:color w:val="000000"/>
                <w:sz w:val="20"/>
                <w:szCs w:val="20"/>
              </w:rPr>
              <w:t>Budsjett</w:t>
            </w:r>
          </w:p>
        </w:tc>
        <w:tc>
          <w:tcPr>
            <w:tcW w:w="0" w:type="auto"/>
            <w:shd w:val="clear" w:color="auto" w:fill="auto"/>
            <w:vAlign w:val="center"/>
            <w:hideMark/>
          </w:tcPr>
          <w:p w:rsidR="005672D4" w:rsidRPr="007D0734" w:rsidRDefault="005672D4" w:rsidP="00AF3462">
            <w:pPr>
              <w:jc w:val="center"/>
              <w:rPr>
                <w:b/>
                <w:bCs/>
                <w:color w:val="000000"/>
                <w:sz w:val="20"/>
                <w:szCs w:val="20"/>
              </w:rPr>
            </w:pPr>
            <w:r w:rsidRPr="007D0734">
              <w:rPr>
                <w:b/>
                <w:bCs/>
                <w:color w:val="000000"/>
                <w:sz w:val="20"/>
                <w:szCs w:val="20"/>
              </w:rPr>
              <w:t>Budsjett</w:t>
            </w:r>
          </w:p>
        </w:tc>
        <w:tc>
          <w:tcPr>
            <w:tcW w:w="0" w:type="auto"/>
            <w:shd w:val="clear" w:color="auto" w:fill="auto"/>
            <w:vAlign w:val="center"/>
            <w:hideMark/>
          </w:tcPr>
          <w:p w:rsidR="005672D4" w:rsidRPr="007D0734" w:rsidRDefault="005672D4" w:rsidP="00AF3462">
            <w:pPr>
              <w:jc w:val="center"/>
              <w:rPr>
                <w:b/>
                <w:bCs/>
                <w:color w:val="000000"/>
                <w:sz w:val="20"/>
                <w:szCs w:val="20"/>
              </w:rPr>
            </w:pPr>
            <w:r w:rsidRPr="007D0734">
              <w:rPr>
                <w:b/>
                <w:bCs/>
                <w:color w:val="000000"/>
                <w:sz w:val="20"/>
                <w:szCs w:val="20"/>
              </w:rPr>
              <w:t>Budsjett</w:t>
            </w:r>
          </w:p>
        </w:tc>
      </w:tr>
      <w:tr w:rsidR="005672D4" w:rsidRPr="007D0734" w:rsidTr="00A07EC8">
        <w:trPr>
          <w:trHeight w:val="315"/>
        </w:trPr>
        <w:tc>
          <w:tcPr>
            <w:tcW w:w="0" w:type="auto"/>
            <w:shd w:val="clear" w:color="auto" w:fill="auto"/>
            <w:vAlign w:val="center"/>
            <w:hideMark/>
          </w:tcPr>
          <w:p w:rsidR="005672D4" w:rsidRPr="007D0734" w:rsidRDefault="005672D4" w:rsidP="00AF3462">
            <w:pPr>
              <w:rPr>
                <w:b/>
                <w:bCs/>
                <w:color w:val="000000"/>
                <w:sz w:val="20"/>
                <w:szCs w:val="20"/>
              </w:rPr>
            </w:pPr>
            <w:r w:rsidRPr="007D0734">
              <w:rPr>
                <w:b/>
                <w:bCs/>
                <w:color w:val="000000"/>
                <w:sz w:val="20"/>
                <w:szCs w:val="20"/>
              </w:rPr>
              <w:t>År</w:t>
            </w:r>
          </w:p>
        </w:tc>
        <w:tc>
          <w:tcPr>
            <w:tcW w:w="0" w:type="auto"/>
            <w:shd w:val="clear" w:color="auto" w:fill="auto"/>
            <w:vAlign w:val="center"/>
            <w:hideMark/>
          </w:tcPr>
          <w:p w:rsidR="005672D4" w:rsidRPr="007D0734" w:rsidRDefault="005672D4" w:rsidP="00AF3462">
            <w:pPr>
              <w:jc w:val="center"/>
              <w:rPr>
                <w:b/>
                <w:bCs/>
                <w:color w:val="000000"/>
                <w:sz w:val="20"/>
                <w:szCs w:val="20"/>
              </w:rPr>
            </w:pPr>
            <w:r w:rsidRPr="007D0734">
              <w:rPr>
                <w:b/>
                <w:bCs/>
                <w:color w:val="000000"/>
                <w:sz w:val="20"/>
                <w:szCs w:val="20"/>
              </w:rPr>
              <w:t>2016</w:t>
            </w:r>
          </w:p>
        </w:tc>
        <w:tc>
          <w:tcPr>
            <w:tcW w:w="0" w:type="auto"/>
            <w:shd w:val="clear" w:color="auto" w:fill="auto"/>
            <w:vAlign w:val="center"/>
            <w:hideMark/>
          </w:tcPr>
          <w:p w:rsidR="005672D4" w:rsidRPr="007D0734" w:rsidRDefault="005672D4" w:rsidP="00AF3462">
            <w:pPr>
              <w:jc w:val="center"/>
              <w:rPr>
                <w:b/>
                <w:bCs/>
                <w:color w:val="000000"/>
                <w:sz w:val="20"/>
                <w:szCs w:val="20"/>
              </w:rPr>
            </w:pPr>
            <w:r w:rsidRPr="007D0734">
              <w:rPr>
                <w:b/>
                <w:bCs/>
                <w:color w:val="000000"/>
                <w:sz w:val="20"/>
                <w:szCs w:val="20"/>
              </w:rPr>
              <w:t>2017</w:t>
            </w:r>
          </w:p>
        </w:tc>
        <w:tc>
          <w:tcPr>
            <w:tcW w:w="0" w:type="auto"/>
            <w:shd w:val="clear" w:color="auto" w:fill="auto"/>
            <w:vAlign w:val="center"/>
            <w:hideMark/>
          </w:tcPr>
          <w:p w:rsidR="005672D4" w:rsidRPr="007D0734" w:rsidRDefault="005672D4" w:rsidP="00AF3462">
            <w:pPr>
              <w:jc w:val="center"/>
              <w:rPr>
                <w:b/>
                <w:bCs/>
                <w:color w:val="000000"/>
                <w:sz w:val="20"/>
                <w:szCs w:val="20"/>
              </w:rPr>
            </w:pPr>
            <w:r w:rsidRPr="007D0734">
              <w:rPr>
                <w:b/>
                <w:bCs/>
                <w:color w:val="000000"/>
                <w:sz w:val="20"/>
                <w:szCs w:val="20"/>
              </w:rPr>
              <w:t>2018</w:t>
            </w:r>
          </w:p>
        </w:tc>
        <w:tc>
          <w:tcPr>
            <w:tcW w:w="0" w:type="auto"/>
            <w:shd w:val="clear" w:color="auto" w:fill="auto"/>
            <w:vAlign w:val="center"/>
            <w:hideMark/>
          </w:tcPr>
          <w:p w:rsidR="005672D4" w:rsidRPr="007D0734" w:rsidRDefault="005672D4" w:rsidP="00AF3462">
            <w:pPr>
              <w:jc w:val="center"/>
              <w:rPr>
                <w:b/>
                <w:bCs/>
                <w:color w:val="000000"/>
                <w:sz w:val="20"/>
                <w:szCs w:val="20"/>
              </w:rPr>
            </w:pPr>
            <w:r w:rsidRPr="007D0734">
              <w:rPr>
                <w:b/>
                <w:bCs/>
                <w:color w:val="000000"/>
                <w:sz w:val="20"/>
                <w:szCs w:val="20"/>
              </w:rPr>
              <w:t>2019</w:t>
            </w:r>
          </w:p>
        </w:tc>
        <w:tc>
          <w:tcPr>
            <w:tcW w:w="0" w:type="auto"/>
            <w:shd w:val="clear" w:color="auto" w:fill="auto"/>
            <w:vAlign w:val="center"/>
            <w:hideMark/>
          </w:tcPr>
          <w:p w:rsidR="005672D4" w:rsidRPr="007D0734" w:rsidRDefault="005672D4" w:rsidP="00AF3462">
            <w:pPr>
              <w:jc w:val="center"/>
              <w:rPr>
                <w:b/>
                <w:bCs/>
                <w:color w:val="000000"/>
                <w:sz w:val="20"/>
                <w:szCs w:val="20"/>
              </w:rPr>
            </w:pPr>
            <w:r w:rsidRPr="007D0734">
              <w:rPr>
                <w:b/>
                <w:bCs/>
                <w:color w:val="000000"/>
                <w:sz w:val="20"/>
                <w:szCs w:val="20"/>
              </w:rPr>
              <w:t>2020</w:t>
            </w:r>
          </w:p>
        </w:tc>
      </w:tr>
      <w:tr w:rsidR="005672D4" w:rsidRPr="007D0734" w:rsidTr="00A07EC8">
        <w:trPr>
          <w:trHeight w:val="315"/>
        </w:trPr>
        <w:tc>
          <w:tcPr>
            <w:tcW w:w="0" w:type="auto"/>
            <w:shd w:val="clear" w:color="auto" w:fill="auto"/>
            <w:vAlign w:val="center"/>
            <w:hideMark/>
          </w:tcPr>
          <w:p w:rsidR="005672D4" w:rsidRPr="007D0734" w:rsidRDefault="005672D4" w:rsidP="00AF3462">
            <w:pPr>
              <w:rPr>
                <w:b/>
                <w:bCs/>
                <w:color w:val="000000"/>
                <w:sz w:val="20"/>
                <w:szCs w:val="20"/>
              </w:rPr>
            </w:pPr>
            <w:r w:rsidRPr="007D0734">
              <w:rPr>
                <w:b/>
                <w:bCs/>
                <w:color w:val="000000"/>
                <w:sz w:val="20"/>
                <w:szCs w:val="20"/>
              </w:rPr>
              <w:t xml:space="preserve">Renteutvikling </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2,49 %</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2,49 %</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2,49 %</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2,49 %</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2,49 %</w:t>
            </w:r>
          </w:p>
        </w:tc>
      </w:tr>
      <w:tr w:rsidR="005672D4" w:rsidRPr="007D0734" w:rsidTr="00A07EC8">
        <w:trPr>
          <w:trHeight w:val="315"/>
        </w:trPr>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Investeringer (1000 kr)</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r>
      <w:tr w:rsidR="005672D4" w:rsidRPr="007D0734" w:rsidTr="00A07EC8">
        <w:trPr>
          <w:trHeight w:val="315"/>
        </w:trPr>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Vann</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1 800</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1 800</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1 800</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21 600</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1 800</w:t>
            </w:r>
          </w:p>
        </w:tc>
      </w:tr>
      <w:tr w:rsidR="005672D4" w:rsidRPr="007D0734" w:rsidTr="00A07EC8">
        <w:trPr>
          <w:trHeight w:val="315"/>
        </w:trPr>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Kloakk</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3 400</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3 400</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3 400</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3 400</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3 400</w:t>
            </w:r>
          </w:p>
        </w:tc>
      </w:tr>
      <w:tr w:rsidR="005672D4" w:rsidRPr="007D0734" w:rsidTr="00A07EC8">
        <w:trPr>
          <w:trHeight w:val="315"/>
        </w:trPr>
        <w:tc>
          <w:tcPr>
            <w:tcW w:w="0" w:type="auto"/>
            <w:shd w:val="clear" w:color="auto" w:fill="auto"/>
            <w:vAlign w:val="center"/>
            <w:hideMark/>
          </w:tcPr>
          <w:p w:rsidR="005672D4" w:rsidRPr="007D0734" w:rsidRDefault="005672D4" w:rsidP="00AF3462">
            <w:pPr>
              <w:rPr>
                <w:b/>
                <w:bCs/>
                <w:color w:val="000000"/>
                <w:sz w:val="20"/>
                <w:szCs w:val="20"/>
              </w:rPr>
            </w:pPr>
            <w:r w:rsidRPr="007D0734">
              <w:rPr>
                <w:b/>
                <w:bCs/>
                <w:color w:val="000000"/>
                <w:sz w:val="20"/>
                <w:szCs w:val="20"/>
              </w:rPr>
              <w:t xml:space="preserve">Selvkost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r>
      <w:tr w:rsidR="005672D4" w:rsidRPr="007D0734" w:rsidTr="00A07EC8">
        <w:trPr>
          <w:trHeight w:val="315"/>
        </w:trPr>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Vann</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91 %</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97 %</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105 %</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98 %</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102 %</w:t>
            </w:r>
          </w:p>
        </w:tc>
      </w:tr>
      <w:tr w:rsidR="005672D4" w:rsidRPr="007D0734" w:rsidTr="00A07EC8">
        <w:trPr>
          <w:trHeight w:val="315"/>
        </w:trPr>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Kloakk</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94 %</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100 %</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101 %</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102 %</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102 %</w:t>
            </w:r>
          </w:p>
        </w:tc>
      </w:tr>
      <w:tr w:rsidR="005672D4" w:rsidRPr="007D0734" w:rsidTr="00A07EC8">
        <w:trPr>
          <w:trHeight w:val="315"/>
        </w:trPr>
        <w:tc>
          <w:tcPr>
            <w:tcW w:w="0" w:type="auto"/>
            <w:shd w:val="clear" w:color="auto" w:fill="auto"/>
            <w:vAlign w:val="center"/>
            <w:hideMark/>
          </w:tcPr>
          <w:p w:rsidR="005672D4" w:rsidRPr="007D0734" w:rsidRDefault="005672D4" w:rsidP="00AF3462">
            <w:pPr>
              <w:rPr>
                <w:b/>
                <w:bCs/>
                <w:color w:val="000000"/>
                <w:sz w:val="20"/>
                <w:szCs w:val="20"/>
              </w:rPr>
            </w:pPr>
            <w:r w:rsidRPr="007D0734">
              <w:rPr>
                <w:b/>
                <w:bCs/>
                <w:color w:val="000000"/>
                <w:sz w:val="20"/>
                <w:szCs w:val="20"/>
              </w:rPr>
              <w:t>Selvkostfond (1000 kr)</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r>
      <w:tr w:rsidR="005672D4" w:rsidRPr="007D0734" w:rsidTr="00A07EC8">
        <w:trPr>
          <w:trHeight w:val="315"/>
        </w:trPr>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Vann</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xml:space="preserve">           538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xml:space="preserve">           196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xml:space="preserve">          777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xml:space="preserve">          562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xml:space="preserve">            827 </w:t>
            </w:r>
          </w:p>
        </w:tc>
      </w:tr>
      <w:tr w:rsidR="005672D4" w:rsidRPr="007D0734" w:rsidTr="00A07EC8">
        <w:trPr>
          <w:trHeight w:val="315"/>
        </w:trPr>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Kloakk</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xml:space="preserve">       -1 784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xml:space="preserve">       -1 825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xml:space="preserve">      -1 654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xml:space="preserve">     -1 245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xml:space="preserve">           -797 </w:t>
            </w:r>
          </w:p>
        </w:tc>
      </w:tr>
      <w:tr w:rsidR="005672D4" w:rsidRPr="007D0734" w:rsidTr="00A07EC8">
        <w:trPr>
          <w:trHeight w:val="315"/>
        </w:trPr>
        <w:tc>
          <w:tcPr>
            <w:tcW w:w="0" w:type="auto"/>
            <w:shd w:val="clear" w:color="auto" w:fill="auto"/>
            <w:vAlign w:val="center"/>
            <w:hideMark/>
          </w:tcPr>
          <w:p w:rsidR="005672D4" w:rsidRPr="007D0734" w:rsidRDefault="005672D4" w:rsidP="00AF3462">
            <w:pPr>
              <w:rPr>
                <w:b/>
                <w:bCs/>
                <w:color w:val="000000"/>
                <w:sz w:val="20"/>
                <w:szCs w:val="20"/>
              </w:rPr>
            </w:pPr>
            <w:r w:rsidRPr="007D0734">
              <w:rPr>
                <w:b/>
                <w:bCs/>
                <w:color w:val="000000"/>
                <w:sz w:val="20"/>
                <w:szCs w:val="20"/>
              </w:rPr>
              <w:t>Årsgebyr (inkl. mva.)</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r>
      <w:tr w:rsidR="005672D4" w:rsidRPr="007D0734" w:rsidTr="00A07EC8">
        <w:trPr>
          <w:trHeight w:val="330"/>
        </w:trPr>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Vann kr/m</w:t>
            </w:r>
            <w:r w:rsidRPr="007D0734">
              <w:rPr>
                <w:color w:val="000000"/>
                <w:sz w:val="20"/>
                <w:szCs w:val="20"/>
                <w:vertAlign w:val="superscript"/>
              </w:rPr>
              <w:t>3</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19,20</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19,20</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21,18</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22,23</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23,34</w:t>
            </w:r>
          </w:p>
        </w:tc>
      </w:tr>
      <w:tr w:rsidR="005672D4" w:rsidRPr="007D0734" w:rsidTr="00A07EC8">
        <w:trPr>
          <w:trHeight w:val="330"/>
        </w:trPr>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Kloakk kr/m</w:t>
            </w:r>
            <w:r w:rsidRPr="007D0734">
              <w:rPr>
                <w:color w:val="000000"/>
                <w:sz w:val="20"/>
                <w:szCs w:val="20"/>
                <w:vertAlign w:val="superscript"/>
              </w:rPr>
              <w:t>3</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38,30</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38,30</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38,78</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38,78</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38,78</w:t>
            </w:r>
          </w:p>
        </w:tc>
      </w:tr>
      <w:tr w:rsidR="005672D4" w:rsidRPr="007D0734" w:rsidTr="00A07EC8">
        <w:trPr>
          <w:trHeight w:val="315"/>
        </w:trPr>
        <w:tc>
          <w:tcPr>
            <w:tcW w:w="0" w:type="auto"/>
            <w:shd w:val="clear" w:color="auto" w:fill="auto"/>
            <w:vAlign w:val="center"/>
            <w:hideMark/>
          </w:tcPr>
          <w:p w:rsidR="005672D4" w:rsidRPr="007D0734" w:rsidRDefault="005672D4" w:rsidP="00AF3462">
            <w:pPr>
              <w:rPr>
                <w:b/>
                <w:bCs/>
                <w:color w:val="000000"/>
                <w:sz w:val="20"/>
                <w:szCs w:val="20"/>
              </w:rPr>
            </w:pPr>
            <w:r w:rsidRPr="007D0734">
              <w:rPr>
                <w:b/>
                <w:bCs/>
                <w:color w:val="000000"/>
                <w:sz w:val="20"/>
                <w:szCs w:val="20"/>
              </w:rPr>
              <w:t>Fastavgift:</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r>
      <w:tr w:rsidR="005672D4" w:rsidRPr="007D0734" w:rsidTr="00A07EC8">
        <w:trPr>
          <w:trHeight w:val="315"/>
        </w:trPr>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Vann kr/år</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610</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726</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726</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726</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726</w:t>
            </w:r>
          </w:p>
        </w:tc>
      </w:tr>
      <w:tr w:rsidR="005672D4" w:rsidRPr="007D0734" w:rsidTr="00A07EC8">
        <w:trPr>
          <w:trHeight w:val="315"/>
        </w:trPr>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lastRenderedPageBreak/>
              <w:t>Kloakk kr/år</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671</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922</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922</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922</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922</w:t>
            </w:r>
          </w:p>
        </w:tc>
      </w:tr>
      <w:tr w:rsidR="005672D4" w:rsidRPr="007D0734" w:rsidTr="00A07EC8">
        <w:trPr>
          <w:trHeight w:val="330"/>
        </w:trPr>
        <w:tc>
          <w:tcPr>
            <w:tcW w:w="0" w:type="auto"/>
            <w:shd w:val="clear" w:color="auto" w:fill="auto"/>
            <w:vAlign w:val="center"/>
            <w:hideMark/>
          </w:tcPr>
          <w:p w:rsidR="005672D4" w:rsidRPr="007D0734" w:rsidRDefault="005672D4" w:rsidP="00AF3462">
            <w:pPr>
              <w:rPr>
                <w:b/>
                <w:bCs/>
                <w:color w:val="000000"/>
                <w:sz w:val="20"/>
                <w:szCs w:val="20"/>
              </w:rPr>
            </w:pPr>
            <w:r w:rsidRPr="007D0734">
              <w:rPr>
                <w:b/>
                <w:bCs/>
                <w:color w:val="000000"/>
                <w:sz w:val="20"/>
                <w:szCs w:val="20"/>
              </w:rPr>
              <w:t>Årsgebyr for 150 m</w:t>
            </w:r>
            <w:r w:rsidRPr="007D0734">
              <w:rPr>
                <w:b/>
                <w:bCs/>
                <w:color w:val="000000"/>
                <w:sz w:val="20"/>
                <w:szCs w:val="20"/>
                <w:vertAlign w:val="superscript"/>
              </w:rPr>
              <w:t>3</w:t>
            </w:r>
            <w:r w:rsidRPr="007D0734">
              <w:rPr>
                <w:b/>
                <w:bCs/>
                <w:color w:val="000000"/>
                <w:sz w:val="20"/>
                <w:szCs w:val="20"/>
              </w:rPr>
              <w:t>/år</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w:t>
            </w:r>
          </w:p>
        </w:tc>
      </w:tr>
      <w:tr w:rsidR="005672D4" w:rsidRPr="007D0734" w:rsidTr="00A07EC8">
        <w:trPr>
          <w:trHeight w:val="315"/>
        </w:trPr>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 xml:space="preserve">Vann </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3 490</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3 606</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3 903</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4 061</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4 227</w:t>
            </w:r>
          </w:p>
        </w:tc>
      </w:tr>
      <w:tr w:rsidR="005672D4" w:rsidRPr="00C63DBE" w:rsidTr="00A07EC8">
        <w:trPr>
          <w:trHeight w:val="315"/>
        </w:trPr>
        <w:tc>
          <w:tcPr>
            <w:tcW w:w="0" w:type="auto"/>
            <w:shd w:val="clear" w:color="auto" w:fill="auto"/>
            <w:vAlign w:val="center"/>
            <w:hideMark/>
          </w:tcPr>
          <w:p w:rsidR="005672D4" w:rsidRPr="007D0734" w:rsidRDefault="005672D4" w:rsidP="00AF3462">
            <w:pPr>
              <w:rPr>
                <w:color w:val="000000"/>
                <w:sz w:val="20"/>
                <w:szCs w:val="20"/>
              </w:rPr>
            </w:pPr>
            <w:r w:rsidRPr="007D0734">
              <w:rPr>
                <w:color w:val="000000"/>
                <w:sz w:val="20"/>
                <w:szCs w:val="20"/>
              </w:rPr>
              <w:t>Kloakk</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6 416</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6 668</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6 740</w:t>
            </w:r>
          </w:p>
        </w:tc>
        <w:tc>
          <w:tcPr>
            <w:tcW w:w="0" w:type="auto"/>
            <w:shd w:val="clear" w:color="auto" w:fill="auto"/>
            <w:vAlign w:val="center"/>
            <w:hideMark/>
          </w:tcPr>
          <w:p w:rsidR="005672D4" w:rsidRPr="007D0734" w:rsidRDefault="005672D4" w:rsidP="00AF3462">
            <w:pPr>
              <w:jc w:val="right"/>
              <w:rPr>
                <w:color w:val="000000"/>
                <w:sz w:val="20"/>
                <w:szCs w:val="20"/>
              </w:rPr>
            </w:pPr>
            <w:r w:rsidRPr="007D0734">
              <w:rPr>
                <w:color w:val="000000"/>
                <w:sz w:val="20"/>
                <w:szCs w:val="20"/>
              </w:rPr>
              <w:t>6 740</w:t>
            </w:r>
          </w:p>
        </w:tc>
        <w:tc>
          <w:tcPr>
            <w:tcW w:w="0" w:type="auto"/>
            <w:shd w:val="clear" w:color="auto" w:fill="auto"/>
            <w:vAlign w:val="center"/>
            <w:hideMark/>
          </w:tcPr>
          <w:p w:rsidR="005672D4" w:rsidRPr="00C63DBE" w:rsidRDefault="005672D4" w:rsidP="00AF3462">
            <w:pPr>
              <w:jc w:val="right"/>
              <w:rPr>
                <w:color w:val="000000"/>
                <w:sz w:val="20"/>
                <w:szCs w:val="20"/>
              </w:rPr>
            </w:pPr>
            <w:r w:rsidRPr="007D0734">
              <w:rPr>
                <w:color w:val="000000"/>
                <w:sz w:val="20"/>
                <w:szCs w:val="20"/>
              </w:rPr>
              <w:t>6 740</w:t>
            </w:r>
          </w:p>
        </w:tc>
      </w:tr>
    </w:tbl>
    <w:p w:rsidR="005672D4" w:rsidRPr="00316627" w:rsidRDefault="005672D4" w:rsidP="005672D4">
      <w:pPr>
        <w:rPr>
          <w:noProof/>
          <w:color w:val="FF0000"/>
          <w:szCs w:val="20"/>
        </w:rPr>
      </w:pPr>
    </w:p>
    <w:p w:rsidR="00E20056" w:rsidRDefault="00E20056" w:rsidP="00E20056"/>
    <w:p w:rsidR="00E20056" w:rsidRDefault="00E20056" w:rsidP="00E20056">
      <w:pPr>
        <w:pStyle w:val="Stil1"/>
      </w:pPr>
      <w:r w:rsidRPr="00181A07">
        <w:t>Gjenvinning av husholdningsavfall</w:t>
      </w:r>
    </w:p>
    <w:p w:rsidR="005672D4" w:rsidRPr="001A560B" w:rsidRDefault="005672D4" w:rsidP="005672D4">
      <w:r w:rsidRPr="001A560B">
        <w:t>Deponigassanlegget har betydning for energileveransen til Enger skole og Modumheimen. Det drives av mannskap fra avløpsrenseanleggene. De drifter også sigevannanlegget. Modum kommune må selv bekoste utgifter til den delen av anlegget som tidligere betjente næringslivskunder. I 2017 er denne kostnaden 70 000 kr.</w:t>
      </w:r>
    </w:p>
    <w:p w:rsidR="00E20056" w:rsidRDefault="00E20056" w:rsidP="00E20056"/>
    <w:p w:rsidR="005672D4" w:rsidRDefault="005672D4" w:rsidP="005672D4">
      <w:pPr>
        <w:pStyle w:val="Stil1"/>
      </w:pPr>
      <w:r>
        <w:t>Naturforvaltning og friluftsliv</w:t>
      </w:r>
    </w:p>
    <w:p w:rsidR="005672D4" w:rsidRDefault="005672D4" w:rsidP="005672D4">
      <w:r w:rsidRPr="001A560B">
        <w:t>Forvaltning av elg og hjortevilt er budsjettert slik at utgifter til ettersøkningsgruppe og inntekter fra fellingsavgift osv. går i balanse.</w:t>
      </w:r>
    </w:p>
    <w:p w:rsidR="005672D4" w:rsidRDefault="005672D4" w:rsidP="00E20056"/>
    <w:p w:rsidR="005672D4" w:rsidRPr="00181A07" w:rsidRDefault="005672D4" w:rsidP="005672D4">
      <w:pPr>
        <w:pStyle w:val="Stil1"/>
      </w:pPr>
      <w:r>
        <w:t>Gravplasser og krematorier</w:t>
      </w:r>
    </w:p>
    <w:p w:rsidR="005672D4" w:rsidRPr="001A560B" w:rsidRDefault="005672D4" w:rsidP="005672D4">
      <w:r w:rsidRPr="001A560B">
        <w:t xml:space="preserve">I Modum velger ca. 60 </w:t>
      </w:r>
      <w:r w:rsidR="004C22AE">
        <w:t>prosent</w:t>
      </w:r>
      <w:r w:rsidRPr="001A560B">
        <w:t xml:space="preserve"> tradisjonell gravlegging i kiste. Antall kremasjoner og bruk av navnet minnelund er stigende. Urnegraver er mindre ressurskrevende både med hensyn til arealforbruk og arbeid.</w:t>
      </w:r>
    </w:p>
    <w:p w:rsidR="000A495C" w:rsidRDefault="000A495C" w:rsidP="00E20056">
      <w:pPr>
        <w:numPr>
          <w:ilvl w:val="1"/>
          <w:numId w:val="0"/>
        </w:numPr>
        <w:spacing w:line="276" w:lineRule="auto"/>
        <w:rPr>
          <w:rFonts w:ascii="Cambria" w:hAnsi="Cambria"/>
          <w:iCs/>
          <w:color w:val="4F81BD"/>
          <w:spacing w:val="15"/>
          <w:sz w:val="26"/>
          <w:szCs w:val="26"/>
          <w:lang w:eastAsia="en-US"/>
        </w:rPr>
      </w:pPr>
    </w:p>
    <w:p w:rsidR="00184A47" w:rsidRDefault="00184A47" w:rsidP="00E20056">
      <w:pPr>
        <w:numPr>
          <w:ilvl w:val="1"/>
          <w:numId w:val="0"/>
        </w:numPr>
        <w:spacing w:line="276" w:lineRule="auto"/>
        <w:rPr>
          <w:rFonts w:ascii="Cambria" w:hAnsi="Cambria"/>
          <w:iCs/>
          <w:color w:val="4F81BD"/>
          <w:spacing w:val="15"/>
          <w:sz w:val="26"/>
          <w:szCs w:val="26"/>
          <w:lang w:eastAsia="en-US"/>
        </w:rPr>
      </w:pPr>
    </w:p>
    <w:p w:rsidR="00184A47" w:rsidRDefault="00184A47" w:rsidP="00E20056">
      <w:pPr>
        <w:numPr>
          <w:ilvl w:val="1"/>
          <w:numId w:val="0"/>
        </w:numPr>
        <w:spacing w:line="276" w:lineRule="auto"/>
        <w:rPr>
          <w:rFonts w:ascii="Cambria" w:hAnsi="Cambria"/>
          <w:iCs/>
          <w:color w:val="4F81BD"/>
          <w:spacing w:val="15"/>
          <w:sz w:val="26"/>
          <w:szCs w:val="26"/>
          <w:lang w:eastAsia="en-US"/>
        </w:rPr>
      </w:pPr>
    </w:p>
    <w:p w:rsidR="00184A47" w:rsidRDefault="00184A47" w:rsidP="00E20056">
      <w:pPr>
        <w:numPr>
          <w:ilvl w:val="1"/>
          <w:numId w:val="0"/>
        </w:numPr>
        <w:spacing w:line="276" w:lineRule="auto"/>
        <w:rPr>
          <w:rFonts w:ascii="Cambria" w:hAnsi="Cambria"/>
          <w:iCs/>
          <w:color w:val="4F81BD"/>
          <w:spacing w:val="15"/>
          <w:sz w:val="26"/>
          <w:szCs w:val="26"/>
          <w:lang w:eastAsia="en-US"/>
        </w:rPr>
      </w:pPr>
    </w:p>
    <w:p w:rsidR="00184A47" w:rsidRPr="000A495C" w:rsidRDefault="00184A47" w:rsidP="00E20056">
      <w:pPr>
        <w:numPr>
          <w:ilvl w:val="1"/>
          <w:numId w:val="0"/>
        </w:numPr>
        <w:spacing w:line="276" w:lineRule="auto"/>
        <w:rPr>
          <w:rFonts w:ascii="Cambria" w:hAnsi="Cambria"/>
          <w:iCs/>
          <w:color w:val="4F81BD"/>
          <w:spacing w:val="15"/>
          <w:sz w:val="26"/>
          <w:szCs w:val="26"/>
          <w:lang w:eastAsia="en-US"/>
        </w:rPr>
      </w:pPr>
    </w:p>
    <w:p w:rsidR="000A495C" w:rsidRDefault="000A495C" w:rsidP="00E20056">
      <w:pPr>
        <w:numPr>
          <w:ilvl w:val="1"/>
          <w:numId w:val="0"/>
        </w:numPr>
        <w:spacing w:line="276" w:lineRule="auto"/>
        <w:rPr>
          <w:rFonts w:ascii="Cambria" w:hAnsi="Cambria"/>
          <w:i/>
          <w:iCs/>
          <w:color w:val="4F81BD"/>
          <w:spacing w:val="15"/>
          <w:sz w:val="26"/>
          <w:szCs w:val="26"/>
          <w:lang w:eastAsia="en-US"/>
        </w:rPr>
      </w:pPr>
    </w:p>
    <w:p w:rsidR="00334E7C" w:rsidRDefault="00334E7C" w:rsidP="00E20056">
      <w:pPr>
        <w:numPr>
          <w:ilvl w:val="1"/>
          <w:numId w:val="0"/>
        </w:numPr>
        <w:spacing w:line="276" w:lineRule="auto"/>
        <w:rPr>
          <w:rFonts w:ascii="Cambria" w:hAnsi="Cambria"/>
          <w:i/>
          <w:iCs/>
          <w:color w:val="4F81BD"/>
          <w:spacing w:val="15"/>
          <w:sz w:val="26"/>
          <w:szCs w:val="26"/>
          <w:lang w:eastAsia="en-US"/>
        </w:rPr>
      </w:pPr>
    </w:p>
    <w:p w:rsidR="00334E7C" w:rsidRDefault="00334E7C" w:rsidP="00E20056">
      <w:pPr>
        <w:numPr>
          <w:ilvl w:val="1"/>
          <w:numId w:val="0"/>
        </w:numPr>
        <w:spacing w:line="276" w:lineRule="auto"/>
        <w:rPr>
          <w:rFonts w:ascii="Cambria" w:hAnsi="Cambria"/>
          <w:i/>
          <w:iCs/>
          <w:color w:val="4F81BD"/>
          <w:spacing w:val="15"/>
          <w:sz w:val="26"/>
          <w:szCs w:val="26"/>
          <w:lang w:eastAsia="en-US"/>
        </w:rPr>
      </w:pPr>
    </w:p>
    <w:p w:rsidR="00334E7C" w:rsidRDefault="00334E7C" w:rsidP="00E20056">
      <w:pPr>
        <w:numPr>
          <w:ilvl w:val="1"/>
          <w:numId w:val="0"/>
        </w:numPr>
        <w:spacing w:line="276" w:lineRule="auto"/>
        <w:rPr>
          <w:rFonts w:ascii="Cambria" w:hAnsi="Cambria"/>
          <w:i/>
          <w:iCs/>
          <w:color w:val="4F81BD"/>
          <w:spacing w:val="15"/>
          <w:sz w:val="26"/>
          <w:szCs w:val="26"/>
          <w:lang w:eastAsia="en-US"/>
        </w:rPr>
      </w:pPr>
    </w:p>
    <w:p w:rsidR="00334E7C" w:rsidRDefault="00334E7C" w:rsidP="00E20056">
      <w:pPr>
        <w:numPr>
          <w:ilvl w:val="1"/>
          <w:numId w:val="0"/>
        </w:numPr>
        <w:spacing w:line="276" w:lineRule="auto"/>
        <w:rPr>
          <w:rFonts w:ascii="Cambria" w:hAnsi="Cambria"/>
          <w:i/>
          <w:iCs/>
          <w:color w:val="4F81BD"/>
          <w:spacing w:val="15"/>
          <w:sz w:val="26"/>
          <w:szCs w:val="26"/>
          <w:lang w:eastAsia="en-US"/>
        </w:rPr>
      </w:pPr>
    </w:p>
    <w:p w:rsidR="00334E7C" w:rsidRDefault="00334E7C" w:rsidP="00E20056">
      <w:pPr>
        <w:numPr>
          <w:ilvl w:val="1"/>
          <w:numId w:val="0"/>
        </w:numPr>
        <w:spacing w:line="276" w:lineRule="auto"/>
        <w:rPr>
          <w:rFonts w:ascii="Cambria" w:hAnsi="Cambria"/>
          <w:i/>
          <w:iCs/>
          <w:color w:val="4F81BD"/>
          <w:spacing w:val="15"/>
          <w:sz w:val="26"/>
          <w:szCs w:val="26"/>
          <w:lang w:eastAsia="en-US"/>
        </w:rPr>
      </w:pPr>
    </w:p>
    <w:p w:rsidR="00334E7C" w:rsidRDefault="00334E7C" w:rsidP="00E20056">
      <w:pPr>
        <w:numPr>
          <w:ilvl w:val="1"/>
          <w:numId w:val="0"/>
        </w:numPr>
        <w:spacing w:line="276" w:lineRule="auto"/>
        <w:rPr>
          <w:rFonts w:ascii="Cambria" w:hAnsi="Cambria"/>
          <w:i/>
          <w:iCs/>
          <w:color w:val="4F81BD"/>
          <w:spacing w:val="15"/>
          <w:sz w:val="26"/>
          <w:szCs w:val="26"/>
          <w:lang w:eastAsia="en-US"/>
        </w:rPr>
      </w:pPr>
    </w:p>
    <w:p w:rsidR="00334E7C" w:rsidRDefault="00334E7C" w:rsidP="00E20056">
      <w:pPr>
        <w:numPr>
          <w:ilvl w:val="1"/>
          <w:numId w:val="0"/>
        </w:numPr>
        <w:spacing w:line="276" w:lineRule="auto"/>
        <w:rPr>
          <w:rFonts w:ascii="Cambria" w:hAnsi="Cambria"/>
          <w:i/>
          <w:iCs/>
          <w:color w:val="4F81BD"/>
          <w:spacing w:val="15"/>
          <w:sz w:val="26"/>
          <w:szCs w:val="26"/>
          <w:lang w:eastAsia="en-US"/>
        </w:rPr>
      </w:pPr>
    </w:p>
    <w:p w:rsidR="00334E7C" w:rsidRDefault="00334E7C" w:rsidP="00E20056">
      <w:pPr>
        <w:numPr>
          <w:ilvl w:val="1"/>
          <w:numId w:val="0"/>
        </w:numPr>
        <w:spacing w:line="276" w:lineRule="auto"/>
        <w:rPr>
          <w:rFonts w:ascii="Cambria" w:hAnsi="Cambria"/>
          <w:i/>
          <w:iCs/>
          <w:color w:val="4F81BD"/>
          <w:spacing w:val="15"/>
          <w:sz w:val="26"/>
          <w:szCs w:val="26"/>
          <w:lang w:eastAsia="en-US"/>
        </w:rPr>
      </w:pPr>
    </w:p>
    <w:p w:rsidR="00334E7C" w:rsidRDefault="00334E7C" w:rsidP="00E20056">
      <w:pPr>
        <w:numPr>
          <w:ilvl w:val="1"/>
          <w:numId w:val="0"/>
        </w:numPr>
        <w:spacing w:line="276" w:lineRule="auto"/>
        <w:rPr>
          <w:rFonts w:ascii="Cambria" w:hAnsi="Cambria"/>
          <w:i/>
          <w:iCs/>
          <w:color w:val="4F81BD"/>
          <w:spacing w:val="15"/>
          <w:sz w:val="26"/>
          <w:szCs w:val="26"/>
          <w:lang w:eastAsia="en-US"/>
        </w:rPr>
      </w:pPr>
    </w:p>
    <w:p w:rsidR="00334E7C" w:rsidRDefault="00334E7C" w:rsidP="00E20056">
      <w:pPr>
        <w:numPr>
          <w:ilvl w:val="1"/>
          <w:numId w:val="0"/>
        </w:numPr>
        <w:spacing w:line="276" w:lineRule="auto"/>
        <w:rPr>
          <w:rFonts w:ascii="Cambria" w:hAnsi="Cambria"/>
          <w:i/>
          <w:iCs/>
          <w:color w:val="4F81BD"/>
          <w:spacing w:val="15"/>
          <w:sz w:val="26"/>
          <w:szCs w:val="26"/>
          <w:lang w:eastAsia="en-US"/>
        </w:rPr>
      </w:pPr>
    </w:p>
    <w:p w:rsidR="004F635E" w:rsidRDefault="004F635E" w:rsidP="00E20056">
      <w:pPr>
        <w:numPr>
          <w:ilvl w:val="1"/>
          <w:numId w:val="0"/>
        </w:numPr>
        <w:spacing w:line="276" w:lineRule="auto"/>
        <w:rPr>
          <w:rFonts w:ascii="Cambria" w:hAnsi="Cambria"/>
          <w:i/>
          <w:iCs/>
          <w:color w:val="4F81BD"/>
          <w:spacing w:val="15"/>
          <w:sz w:val="26"/>
          <w:szCs w:val="26"/>
          <w:lang w:eastAsia="en-US"/>
        </w:rPr>
      </w:pPr>
    </w:p>
    <w:p w:rsidR="004F635E" w:rsidRDefault="004F635E" w:rsidP="00E20056">
      <w:pPr>
        <w:numPr>
          <w:ilvl w:val="1"/>
          <w:numId w:val="0"/>
        </w:numPr>
        <w:spacing w:line="276" w:lineRule="auto"/>
        <w:rPr>
          <w:rFonts w:ascii="Cambria" w:hAnsi="Cambria"/>
          <w:i/>
          <w:iCs/>
          <w:color w:val="4F81BD"/>
          <w:spacing w:val="15"/>
          <w:sz w:val="26"/>
          <w:szCs w:val="26"/>
          <w:lang w:eastAsia="en-US"/>
        </w:rPr>
      </w:pPr>
    </w:p>
    <w:p w:rsidR="004F635E" w:rsidRDefault="004F635E" w:rsidP="00E20056">
      <w:pPr>
        <w:numPr>
          <w:ilvl w:val="1"/>
          <w:numId w:val="0"/>
        </w:numPr>
        <w:spacing w:line="276" w:lineRule="auto"/>
        <w:rPr>
          <w:rFonts w:ascii="Cambria" w:hAnsi="Cambria"/>
          <w:i/>
          <w:iCs/>
          <w:color w:val="4F81BD"/>
          <w:spacing w:val="15"/>
          <w:sz w:val="26"/>
          <w:szCs w:val="26"/>
          <w:lang w:eastAsia="en-US"/>
        </w:rPr>
      </w:pPr>
    </w:p>
    <w:p w:rsidR="004F635E" w:rsidRDefault="004F635E" w:rsidP="00E20056">
      <w:pPr>
        <w:numPr>
          <w:ilvl w:val="1"/>
          <w:numId w:val="0"/>
        </w:numPr>
        <w:spacing w:line="276" w:lineRule="auto"/>
        <w:rPr>
          <w:rFonts w:ascii="Cambria" w:hAnsi="Cambria"/>
          <w:i/>
          <w:iCs/>
          <w:color w:val="4F81BD"/>
          <w:spacing w:val="15"/>
          <w:sz w:val="26"/>
          <w:szCs w:val="26"/>
          <w:lang w:eastAsia="en-US"/>
        </w:rPr>
      </w:pPr>
    </w:p>
    <w:p w:rsidR="004F635E" w:rsidRPr="000C0951" w:rsidRDefault="004F635E" w:rsidP="00E20056">
      <w:pPr>
        <w:numPr>
          <w:ilvl w:val="1"/>
          <w:numId w:val="0"/>
        </w:numPr>
        <w:spacing w:line="276" w:lineRule="auto"/>
        <w:rPr>
          <w:rFonts w:ascii="Cambria" w:hAnsi="Cambria"/>
          <w:i/>
          <w:iCs/>
          <w:color w:val="4F81BD"/>
          <w:spacing w:val="15"/>
          <w:sz w:val="26"/>
          <w:szCs w:val="26"/>
          <w:lang w:eastAsia="en-US"/>
        </w:rPr>
      </w:pPr>
    </w:p>
    <w:p w:rsidR="00E6044D" w:rsidRDefault="00E6044D" w:rsidP="00E20056">
      <w:pPr>
        <w:spacing w:after="200" w:line="276" w:lineRule="auto"/>
        <w:rPr>
          <w:rFonts w:eastAsia="Calibri"/>
          <w:lang w:eastAsia="en-US"/>
        </w:rPr>
      </w:pPr>
    </w:p>
    <w:p w:rsidR="00066AEA" w:rsidRPr="0012722B" w:rsidRDefault="00066AEA" w:rsidP="00F613F1">
      <w:pPr>
        <w:pStyle w:val="Overskrift1"/>
        <w:numPr>
          <w:ilvl w:val="0"/>
          <w:numId w:val="57"/>
        </w:numPr>
      </w:pPr>
      <w:bookmarkStart w:id="336" w:name="_Toc432519532"/>
      <w:bookmarkStart w:id="337" w:name="_Toc432676704"/>
      <w:r w:rsidRPr="0012722B">
        <w:lastRenderedPageBreak/>
        <w:t>INVESTERINGER</w:t>
      </w:r>
      <w:bookmarkEnd w:id="336"/>
      <w:bookmarkEnd w:id="337"/>
    </w:p>
    <w:p w:rsidR="00066AEA" w:rsidRPr="006E2B92" w:rsidRDefault="00066AEA" w:rsidP="00066AEA">
      <w:pPr>
        <w:rPr>
          <w:color w:val="FF0000"/>
        </w:rPr>
      </w:pPr>
    </w:p>
    <w:p w:rsidR="00F6336A" w:rsidRDefault="00F6336A" w:rsidP="0012722B">
      <w:r w:rsidRPr="005837D2">
        <w:t xml:space="preserve">Behov blant annet innen pleie og omsorg </w:t>
      </w:r>
      <w:r w:rsidR="00FC33A2" w:rsidRPr="005837D2">
        <w:t xml:space="preserve">fremover </w:t>
      </w:r>
      <w:r w:rsidRPr="005837D2">
        <w:t xml:space="preserve">krever store investeringer og </w:t>
      </w:r>
      <w:r w:rsidR="00FC33A2" w:rsidRPr="005837D2">
        <w:t xml:space="preserve">tilsier </w:t>
      </w:r>
      <w:r w:rsidR="00FF7915" w:rsidRPr="005837D2">
        <w:t>dermed økte finanskostnader</w:t>
      </w:r>
      <w:r w:rsidRPr="005837D2">
        <w:t>. I økonomiplanen er det satt av midler til første byggetrinn av nytt sykehjem</w:t>
      </w:r>
      <w:r w:rsidR="00812638" w:rsidRPr="005837D2">
        <w:t xml:space="preserve"> og</w:t>
      </w:r>
      <w:r w:rsidR="00FF7915" w:rsidRPr="005837D2">
        <w:t xml:space="preserve"> bygging</w:t>
      </w:r>
      <w:r w:rsidR="00FC33A2" w:rsidRPr="005837D2">
        <w:t xml:space="preserve"> av barnehage</w:t>
      </w:r>
      <w:r w:rsidR="00812638" w:rsidRPr="005837D2">
        <w:t>.</w:t>
      </w:r>
      <w:r w:rsidRPr="005837D2">
        <w:t xml:space="preserve"> </w:t>
      </w:r>
    </w:p>
    <w:p w:rsidR="0012722B" w:rsidRPr="005837D2" w:rsidRDefault="0012722B" w:rsidP="0012722B"/>
    <w:p w:rsidR="00F6336A" w:rsidRPr="0012722B" w:rsidRDefault="00066AEA" w:rsidP="00F6336A">
      <w:r w:rsidRPr="0012722B">
        <w:t xml:space="preserve">Det er lagt </w:t>
      </w:r>
      <w:r w:rsidR="00022BE5" w:rsidRPr="0012722B">
        <w:t>opp til</w:t>
      </w:r>
      <w:r w:rsidRPr="0012722B">
        <w:t xml:space="preserve"> bruk av egenkapital i finansieringen for å unngå å øke kapitalkostnadene mer enn nødvendig. </w:t>
      </w:r>
      <w:r w:rsidR="00F6336A" w:rsidRPr="0012722B">
        <w:t xml:space="preserve">Av figur 8-1 framgår det at lån til investeringer </w:t>
      </w:r>
      <w:r w:rsidR="00A80E55" w:rsidRPr="0012722B">
        <w:t xml:space="preserve">i planperioden </w:t>
      </w:r>
      <w:r w:rsidR="00F6336A" w:rsidRPr="0012722B">
        <w:t xml:space="preserve">vil </w:t>
      </w:r>
      <w:r w:rsidR="00E1064D">
        <w:t>økes</w:t>
      </w:r>
      <w:r w:rsidR="0012722B" w:rsidRPr="0012722B">
        <w:t xml:space="preserve"> med </w:t>
      </w:r>
      <w:r w:rsidR="00E1064D">
        <w:t>63,8</w:t>
      </w:r>
      <w:r w:rsidR="0012722B" w:rsidRPr="0012722B">
        <w:t xml:space="preserve"> mill. kr.</w:t>
      </w:r>
      <w:r w:rsidR="00F6336A" w:rsidRPr="0012722B">
        <w:t xml:space="preserve"> </w:t>
      </w:r>
    </w:p>
    <w:p w:rsidR="00066AEA" w:rsidRPr="00554D86" w:rsidRDefault="00066AEA" w:rsidP="00066AEA"/>
    <w:p w:rsidR="000419A9" w:rsidRPr="00554D86" w:rsidRDefault="000419A9" w:rsidP="00066AEA"/>
    <w:p w:rsidR="000419A9" w:rsidRPr="00554D86" w:rsidRDefault="000419A9" w:rsidP="000419A9">
      <w:pPr>
        <w:rPr>
          <w:b/>
          <w:sz w:val="20"/>
          <w:szCs w:val="20"/>
        </w:rPr>
      </w:pPr>
      <w:r w:rsidRPr="00554D86">
        <w:rPr>
          <w:b/>
          <w:sz w:val="20"/>
          <w:szCs w:val="20"/>
        </w:rPr>
        <w:t>Figur 8-1Utvikling i langsiktig lånegjeld</w:t>
      </w:r>
    </w:p>
    <w:p w:rsidR="00C05A27" w:rsidRPr="00D86885" w:rsidRDefault="004F635E" w:rsidP="00066AEA">
      <w:pPr>
        <w:rPr>
          <w:color w:val="FF0000"/>
        </w:rPr>
      </w:pPr>
      <w:r>
        <w:rPr>
          <w:noProof/>
          <w:color w:val="FF0000"/>
        </w:rPr>
        <w:drawing>
          <wp:inline distT="0" distB="0" distL="0" distR="0" wp14:anchorId="13581364" wp14:editId="34ECAE2F">
            <wp:extent cx="4933950" cy="3429000"/>
            <wp:effectExtent l="0" t="0" r="0" b="0"/>
            <wp:docPr id="27" name="Objek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1064D" w:rsidRDefault="00E1064D" w:rsidP="00066AEA">
      <w:pPr>
        <w:pStyle w:val="Bildetekst"/>
        <w:keepNext/>
        <w:rPr>
          <w:b w:val="0"/>
          <w:sz w:val="24"/>
          <w:szCs w:val="24"/>
        </w:rPr>
      </w:pPr>
    </w:p>
    <w:p w:rsidR="005837D2" w:rsidRPr="005837D2" w:rsidRDefault="005837D2" w:rsidP="00066AEA">
      <w:pPr>
        <w:pStyle w:val="Bildetekst"/>
        <w:keepNext/>
        <w:rPr>
          <w:b w:val="0"/>
          <w:sz w:val="24"/>
          <w:szCs w:val="24"/>
        </w:rPr>
      </w:pPr>
      <w:r>
        <w:rPr>
          <w:b w:val="0"/>
          <w:sz w:val="24"/>
          <w:szCs w:val="24"/>
        </w:rPr>
        <w:t>Bevilgninger er budsjettert inklusiv</w:t>
      </w:r>
      <w:r w:rsidR="00D21911">
        <w:rPr>
          <w:b w:val="0"/>
          <w:sz w:val="24"/>
          <w:szCs w:val="24"/>
        </w:rPr>
        <w:t>e merverdiavgift fra 2017. Bevilgninger fra 2016 er justert opp med merverdiavgift. Dette endrer ikke tidligere nettorammer på prosjektene.</w:t>
      </w:r>
    </w:p>
    <w:p w:rsidR="005837D2" w:rsidRDefault="005837D2" w:rsidP="00066AEA">
      <w:pPr>
        <w:pStyle w:val="Bildetekst"/>
        <w:keepNext/>
      </w:pPr>
    </w:p>
    <w:p w:rsidR="00D95E1E" w:rsidRDefault="00D95E1E" w:rsidP="00D95E1E"/>
    <w:p w:rsidR="00865F3C" w:rsidRDefault="00865F3C" w:rsidP="00D95E1E"/>
    <w:p w:rsidR="00865F3C" w:rsidRDefault="00865F3C" w:rsidP="00D95E1E"/>
    <w:p w:rsidR="00865F3C" w:rsidRDefault="00865F3C" w:rsidP="00D95E1E"/>
    <w:p w:rsidR="00865F3C" w:rsidRDefault="00865F3C" w:rsidP="00D95E1E"/>
    <w:p w:rsidR="00865F3C" w:rsidRDefault="00865F3C" w:rsidP="00D95E1E"/>
    <w:p w:rsidR="00865F3C" w:rsidRDefault="00865F3C" w:rsidP="00D95E1E"/>
    <w:p w:rsidR="00865F3C" w:rsidRDefault="00865F3C" w:rsidP="00D95E1E"/>
    <w:p w:rsidR="00865F3C" w:rsidRDefault="00865F3C" w:rsidP="00D95E1E"/>
    <w:p w:rsidR="00865F3C" w:rsidRDefault="00865F3C" w:rsidP="00D95E1E"/>
    <w:p w:rsidR="00865F3C" w:rsidRDefault="00865F3C" w:rsidP="00D95E1E"/>
    <w:p w:rsidR="00865F3C" w:rsidRDefault="00865F3C" w:rsidP="00D95E1E"/>
    <w:p w:rsidR="00A07EC8" w:rsidRDefault="00A07EC8" w:rsidP="00D95E1E"/>
    <w:p w:rsidR="00A07EC8" w:rsidRDefault="00A07EC8" w:rsidP="00D95E1E"/>
    <w:p w:rsidR="00865F3C" w:rsidRPr="00D95E1E" w:rsidRDefault="00865F3C" w:rsidP="00D95E1E"/>
    <w:p w:rsidR="00066AEA" w:rsidRDefault="00066AEA" w:rsidP="00066AEA">
      <w:pPr>
        <w:pStyle w:val="Bildetekst"/>
        <w:keepNext/>
      </w:pPr>
      <w:r w:rsidRPr="004636DE">
        <w:t xml:space="preserve">Tabell </w:t>
      </w:r>
      <w:r w:rsidR="006E1DF5">
        <w:fldChar w:fldCharType="begin"/>
      </w:r>
      <w:r w:rsidR="006E1DF5">
        <w:instrText xml:space="preserve"> STYLEREF 1 \s </w:instrText>
      </w:r>
      <w:r w:rsidR="006E1DF5">
        <w:fldChar w:fldCharType="separate"/>
      </w:r>
      <w:r w:rsidR="00C27D9B">
        <w:rPr>
          <w:noProof/>
        </w:rPr>
        <w:t>8</w:t>
      </w:r>
      <w:r w:rsidR="006E1DF5">
        <w:rPr>
          <w:noProof/>
        </w:rPr>
        <w:fldChar w:fldCharType="end"/>
      </w:r>
      <w:r w:rsidRPr="004636DE">
        <w:noBreakHyphen/>
      </w:r>
      <w:r w:rsidR="006E1DF5">
        <w:fldChar w:fldCharType="begin"/>
      </w:r>
      <w:r w:rsidR="006E1DF5">
        <w:instrText xml:space="preserve"> SEQ Tabell \* ARABIC \s 1 </w:instrText>
      </w:r>
      <w:r w:rsidR="006E1DF5">
        <w:fldChar w:fldCharType="separate"/>
      </w:r>
      <w:r w:rsidR="00C27D9B">
        <w:rPr>
          <w:noProof/>
        </w:rPr>
        <w:t>1</w:t>
      </w:r>
      <w:r w:rsidR="006E1DF5">
        <w:rPr>
          <w:noProof/>
        </w:rPr>
        <w:fldChar w:fldCharType="end"/>
      </w:r>
      <w:r w:rsidRPr="004636DE">
        <w:t xml:space="preserve"> Budsjettskjema 2B</w:t>
      </w:r>
    </w:p>
    <w:p w:rsidR="00D95E1E" w:rsidRPr="00D95E1E" w:rsidRDefault="00D95E1E" w:rsidP="00D95E1E"/>
    <w:tbl>
      <w:tblPr>
        <w:tblW w:w="9229" w:type="dxa"/>
        <w:tblInd w:w="55" w:type="dxa"/>
        <w:tblCellMar>
          <w:left w:w="70" w:type="dxa"/>
          <w:right w:w="70" w:type="dxa"/>
        </w:tblCellMar>
        <w:tblLook w:val="04A0" w:firstRow="1" w:lastRow="0" w:firstColumn="1" w:lastColumn="0" w:noHBand="0" w:noVBand="1"/>
      </w:tblPr>
      <w:tblGrid>
        <w:gridCol w:w="1447"/>
        <w:gridCol w:w="2380"/>
        <w:gridCol w:w="1183"/>
        <w:gridCol w:w="1314"/>
        <w:gridCol w:w="921"/>
        <w:gridCol w:w="992"/>
        <w:gridCol w:w="992"/>
      </w:tblGrid>
      <w:tr w:rsidR="00D95E1E" w:rsidTr="00D95E1E">
        <w:trPr>
          <w:trHeight w:val="317"/>
        </w:trPr>
        <w:tc>
          <w:tcPr>
            <w:tcW w:w="1447" w:type="dxa"/>
            <w:tcBorders>
              <w:top w:val="single" w:sz="4" w:space="0" w:color="auto"/>
              <w:left w:val="single" w:sz="4" w:space="0" w:color="auto"/>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 </w:t>
            </w:r>
          </w:p>
        </w:tc>
        <w:tc>
          <w:tcPr>
            <w:tcW w:w="2380" w:type="dxa"/>
            <w:tcBorders>
              <w:top w:val="single" w:sz="4" w:space="0" w:color="auto"/>
              <w:left w:val="nil"/>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 </w:t>
            </w:r>
          </w:p>
        </w:tc>
        <w:tc>
          <w:tcPr>
            <w:tcW w:w="1183" w:type="dxa"/>
            <w:tcBorders>
              <w:top w:val="single" w:sz="4" w:space="0" w:color="auto"/>
              <w:left w:val="single" w:sz="4" w:space="0" w:color="auto"/>
              <w:bottom w:val="nil"/>
              <w:right w:val="single" w:sz="4" w:space="0" w:color="auto"/>
            </w:tcBorders>
            <w:shd w:val="clear" w:color="auto" w:fill="auto"/>
            <w:noWrap/>
            <w:vAlign w:val="bottom"/>
            <w:hideMark/>
          </w:tcPr>
          <w:p w:rsidR="00D95E1E" w:rsidRDefault="00D95E1E" w:rsidP="00865F3C">
            <w:pPr>
              <w:keepNext/>
              <w:jc w:val="center"/>
              <w:rPr>
                <w:rFonts w:ascii="Calibri" w:hAnsi="Calibri"/>
                <w:b/>
                <w:bCs/>
              </w:rPr>
            </w:pPr>
            <w:r>
              <w:rPr>
                <w:rFonts w:ascii="Calibri" w:hAnsi="Calibri"/>
                <w:b/>
                <w:bCs/>
              </w:rPr>
              <w:t>Budsjett</w:t>
            </w:r>
          </w:p>
        </w:tc>
        <w:tc>
          <w:tcPr>
            <w:tcW w:w="4219" w:type="dxa"/>
            <w:gridSpan w:val="4"/>
            <w:tcBorders>
              <w:top w:val="single" w:sz="4" w:space="0" w:color="auto"/>
              <w:left w:val="nil"/>
              <w:bottom w:val="nil"/>
              <w:right w:val="single" w:sz="4" w:space="0" w:color="000000"/>
            </w:tcBorders>
            <w:shd w:val="clear" w:color="auto" w:fill="auto"/>
            <w:noWrap/>
            <w:vAlign w:val="bottom"/>
            <w:hideMark/>
          </w:tcPr>
          <w:p w:rsidR="00D95E1E" w:rsidRDefault="00D95E1E" w:rsidP="00865F3C">
            <w:pPr>
              <w:keepNext/>
              <w:ind w:right="752"/>
              <w:jc w:val="center"/>
              <w:rPr>
                <w:rFonts w:ascii="Calibri" w:hAnsi="Calibri"/>
                <w:b/>
                <w:bCs/>
              </w:rPr>
            </w:pPr>
            <w:r>
              <w:rPr>
                <w:rFonts w:ascii="Calibri" w:hAnsi="Calibri"/>
                <w:b/>
                <w:bCs/>
              </w:rPr>
              <w:t>Økonomiplan</w:t>
            </w:r>
          </w:p>
        </w:tc>
      </w:tr>
      <w:tr w:rsidR="00D95E1E" w:rsidTr="00D95E1E">
        <w:trPr>
          <w:trHeight w:val="317"/>
        </w:trPr>
        <w:tc>
          <w:tcPr>
            <w:tcW w:w="1447" w:type="dxa"/>
            <w:tcBorders>
              <w:top w:val="nil"/>
              <w:left w:val="single" w:sz="4" w:space="0" w:color="auto"/>
              <w:bottom w:val="single" w:sz="4" w:space="0" w:color="auto"/>
              <w:right w:val="nil"/>
            </w:tcBorders>
            <w:shd w:val="clear" w:color="auto" w:fill="auto"/>
            <w:noWrap/>
            <w:vAlign w:val="bottom"/>
            <w:hideMark/>
          </w:tcPr>
          <w:p w:rsidR="00D95E1E" w:rsidRDefault="00D95E1E" w:rsidP="00865F3C">
            <w:pPr>
              <w:keepNext/>
              <w:rPr>
                <w:rFonts w:ascii="Calibri" w:hAnsi="Calibri"/>
              </w:rPr>
            </w:pPr>
            <w:r>
              <w:rPr>
                <w:rFonts w:ascii="Calibri" w:hAnsi="Calibri"/>
              </w:rPr>
              <w:t>(tall i mill</w:t>
            </w:r>
            <w:r w:rsidR="00203207">
              <w:rPr>
                <w:rFonts w:ascii="Calibri" w:hAnsi="Calibri"/>
              </w:rPr>
              <w:t>.</w:t>
            </w:r>
            <w:r>
              <w:rPr>
                <w:rFonts w:ascii="Calibri" w:hAnsi="Calibri"/>
              </w:rPr>
              <w:t xml:space="preserve"> kr)</w:t>
            </w:r>
          </w:p>
        </w:tc>
        <w:tc>
          <w:tcPr>
            <w:tcW w:w="2380" w:type="dxa"/>
            <w:tcBorders>
              <w:top w:val="nil"/>
              <w:left w:val="nil"/>
              <w:bottom w:val="single" w:sz="4" w:space="0" w:color="auto"/>
              <w:right w:val="nil"/>
            </w:tcBorders>
            <w:shd w:val="clear" w:color="auto" w:fill="auto"/>
            <w:noWrap/>
            <w:vAlign w:val="bottom"/>
            <w:hideMark/>
          </w:tcPr>
          <w:p w:rsidR="00D95E1E" w:rsidRDefault="00D95E1E" w:rsidP="00865F3C">
            <w:pPr>
              <w:keepNext/>
              <w:rPr>
                <w:rFonts w:ascii="Calibri" w:hAnsi="Calibri"/>
              </w:rPr>
            </w:pPr>
            <w:r>
              <w:rPr>
                <w:rFonts w:ascii="Calibri" w:hAnsi="Calibri"/>
              </w:rPr>
              <w:t> </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D95E1E" w:rsidRDefault="00D95E1E" w:rsidP="00865F3C">
            <w:pPr>
              <w:keepNext/>
              <w:jc w:val="center"/>
              <w:rPr>
                <w:rFonts w:ascii="Calibri" w:hAnsi="Calibri"/>
                <w:b/>
                <w:bCs/>
              </w:rPr>
            </w:pPr>
            <w:r>
              <w:rPr>
                <w:rFonts w:ascii="Calibri" w:hAnsi="Calibri"/>
                <w:b/>
                <w:bCs/>
              </w:rPr>
              <w:t>2016</w:t>
            </w:r>
          </w:p>
        </w:tc>
        <w:tc>
          <w:tcPr>
            <w:tcW w:w="1314" w:type="dxa"/>
            <w:tcBorders>
              <w:top w:val="nil"/>
              <w:left w:val="nil"/>
              <w:bottom w:val="single" w:sz="4" w:space="0" w:color="auto"/>
              <w:right w:val="nil"/>
            </w:tcBorders>
            <w:shd w:val="clear" w:color="auto" w:fill="auto"/>
            <w:noWrap/>
            <w:vAlign w:val="bottom"/>
            <w:hideMark/>
          </w:tcPr>
          <w:p w:rsidR="00D95E1E" w:rsidRDefault="00D95E1E" w:rsidP="00865F3C">
            <w:pPr>
              <w:keepNext/>
              <w:jc w:val="center"/>
              <w:rPr>
                <w:rFonts w:ascii="Calibri" w:hAnsi="Calibri"/>
                <w:b/>
                <w:bCs/>
              </w:rPr>
            </w:pPr>
            <w:r>
              <w:rPr>
                <w:rFonts w:ascii="Calibri" w:hAnsi="Calibri"/>
                <w:b/>
                <w:bCs/>
              </w:rPr>
              <w:t>2017</w:t>
            </w:r>
          </w:p>
        </w:tc>
        <w:tc>
          <w:tcPr>
            <w:tcW w:w="921" w:type="dxa"/>
            <w:tcBorders>
              <w:top w:val="nil"/>
              <w:left w:val="nil"/>
              <w:bottom w:val="single" w:sz="4" w:space="0" w:color="auto"/>
              <w:right w:val="nil"/>
            </w:tcBorders>
            <w:shd w:val="clear" w:color="auto" w:fill="auto"/>
            <w:noWrap/>
            <w:vAlign w:val="bottom"/>
            <w:hideMark/>
          </w:tcPr>
          <w:p w:rsidR="00D95E1E" w:rsidRDefault="00D95E1E" w:rsidP="00865F3C">
            <w:pPr>
              <w:keepNext/>
              <w:jc w:val="center"/>
              <w:rPr>
                <w:rFonts w:ascii="Calibri" w:hAnsi="Calibri"/>
                <w:b/>
                <w:bCs/>
              </w:rPr>
            </w:pPr>
            <w:r>
              <w:rPr>
                <w:rFonts w:ascii="Calibri" w:hAnsi="Calibri"/>
                <w:b/>
                <w:bCs/>
              </w:rPr>
              <w:t>2018</w:t>
            </w:r>
          </w:p>
        </w:tc>
        <w:tc>
          <w:tcPr>
            <w:tcW w:w="992" w:type="dxa"/>
            <w:tcBorders>
              <w:top w:val="nil"/>
              <w:left w:val="nil"/>
              <w:bottom w:val="single" w:sz="4" w:space="0" w:color="auto"/>
              <w:right w:val="nil"/>
            </w:tcBorders>
            <w:shd w:val="clear" w:color="auto" w:fill="auto"/>
            <w:noWrap/>
            <w:vAlign w:val="bottom"/>
            <w:hideMark/>
          </w:tcPr>
          <w:p w:rsidR="00D95E1E" w:rsidRDefault="00D95E1E" w:rsidP="00865F3C">
            <w:pPr>
              <w:keepNext/>
              <w:jc w:val="center"/>
              <w:rPr>
                <w:rFonts w:ascii="Calibri" w:hAnsi="Calibri"/>
                <w:b/>
                <w:bCs/>
              </w:rPr>
            </w:pPr>
            <w:r>
              <w:rPr>
                <w:rFonts w:ascii="Calibri" w:hAnsi="Calibri"/>
                <w:b/>
                <w:bCs/>
              </w:rPr>
              <w:t>2019</w:t>
            </w:r>
          </w:p>
        </w:tc>
        <w:tc>
          <w:tcPr>
            <w:tcW w:w="992" w:type="dxa"/>
            <w:tcBorders>
              <w:top w:val="nil"/>
              <w:left w:val="nil"/>
              <w:bottom w:val="single" w:sz="4" w:space="0" w:color="auto"/>
              <w:right w:val="single" w:sz="4" w:space="0" w:color="auto"/>
            </w:tcBorders>
            <w:shd w:val="clear" w:color="auto" w:fill="auto"/>
            <w:noWrap/>
            <w:vAlign w:val="bottom"/>
            <w:hideMark/>
          </w:tcPr>
          <w:p w:rsidR="00D95E1E" w:rsidRDefault="00D95E1E" w:rsidP="00865F3C">
            <w:pPr>
              <w:keepNext/>
              <w:jc w:val="center"/>
              <w:rPr>
                <w:rFonts w:ascii="Calibri" w:hAnsi="Calibri"/>
                <w:b/>
                <w:bCs/>
              </w:rPr>
            </w:pPr>
            <w:r>
              <w:rPr>
                <w:rFonts w:ascii="Calibri" w:hAnsi="Calibri"/>
                <w:b/>
                <w:bCs/>
              </w:rPr>
              <w:t>2020</w:t>
            </w:r>
          </w:p>
        </w:tc>
      </w:tr>
      <w:tr w:rsidR="00D95E1E" w:rsidTr="00D95E1E">
        <w:trPr>
          <w:trHeight w:val="317"/>
        </w:trPr>
        <w:tc>
          <w:tcPr>
            <w:tcW w:w="1447" w:type="dxa"/>
            <w:tcBorders>
              <w:top w:val="nil"/>
              <w:left w:val="single" w:sz="4" w:space="0" w:color="auto"/>
              <w:bottom w:val="nil"/>
              <w:right w:val="nil"/>
            </w:tcBorders>
            <w:shd w:val="clear" w:color="auto" w:fill="auto"/>
            <w:noWrap/>
            <w:vAlign w:val="bottom"/>
            <w:hideMark/>
          </w:tcPr>
          <w:p w:rsidR="00D95E1E" w:rsidRDefault="00D95E1E" w:rsidP="00865F3C">
            <w:pPr>
              <w:keepNext/>
              <w:rPr>
                <w:rFonts w:ascii="Calibri" w:hAnsi="Calibri"/>
              </w:rPr>
            </w:pPr>
            <w:proofErr w:type="spellStart"/>
            <w:r>
              <w:rPr>
                <w:rFonts w:ascii="Calibri" w:hAnsi="Calibri"/>
              </w:rPr>
              <w:t>Sentraladm</w:t>
            </w:r>
            <w:proofErr w:type="spellEnd"/>
          </w:p>
        </w:tc>
        <w:tc>
          <w:tcPr>
            <w:tcW w:w="2380" w:type="dxa"/>
            <w:tcBorders>
              <w:top w:val="nil"/>
              <w:left w:val="nil"/>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IKT</w:t>
            </w:r>
          </w:p>
        </w:tc>
        <w:tc>
          <w:tcPr>
            <w:tcW w:w="1183" w:type="dxa"/>
            <w:tcBorders>
              <w:top w:val="nil"/>
              <w:left w:val="single" w:sz="4" w:space="0" w:color="auto"/>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1,7</w:t>
            </w:r>
          </w:p>
        </w:tc>
        <w:tc>
          <w:tcPr>
            <w:tcW w:w="1314"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2,5</w:t>
            </w:r>
          </w:p>
        </w:tc>
        <w:tc>
          <w:tcPr>
            <w:tcW w:w="921"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3,0</w:t>
            </w:r>
          </w:p>
        </w:tc>
        <w:tc>
          <w:tcPr>
            <w:tcW w:w="992"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3,0</w:t>
            </w:r>
          </w:p>
        </w:tc>
        <w:tc>
          <w:tcPr>
            <w:tcW w:w="992"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3,0</w:t>
            </w:r>
          </w:p>
        </w:tc>
      </w:tr>
      <w:tr w:rsidR="00D95E1E" w:rsidTr="00D95E1E">
        <w:trPr>
          <w:trHeight w:val="317"/>
        </w:trPr>
        <w:tc>
          <w:tcPr>
            <w:tcW w:w="1447" w:type="dxa"/>
            <w:tcBorders>
              <w:top w:val="nil"/>
              <w:left w:val="single" w:sz="4" w:space="0" w:color="auto"/>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 </w:t>
            </w:r>
          </w:p>
        </w:tc>
        <w:tc>
          <w:tcPr>
            <w:tcW w:w="2380" w:type="dxa"/>
            <w:tcBorders>
              <w:top w:val="nil"/>
              <w:left w:val="nil"/>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Kirke</w:t>
            </w:r>
          </w:p>
        </w:tc>
        <w:tc>
          <w:tcPr>
            <w:tcW w:w="1183" w:type="dxa"/>
            <w:tcBorders>
              <w:top w:val="nil"/>
              <w:left w:val="single" w:sz="4" w:space="0" w:color="auto"/>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2,5</w:t>
            </w:r>
          </w:p>
        </w:tc>
        <w:tc>
          <w:tcPr>
            <w:tcW w:w="1314"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2,5</w:t>
            </w:r>
          </w:p>
        </w:tc>
        <w:tc>
          <w:tcPr>
            <w:tcW w:w="921"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2,5</w:t>
            </w:r>
          </w:p>
        </w:tc>
        <w:tc>
          <w:tcPr>
            <w:tcW w:w="992"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2,5</w:t>
            </w:r>
          </w:p>
        </w:tc>
        <w:tc>
          <w:tcPr>
            <w:tcW w:w="992"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2,5</w:t>
            </w:r>
          </w:p>
        </w:tc>
      </w:tr>
      <w:tr w:rsidR="00D95E1E" w:rsidTr="00D95E1E">
        <w:trPr>
          <w:trHeight w:val="317"/>
        </w:trPr>
        <w:tc>
          <w:tcPr>
            <w:tcW w:w="1447" w:type="dxa"/>
            <w:tcBorders>
              <w:top w:val="single" w:sz="4" w:space="0" w:color="auto"/>
              <w:left w:val="single" w:sz="4" w:space="0" w:color="auto"/>
              <w:bottom w:val="single" w:sz="4" w:space="0" w:color="auto"/>
              <w:right w:val="nil"/>
            </w:tcBorders>
            <w:shd w:val="clear" w:color="auto" w:fill="auto"/>
            <w:noWrap/>
            <w:vAlign w:val="bottom"/>
            <w:hideMark/>
          </w:tcPr>
          <w:p w:rsidR="00D95E1E" w:rsidRDefault="00D95E1E" w:rsidP="00865F3C">
            <w:pPr>
              <w:keepNext/>
              <w:rPr>
                <w:rFonts w:ascii="Calibri" w:hAnsi="Calibri"/>
              </w:rPr>
            </w:pPr>
            <w:r>
              <w:rPr>
                <w:rFonts w:ascii="Calibri" w:hAnsi="Calibri"/>
              </w:rPr>
              <w:t>Undervisning</w:t>
            </w:r>
          </w:p>
        </w:tc>
        <w:tc>
          <w:tcPr>
            <w:tcW w:w="2380" w:type="dxa"/>
            <w:tcBorders>
              <w:top w:val="single" w:sz="4" w:space="0" w:color="auto"/>
              <w:left w:val="nil"/>
              <w:bottom w:val="single" w:sz="4" w:space="0" w:color="auto"/>
              <w:right w:val="nil"/>
            </w:tcBorders>
            <w:shd w:val="clear" w:color="auto" w:fill="auto"/>
            <w:noWrap/>
            <w:vAlign w:val="bottom"/>
            <w:hideMark/>
          </w:tcPr>
          <w:p w:rsidR="00D95E1E" w:rsidRDefault="00D95E1E" w:rsidP="00865F3C">
            <w:pPr>
              <w:keepNext/>
              <w:rPr>
                <w:rFonts w:ascii="Calibri" w:hAnsi="Calibri"/>
              </w:rPr>
            </w:pPr>
            <w:r>
              <w:rPr>
                <w:rFonts w:ascii="Calibri" w:hAnsi="Calibri"/>
              </w:rPr>
              <w:t>Barnehager</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33,9</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53,8</w:t>
            </w:r>
          </w:p>
        </w:tc>
        <w:tc>
          <w:tcPr>
            <w:tcW w:w="921" w:type="dxa"/>
            <w:tcBorders>
              <w:top w:val="single" w:sz="4" w:space="0" w:color="auto"/>
              <w:left w:val="nil"/>
              <w:bottom w:val="single" w:sz="4" w:space="0" w:color="auto"/>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 </w:t>
            </w:r>
          </w:p>
        </w:tc>
      </w:tr>
      <w:tr w:rsidR="00D95E1E" w:rsidTr="00D95E1E">
        <w:trPr>
          <w:trHeight w:val="317"/>
        </w:trPr>
        <w:tc>
          <w:tcPr>
            <w:tcW w:w="1447" w:type="dxa"/>
            <w:tcBorders>
              <w:top w:val="nil"/>
              <w:left w:val="single" w:sz="4" w:space="0" w:color="auto"/>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Helse og sosial</w:t>
            </w:r>
          </w:p>
        </w:tc>
        <w:tc>
          <w:tcPr>
            <w:tcW w:w="2380" w:type="dxa"/>
            <w:tcBorders>
              <w:top w:val="nil"/>
              <w:left w:val="nil"/>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Sykehjem</w:t>
            </w:r>
          </w:p>
        </w:tc>
        <w:tc>
          <w:tcPr>
            <w:tcW w:w="1183" w:type="dxa"/>
            <w:tcBorders>
              <w:top w:val="nil"/>
              <w:left w:val="single" w:sz="4" w:space="0" w:color="auto"/>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120,0</w:t>
            </w:r>
          </w:p>
        </w:tc>
        <w:tc>
          <w:tcPr>
            <w:tcW w:w="1314"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133,5</w:t>
            </w:r>
          </w:p>
        </w:tc>
        <w:tc>
          <w:tcPr>
            <w:tcW w:w="921"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33,8</w:t>
            </w:r>
          </w:p>
        </w:tc>
        <w:tc>
          <w:tcPr>
            <w:tcW w:w="992"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 </w:t>
            </w:r>
          </w:p>
        </w:tc>
        <w:tc>
          <w:tcPr>
            <w:tcW w:w="992"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 </w:t>
            </w:r>
          </w:p>
        </w:tc>
      </w:tr>
      <w:tr w:rsidR="00D95E1E" w:rsidTr="00D95E1E">
        <w:trPr>
          <w:trHeight w:val="317"/>
        </w:trPr>
        <w:tc>
          <w:tcPr>
            <w:tcW w:w="1447" w:type="dxa"/>
            <w:tcBorders>
              <w:top w:val="nil"/>
              <w:left w:val="single" w:sz="4" w:space="0" w:color="auto"/>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 </w:t>
            </w:r>
          </w:p>
        </w:tc>
        <w:tc>
          <w:tcPr>
            <w:tcW w:w="2380" w:type="dxa"/>
            <w:tcBorders>
              <w:top w:val="nil"/>
              <w:left w:val="nil"/>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Velferdsteknologi</w:t>
            </w:r>
          </w:p>
        </w:tc>
        <w:tc>
          <w:tcPr>
            <w:tcW w:w="1183" w:type="dxa"/>
            <w:tcBorders>
              <w:top w:val="nil"/>
              <w:left w:val="single" w:sz="4" w:space="0" w:color="auto"/>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0,6</w:t>
            </w:r>
          </w:p>
        </w:tc>
        <w:tc>
          <w:tcPr>
            <w:tcW w:w="1314"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1,6</w:t>
            </w:r>
          </w:p>
        </w:tc>
        <w:tc>
          <w:tcPr>
            <w:tcW w:w="921"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0,4</w:t>
            </w:r>
          </w:p>
        </w:tc>
        <w:tc>
          <w:tcPr>
            <w:tcW w:w="992"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0,4</w:t>
            </w:r>
          </w:p>
        </w:tc>
        <w:tc>
          <w:tcPr>
            <w:tcW w:w="992"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0,4</w:t>
            </w:r>
          </w:p>
        </w:tc>
      </w:tr>
      <w:tr w:rsidR="00D95E1E" w:rsidTr="00D95E1E">
        <w:trPr>
          <w:trHeight w:val="317"/>
        </w:trPr>
        <w:tc>
          <w:tcPr>
            <w:tcW w:w="1447" w:type="dxa"/>
            <w:tcBorders>
              <w:top w:val="nil"/>
              <w:left w:val="single" w:sz="4" w:space="0" w:color="auto"/>
              <w:bottom w:val="single" w:sz="4" w:space="0" w:color="auto"/>
              <w:right w:val="nil"/>
            </w:tcBorders>
            <w:shd w:val="clear" w:color="auto" w:fill="auto"/>
            <w:noWrap/>
            <w:vAlign w:val="bottom"/>
            <w:hideMark/>
          </w:tcPr>
          <w:p w:rsidR="00D95E1E" w:rsidRDefault="00D95E1E" w:rsidP="00865F3C">
            <w:pPr>
              <w:keepNext/>
              <w:rPr>
                <w:rFonts w:ascii="Calibri" w:hAnsi="Calibri"/>
              </w:rPr>
            </w:pPr>
            <w:r>
              <w:rPr>
                <w:rFonts w:ascii="Calibri" w:hAnsi="Calibri"/>
              </w:rPr>
              <w:t> </w:t>
            </w:r>
          </w:p>
        </w:tc>
        <w:tc>
          <w:tcPr>
            <w:tcW w:w="2380" w:type="dxa"/>
            <w:tcBorders>
              <w:top w:val="nil"/>
              <w:left w:val="nil"/>
              <w:bottom w:val="single" w:sz="4" w:space="0" w:color="auto"/>
              <w:right w:val="nil"/>
            </w:tcBorders>
            <w:shd w:val="clear" w:color="auto" w:fill="auto"/>
            <w:noWrap/>
            <w:vAlign w:val="bottom"/>
            <w:hideMark/>
          </w:tcPr>
          <w:p w:rsidR="00D95E1E" w:rsidRDefault="00D95E1E" w:rsidP="00865F3C">
            <w:pPr>
              <w:keepNext/>
              <w:rPr>
                <w:rFonts w:ascii="Calibri" w:hAnsi="Calibri"/>
              </w:rPr>
            </w:pPr>
            <w:r>
              <w:rPr>
                <w:rFonts w:ascii="Calibri" w:hAnsi="Calibri"/>
              </w:rPr>
              <w:t>Biler</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0,6</w:t>
            </w:r>
          </w:p>
        </w:tc>
        <w:tc>
          <w:tcPr>
            <w:tcW w:w="1314" w:type="dxa"/>
            <w:tcBorders>
              <w:top w:val="nil"/>
              <w:left w:val="nil"/>
              <w:bottom w:val="single" w:sz="4" w:space="0" w:color="auto"/>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0,0</w:t>
            </w:r>
          </w:p>
        </w:tc>
        <w:tc>
          <w:tcPr>
            <w:tcW w:w="921" w:type="dxa"/>
            <w:tcBorders>
              <w:top w:val="nil"/>
              <w:left w:val="nil"/>
              <w:bottom w:val="single" w:sz="4" w:space="0" w:color="auto"/>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0,3</w:t>
            </w:r>
          </w:p>
        </w:tc>
        <w:tc>
          <w:tcPr>
            <w:tcW w:w="992" w:type="dxa"/>
            <w:tcBorders>
              <w:top w:val="nil"/>
              <w:left w:val="nil"/>
              <w:bottom w:val="single" w:sz="4" w:space="0" w:color="auto"/>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0,3</w:t>
            </w:r>
          </w:p>
        </w:tc>
        <w:tc>
          <w:tcPr>
            <w:tcW w:w="992" w:type="dxa"/>
            <w:tcBorders>
              <w:top w:val="nil"/>
              <w:left w:val="nil"/>
              <w:bottom w:val="single" w:sz="4" w:space="0" w:color="auto"/>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0,3</w:t>
            </w:r>
          </w:p>
        </w:tc>
      </w:tr>
      <w:tr w:rsidR="00D95E1E" w:rsidTr="00D95E1E">
        <w:trPr>
          <w:trHeight w:val="317"/>
        </w:trPr>
        <w:tc>
          <w:tcPr>
            <w:tcW w:w="1447" w:type="dxa"/>
            <w:tcBorders>
              <w:top w:val="nil"/>
              <w:left w:val="single" w:sz="4" w:space="0" w:color="auto"/>
              <w:bottom w:val="single" w:sz="4" w:space="0" w:color="auto"/>
              <w:right w:val="nil"/>
            </w:tcBorders>
            <w:shd w:val="clear" w:color="auto" w:fill="auto"/>
            <w:noWrap/>
            <w:vAlign w:val="bottom"/>
            <w:hideMark/>
          </w:tcPr>
          <w:p w:rsidR="00D95E1E" w:rsidRDefault="00D95E1E" w:rsidP="00865F3C">
            <w:pPr>
              <w:keepNext/>
              <w:rPr>
                <w:rFonts w:ascii="Calibri" w:hAnsi="Calibri"/>
              </w:rPr>
            </w:pPr>
            <w:r>
              <w:rPr>
                <w:rFonts w:ascii="Calibri" w:hAnsi="Calibri"/>
              </w:rPr>
              <w:t>Kultur</w:t>
            </w:r>
          </w:p>
        </w:tc>
        <w:tc>
          <w:tcPr>
            <w:tcW w:w="2380" w:type="dxa"/>
            <w:tcBorders>
              <w:top w:val="nil"/>
              <w:left w:val="nil"/>
              <w:bottom w:val="single" w:sz="4" w:space="0" w:color="auto"/>
              <w:right w:val="nil"/>
            </w:tcBorders>
            <w:shd w:val="clear" w:color="auto" w:fill="auto"/>
            <w:noWrap/>
            <w:vAlign w:val="bottom"/>
            <w:hideMark/>
          </w:tcPr>
          <w:p w:rsidR="00D95E1E" w:rsidRDefault="00D95E1E" w:rsidP="00865F3C">
            <w:pPr>
              <w:keepNext/>
              <w:rPr>
                <w:rFonts w:ascii="Calibri" w:hAnsi="Calibri"/>
              </w:rPr>
            </w:pPr>
            <w:r>
              <w:rPr>
                <w:rFonts w:ascii="Calibri" w:hAnsi="Calibri"/>
              </w:rPr>
              <w:t> </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 </w:t>
            </w:r>
          </w:p>
        </w:tc>
        <w:tc>
          <w:tcPr>
            <w:tcW w:w="1314" w:type="dxa"/>
            <w:tcBorders>
              <w:top w:val="nil"/>
              <w:left w:val="nil"/>
              <w:bottom w:val="single" w:sz="4" w:space="0" w:color="auto"/>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 </w:t>
            </w:r>
          </w:p>
        </w:tc>
        <w:tc>
          <w:tcPr>
            <w:tcW w:w="921" w:type="dxa"/>
            <w:tcBorders>
              <w:top w:val="nil"/>
              <w:left w:val="nil"/>
              <w:bottom w:val="single" w:sz="4" w:space="0" w:color="auto"/>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 </w:t>
            </w:r>
          </w:p>
        </w:tc>
        <w:tc>
          <w:tcPr>
            <w:tcW w:w="992" w:type="dxa"/>
            <w:tcBorders>
              <w:top w:val="nil"/>
              <w:left w:val="nil"/>
              <w:bottom w:val="single" w:sz="4" w:space="0" w:color="auto"/>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 </w:t>
            </w:r>
          </w:p>
        </w:tc>
        <w:tc>
          <w:tcPr>
            <w:tcW w:w="992" w:type="dxa"/>
            <w:tcBorders>
              <w:top w:val="nil"/>
              <w:left w:val="nil"/>
              <w:bottom w:val="single" w:sz="4" w:space="0" w:color="auto"/>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 </w:t>
            </w:r>
          </w:p>
        </w:tc>
      </w:tr>
      <w:tr w:rsidR="00D95E1E" w:rsidTr="00D95E1E">
        <w:trPr>
          <w:trHeight w:val="317"/>
        </w:trPr>
        <w:tc>
          <w:tcPr>
            <w:tcW w:w="1447" w:type="dxa"/>
            <w:tcBorders>
              <w:top w:val="nil"/>
              <w:left w:val="single" w:sz="4" w:space="0" w:color="auto"/>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Teknisk</w:t>
            </w:r>
          </w:p>
        </w:tc>
        <w:tc>
          <w:tcPr>
            <w:tcW w:w="2380" w:type="dxa"/>
            <w:tcBorders>
              <w:top w:val="nil"/>
              <w:left w:val="nil"/>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Anleggslista</w:t>
            </w:r>
          </w:p>
        </w:tc>
        <w:tc>
          <w:tcPr>
            <w:tcW w:w="1183" w:type="dxa"/>
            <w:tcBorders>
              <w:top w:val="nil"/>
              <w:left w:val="single" w:sz="4" w:space="0" w:color="auto"/>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11,6</w:t>
            </w:r>
          </w:p>
        </w:tc>
        <w:tc>
          <w:tcPr>
            <w:tcW w:w="1314"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11,0</w:t>
            </w:r>
          </w:p>
        </w:tc>
        <w:tc>
          <w:tcPr>
            <w:tcW w:w="921"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11,0</w:t>
            </w:r>
          </w:p>
        </w:tc>
        <w:tc>
          <w:tcPr>
            <w:tcW w:w="992"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11,0</w:t>
            </w:r>
          </w:p>
        </w:tc>
        <w:tc>
          <w:tcPr>
            <w:tcW w:w="992"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11,0</w:t>
            </w:r>
          </w:p>
        </w:tc>
      </w:tr>
      <w:tr w:rsidR="00D95E1E" w:rsidTr="00D95E1E">
        <w:trPr>
          <w:trHeight w:val="317"/>
        </w:trPr>
        <w:tc>
          <w:tcPr>
            <w:tcW w:w="1447" w:type="dxa"/>
            <w:tcBorders>
              <w:top w:val="nil"/>
              <w:left w:val="single" w:sz="4" w:space="0" w:color="auto"/>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 </w:t>
            </w:r>
          </w:p>
        </w:tc>
        <w:tc>
          <w:tcPr>
            <w:tcW w:w="2380" w:type="dxa"/>
            <w:tcBorders>
              <w:top w:val="nil"/>
              <w:left w:val="nil"/>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Veianlegg</w:t>
            </w:r>
          </w:p>
        </w:tc>
        <w:tc>
          <w:tcPr>
            <w:tcW w:w="1183" w:type="dxa"/>
            <w:tcBorders>
              <w:top w:val="nil"/>
              <w:left w:val="single" w:sz="4" w:space="0" w:color="auto"/>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 </w:t>
            </w:r>
          </w:p>
        </w:tc>
        <w:tc>
          <w:tcPr>
            <w:tcW w:w="1314"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6,0</w:t>
            </w:r>
          </w:p>
        </w:tc>
        <w:tc>
          <w:tcPr>
            <w:tcW w:w="921"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6,0</w:t>
            </w:r>
          </w:p>
        </w:tc>
        <w:tc>
          <w:tcPr>
            <w:tcW w:w="992"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 </w:t>
            </w:r>
          </w:p>
        </w:tc>
        <w:tc>
          <w:tcPr>
            <w:tcW w:w="992"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 </w:t>
            </w:r>
          </w:p>
        </w:tc>
      </w:tr>
      <w:tr w:rsidR="00D95E1E" w:rsidTr="00D95E1E">
        <w:trPr>
          <w:trHeight w:val="317"/>
        </w:trPr>
        <w:tc>
          <w:tcPr>
            <w:tcW w:w="1447" w:type="dxa"/>
            <w:tcBorders>
              <w:top w:val="nil"/>
              <w:left w:val="single" w:sz="4" w:space="0" w:color="auto"/>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 </w:t>
            </w:r>
          </w:p>
        </w:tc>
        <w:tc>
          <w:tcPr>
            <w:tcW w:w="2380" w:type="dxa"/>
            <w:tcBorders>
              <w:top w:val="nil"/>
              <w:left w:val="nil"/>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Gang- og sykkelveier</w:t>
            </w:r>
          </w:p>
        </w:tc>
        <w:tc>
          <w:tcPr>
            <w:tcW w:w="1183" w:type="dxa"/>
            <w:tcBorders>
              <w:top w:val="nil"/>
              <w:left w:val="single" w:sz="4" w:space="0" w:color="auto"/>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4,6</w:t>
            </w:r>
          </w:p>
        </w:tc>
        <w:tc>
          <w:tcPr>
            <w:tcW w:w="1314"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4,0</w:t>
            </w:r>
          </w:p>
        </w:tc>
        <w:tc>
          <w:tcPr>
            <w:tcW w:w="921"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4,0</w:t>
            </w:r>
          </w:p>
        </w:tc>
        <w:tc>
          <w:tcPr>
            <w:tcW w:w="992"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4,0</w:t>
            </w:r>
          </w:p>
        </w:tc>
        <w:tc>
          <w:tcPr>
            <w:tcW w:w="992"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4,0</w:t>
            </w:r>
          </w:p>
        </w:tc>
      </w:tr>
      <w:tr w:rsidR="00D95E1E" w:rsidTr="00D95E1E">
        <w:trPr>
          <w:trHeight w:val="317"/>
        </w:trPr>
        <w:tc>
          <w:tcPr>
            <w:tcW w:w="1447" w:type="dxa"/>
            <w:tcBorders>
              <w:top w:val="nil"/>
              <w:left w:val="single" w:sz="4" w:space="0" w:color="auto"/>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 </w:t>
            </w:r>
          </w:p>
        </w:tc>
        <w:tc>
          <w:tcPr>
            <w:tcW w:w="2380" w:type="dxa"/>
            <w:tcBorders>
              <w:top w:val="nil"/>
              <w:left w:val="nil"/>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Formålsbygg/ENØK</w:t>
            </w:r>
          </w:p>
        </w:tc>
        <w:tc>
          <w:tcPr>
            <w:tcW w:w="1183" w:type="dxa"/>
            <w:tcBorders>
              <w:top w:val="nil"/>
              <w:left w:val="single" w:sz="4" w:space="0" w:color="auto"/>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9,8</w:t>
            </w:r>
          </w:p>
        </w:tc>
        <w:tc>
          <w:tcPr>
            <w:tcW w:w="1314" w:type="dxa"/>
            <w:tcBorders>
              <w:top w:val="nil"/>
              <w:left w:val="nil"/>
              <w:bottom w:val="nil"/>
              <w:right w:val="single" w:sz="4" w:space="0" w:color="auto"/>
            </w:tcBorders>
            <w:shd w:val="clear" w:color="auto" w:fill="auto"/>
            <w:noWrap/>
            <w:vAlign w:val="bottom"/>
            <w:hideMark/>
          </w:tcPr>
          <w:p w:rsidR="00D95E1E" w:rsidRDefault="00B34C07" w:rsidP="00865F3C">
            <w:pPr>
              <w:keepNext/>
              <w:jc w:val="center"/>
              <w:rPr>
                <w:rFonts w:ascii="Calibri" w:hAnsi="Calibri"/>
              </w:rPr>
            </w:pPr>
            <w:r>
              <w:rPr>
                <w:rFonts w:ascii="Calibri" w:hAnsi="Calibri"/>
              </w:rPr>
              <w:t>10,3</w:t>
            </w:r>
          </w:p>
        </w:tc>
        <w:tc>
          <w:tcPr>
            <w:tcW w:w="921"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10,3</w:t>
            </w:r>
          </w:p>
        </w:tc>
        <w:tc>
          <w:tcPr>
            <w:tcW w:w="992"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10,3</w:t>
            </w:r>
          </w:p>
        </w:tc>
        <w:tc>
          <w:tcPr>
            <w:tcW w:w="992"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10,3</w:t>
            </w:r>
          </w:p>
        </w:tc>
      </w:tr>
      <w:tr w:rsidR="00D95E1E" w:rsidTr="00D95E1E">
        <w:trPr>
          <w:trHeight w:val="317"/>
        </w:trPr>
        <w:tc>
          <w:tcPr>
            <w:tcW w:w="1447" w:type="dxa"/>
            <w:tcBorders>
              <w:top w:val="nil"/>
              <w:left w:val="single" w:sz="4" w:space="0" w:color="auto"/>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 </w:t>
            </w:r>
          </w:p>
        </w:tc>
        <w:tc>
          <w:tcPr>
            <w:tcW w:w="2380" w:type="dxa"/>
            <w:tcBorders>
              <w:top w:val="nil"/>
              <w:left w:val="nil"/>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Rådhus</w:t>
            </w:r>
          </w:p>
        </w:tc>
        <w:tc>
          <w:tcPr>
            <w:tcW w:w="1183" w:type="dxa"/>
            <w:tcBorders>
              <w:top w:val="nil"/>
              <w:left w:val="single" w:sz="4" w:space="0" w:color="auto"/>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 </w:t>
            </w:r>
          </w:p>
        </w:tc>
        <w:tc>
          <w:tcPr>
            <w:tcW w:w="1314"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 </w:t>
            </w:r>
          </w:p>
        </w:tc>
        <w:tc>
          <w:tcPr>
            <w:tcW w:w="921"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16,0</w:t>
            </w:r>
          </w:p>
        </w:tc>
        <w:tc>
          <w:tcPr>
            <w:tcW w:w="992"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 </w:t>
            </w:r>
          </w:p>
        </w:tc>
        <w:tc>
          <w:tcPr>
            <w:tcW w:w="992"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 </w:t>
            </w:r>
          </w:p>
        </w:tc>
      </w:tr>
      <w:tr w:rsidR="00D95E1E" w:rsidTr="00D95E1E">
        <w:trPr>
          <w:trHeight w:val="317"/>
        </w:trPr>
        <w:tc>
          <w:tcPr>
            <w:tcW w:w="1447" w:type="dxa"/>
            <w:tcBorders>
              <w:top w:val="nil"/>
              <w:left w:val="single" w:sz="4" w:space="0" w:color="auto"/>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 </w:t>
            </w:r>
          </w:p>
        </w:tc>
        <w:tc>
          <w:tcPr>
            <w:tcW w:w="2380" w:type="dxa"/>
            <w:tcBorders>
              <w:top w:val="nil"/>
              <w:left w:val="nil"/>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Tomtefelt</w:t>
            </w:r>
          </w:p>
        </w:tc>
        <w:tc>
          <w:tcPr>
            <w:tcW w:w="1183" w:type="dxa"/>
            <w:tcBorders>
              <w:top w:val="nil"/>
              <w:left w:val="single" w:sz="4" w:space="0" w:color="auto"/>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13,2</w:t>
            </w:r>
          </w:p>
        </w:tc>
        <w:tc>
          <w:tcPr>
            <w:tcW w:w="1314"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12,0</w:t>
            </w:r>
          </w:p>
        </w:tc>
        <w:tc>
          <w:tcPr>
            <w:tcW w:w="921"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4,8</w:t>
            </w:r>
          </w:p>
        </w:tc>
        <w:tc>
          <w:tcPr>
            <w:tcW w:w="992"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6,0</w:t>
            </w:r>
          </w:p>
        </w:tc>
        <w:tc>
          <w:tcPr>
            <w:tcW w:w="992"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12,0</w:t>
            </w:r>
          </w:p>
        </w:tc>
      </w:tr>
      <w:tr w:rsidR="00D95E1E" w:rsidTr="00D95E1E">
        <w:trPr>
          <w:trHeight w:val="317"/>
        </w:trPr>
        <w:tc>
          <w:tcPr>
            <w:tcW w:w="1447" w:type="dxa"/>
            <w:tcBorders>
              <w:top w:val="nil"/>
              <w:left w:val="single" w:sz="4" w:space="0" w:color="auto"/>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 </w:t>
            </w:r>
          </w:p>
        </w:tc>
        <w:tc>
          <w:tcPr>
            <w:tcW w:w="2380" w:type="dxa"/>
            <w:tcBorders>
              <w:top w:val="nil"/>
              <w:left w:val="nil"/>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Vikersund sentrum Nord</w:t>
            </w:r>
          </w:p>
        </w:tc>
        <w:tc>
          <w:tcPr>
            <w:tcW w:w="1183" w:type="dxa"/>
            <w:tcBorders>
              <w:top w:val="nil"/>
              <w:left w:val="single" w:sz="4" w:space="0" w:color="auto"/>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6,0</w:t>
            </w:r>
          </w:p>
        </w:tc>
        <w:tc>
          <w:tcPr>
            <w:tcW w:w="1314"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29,0</w:t>
            </w:r>
          </w:p>
        </w:tc>
        <w:tc>
          <w:tcPr>
            <w:tcW w:w="921"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21,8</w:t>
            </w:r>
          </w:p>
        </w:tc>
        <w:tc>
          <w:tcPr>
            <w:tcW w:w="992"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 </w:t>
            </w:r>
          </w:p>
        </w:tc>
        <w:tc>
          <w:tcPr>
            <w:tcW w:w="992"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6,0</w:t>
            </w:r>
          </w:p>
        </w:tc>
      </w:tr>
      <w:tr w:rsidR="00D95E1E" w:rsidTr="00D95E1E">
        <w:trPr>
          <w:trHeight w:val="317"/>
        </w:trPr>
        <w:tc>
          <w:tcPr>
            <w:tcW w:w="1447" w:type="dxa"/>
            <w:tcBorders>
              <w:top w:val="nil"/>
              <w:left w:val="single" w:sz="4" w:space="0" w:color="auto"/>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 </w:t>
            </w:r>
          </w:p>
        </w:tc>
        <w:tc>
          <w:tcPr>
            <w:tcW w:w="2380" w:type="dxa"/>
            <w:tcBorders>
              <w:top w:val="nil"/>
              <w:left w:val="nil"/>
              <w:bottom w:val="nil"/>
              <w:right w:val="nil"/>
            </w:tcBorders>
            <w:shd w:val="clear" w:color="000000" w:fill="FFFFFF"/>
            <w:noWrap/>
            <w:vAlign w:val="bottom"/>
            <w:hideMark/>
          </w:tcPr>
          <w:p w:rsidR="00D95E1E" w:rsidRDefault="00D95E1E" w:rsidP="00865F3C">
            <w:pPr>
              <w:keepNext/>
              <w:rPr>
                <w:rFonts w:ascii="Calibri" w:hAnsi="Calibri"/>
              </w:rPr>
            </w:pPr>
            <w:r>
              <w:rPr>
                <w:rFonts w:ascii="Calibri" w:hAnsi="Calibri"/>
              </w:rPr>
              <w:t>Ny bru Geithus</w:t>
            </w:r>
          </w:p>
        </w:tc>
        <w:tc>
          <w:tcPr>
            <w:tcW w:w="1183" w:type="dxa"/>
            <w:tcBorders>
              <w:top w:val="nil"/>
              <w:left w:val="single" w:sz="4" w:space="0" w:color="auto"/>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 </w:t>
            </w:r>
          </w:p>
        </w:tc>
        <w:tc>
          <w:tcPr>
            <w:tcW w:w="1314"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 </w:t>
            </w:r>
          </w:p>
        </w:tc>
        <w:tc>
          <w:tcPr>
            <w:tcW w:w="921" w:type="dxa"/>
            <w:tcBorders>
              <w:top w:val="nil"/>
              <w:left w:val="nil"/>
              <w:bottom w:val="nil"/>
              <w:right w:val="single" w:sz="4" w:space="0" w:color="auto"/>
            </w:tcBorders>
            <w:shd w:val="clear" w:color="auto" w:fill="auto"/>
            <w:noWrap/>
            <w:vAlign w:val="bottom"/>
            <w:hideMark/>
          </w:tcPr>
          <w:p w:rsidR="00D95E1E" w:rsidRDefault="00865F3C" w:rsidP="00865F3C">
            <w:pPr>
              <w:keepNext/>
              <w:jc w:val="center"/>
              <w:rPr>
                <w:rFonts w:ascii="Calibri" w:hAnsi="Calibri"/>
              </w:rPr>
            </w:pPr>
            <w:r>
              <w:rPr>
                <w:rFonts w:ascii="Calibri" w:hAnsi="Calibri"/>
              </w:rPr>
              <w:t xml:space="preserve">   9,0</w:t>
            </w:r>
            <w:r w:rsidR="00D95E1E">
              <w:rPr>
                <w:rFonts w:ascii="Calibri" w:hAnsi="Calibri"/>
              </w:rPr>
              <w:t> </w:t>
            </w:r>
          </w:p>
        </w:tc>
        <w:tc>
          <w:tcPr>
            <w:tcW w:w="992"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6</w:t>
            </w:r>
            <w:r w:rsidR="00865F3C">
              <w:rPr>
                <w:rFonts w:ascii="Calibri" w:hAnsi="Calibri"/>
              </w:rPr>
              <w:t>5</w:t>
            </w:r>
            <w:r>
              <w:rPr>
                <w:rFonts w:ascii="Calibri" w:hAnsi="Calibri"/>
              </w:rPr>
              <w:t>,0</w:t>
            </w:r>
          </w:p>
        </w:tc>
        <w:tc>
          <w:tcPr>
            <w:tcW w:w="992" w:type="dxa"/>
            <w:tcBorders>
              <w:top w:val="nil"/>
              <w:left w:val="nil"/>
              <w:bottom w:val="nil"/>
              <w:right w:val="single" w:sz="4" w:space="0" w:color="auto"/>
            </w:tcBorders>
            <w:shd w:val="clear" w:color="000000" w:fill="FFFFFF"/>
            <w:noWrap/>
            <w:vAlign w:val="bottom"/>
            <w:hideMark/>
          </w:tcPr>
          <w:p w:rsidR="00D95E1E" w:rsidRDefault="00865F3C" w:rsidP="00865F3C">
            <w:pPr>
              <w:keepNext/>
              <w:jc w:val="center"/>
              <w:rPr>
                <w:rFonts w:ascii="Calibri" w:hAnsi="Calibri"/>
              </w:rPr>
            </w:pPr>
            <w:r>
              <w:rPr>
                <w:rFonts w:ascii="Calibri" w:hAnsi="Calibri"/>
              </w:rPr>
              <w:t>19</w:t>
            </w:r>
            <w:r w:rsidR="00D95E1E">
              <w:rPr>
                <w:rFonts w:ascii="Calibri" w:hAnsi="Calibri"/>
              </w:rPr>
              <w:t>,0</w:t>
            </w:r>
          </w:p>
        </w:tc>
      </w:tr>
      <w:tr w:rsidR="00D95E1E" w:rsidTr="00D95E1E">
        <w:trPr>
          <w:trHeight w:val="317"/>
        </w:trPr>
        <w:tc>
          <w:tcPr>
            <w:tcW w:w="1447" w:type="dxa"/>
            <w:tcBorders>
              <w:top w:val="nil"/>
              <w:left w:val="single" w:sz="4" w:space="0" w:color="auto"/>
              <w:bottom w:val="nil"/>
              <w:right w:val="nil"/>
            </w:tcBorders>
            <w:shd w:val="clear" w:color="auto" w:fill="auto"/>
            <w:noWrap/>
            <w:vAlign w:val="bottom"/>
            <w:hideMark/>
          </w:tcPr>
          <w:p w:rsidR="00D95E1E" w:rsidRDefault="00D95E1E" w:rsidP="00865F3C">
            <w:pPr>
              <w:keepNext/>
              <w:rPr>
                <w:rFonts w:ascii="Calibri" w:hAnsi="Calibri"/>
              </w:rPr>
            </w:pPr>
            <w:r>
              <w:rPr>
                <w:rFonts w:ascii="Calibri" w:hAnsi="Calibri"/>
              </w:rPr>
              <w:t> </w:t>
            </w:r>
          </w:p>
        </w:tc>
        <w:tc>
          <w:tcPr>
            <w:tcW w:w="2380" w:type="dxa"/>
            <w:tcBorders>
              <w:top w:val="nil"/>
              <w:left w:val="nil"/>
              <w:bottom w:val="nil"/>
              <w:right w:val="nil"/>
            </w:tcBorders>
            <w:shd w:val="clear" w:color="auto" w:fill="auto"/>
            <w:noWrap/>
            <w:vAlign w:val="bottom"/>
            <w:hideMark/>
          </w:tcPr>
          <w:p w:rsidR="00D95E1E" w:rsidRDefault="00D95E1E" w:rsidP="00865F3C">
            <w:pPr>
              <w:keepNext/>
              <w:rPr>
                <w:rFonts w:ascii="Calibri" w:hAnsi="Calibri"/>
              </w:rPr>
            </w:pPr>
            <w:proofErr w:type="spellStart"/>
            <w:r>
              <w:rPr>
                <w:rFonts w:ascii="Calibri" w:hAnsi="Calibri"/>
              </w:rPr>
              <w:t>Reservevannskilde</w:t>
            </w:r>
            <w:proofErr w:type="spellEnd"/>
          </w:p>
        </w:tc>
        <w:tc>
          <w:tcPr>
            <w:tcW w:w="1183" w:type="dxa"/>
            <w:tcBorders>
              <w:top w:val="nil"/>
              <w:left w:val="single" w:sz="4" w:space="0" w:color="auto"/>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 </w:t>
            </w:r>
          </w:p>
        </w:tc>
        <w:tc>
          <w:tcPr>
            <w:tcW w:w="1314"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 </w:t>
            </w:r>
          </w:p>
        </w:tc>
        <w:tc>
          <w:tcPr>
            <w:tcW w:w="921" w:type="dxa"/>
            <w:tcBorders>
              <w:top w:val="nil"/>
              <w:left w:val="nil"/>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20,0</w:t>
            </w:r>
          </w:p>
        </w:tc>
        <w:tc>
          <w:tcPr>
            <w:tcW w:w="992" w:type="dxa"/>
            <w:tcBorders>
              <w:top w:val="nil"/>
              <w:left w:val="nil"/>
              <w:bottom w:val="nil"/>
              <w:right w:val="nil"/>
            </w:tcBorders>
            <w:shd w:val="clear" w:color="auto" w:fill="auto"/>
            <w:noWrap/>
            <w:vAlign w:val="bottom"/>
            <w:hideMark/>
          </w:tcPr>
          <w:p w:rsidR="00D95E1E" w:rsidRDefault="00D95E1E" w:rsidP="00865F3C">
            <w:pPr>
              <w:keepNext/>
              <w:jc w:val="center"/>
              <w:rPr>
                <w:rFonts w:ascii="Calibri" w:hAnsi="Calibri"/>
              </w:rPr>
            </w:pPr>
            <w:r>
              <w:rPr>
                <w:rFonts w:ascii="Calibri" w:hAnsi="Calibri"/>
              </w:rPr>
              <w:t> </w:t>
            </w:r>
          </w:p>
        </w:tc>
        <w:tc>
          <w:tcPr>
            <w:tcW w:w="992" w:type="dxa"/>
            <w:tcBorders>
              <w:top w:val="nil"/>
              <w:left w:val="single" w:sz="4" w:space="0" w:color="auto"/>
              <w:bottom w:val="nil"/>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 </w:t>
            </w:r>
          </w:p>
        </w:tc>
      </w:tr>
      <w:tr w:rsidR="00D95E1E" w:rsidTr="00D95E1E">
        <w:trPr>
          <w:trHeight w:val="317"/>
        </w:trPr>
        <w:tc>
          <w:tcPr>
            <w:tcW w:w="3827" w:type="dxa"/>
            <w:gridSpan w:val="2"/>
            <w:tcBorders>
              <w:top w:val="nil"/>
              <w:left w:val="single" w:sz="4" w:space="0" w:color="auto"/>
              <w:bottom w:val="single" w:sz="4" w:space="0" w:color="auto"/>
              <w:right w:val="nil"/>
            </w:tcBorders>
            <w:shd w:val="clear" w:color="auto" w:fill="auto"/>
            <w:noWrap/>
            <w:vAlign w:val="bottom"/>
            <w:hideMark/>
          </w:tcPr>
          <w:p w:rsidR="00D95E1E" w:rsidRDefault="00D95E1E" w:rsidP="00865F3C">
            <w:pPr>
              <w:keepNext/>
              <w:rPr>
                <w:rFonts w:ascii="Calibri" w:hAnsi="Calibri"/>
                <w:b/>
                <w:bCs/>
              </w:rPr>
            </w:pPr>
            <w:r>
              <w:rPr>
                <w:rFonts w:ascii="Calibri" w:hAnsi="Calibri"/>
                <w:b/>
                <w:bCs/>
              </w:rPr>
              <w:t>Sum investeringer</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204,5</w:t>
            </w:r>
          </w:p>
        </w:tc>
        <w:tc>
          <w:tcPr>
            <w:tcW w:w="1314" w:type="dxa"/>
            <w:tcBorders>
              <w:top w:val="nil"/>
              <w:left w:val="nil"/>
              <w:bottom w:val="single" w:sz="4" w:space="0" w:color="auto"/>
              <w:right w:val="single" w:sz="4" w:space="0" w:color="auto"/>
            </w:tcBorders>
            <w:shd w:val="clear" w:color="auto" w:fill="auto"/>
            <w:noWrap/>
            <w:vAlign w:val="bottom"/>
            <w:hideMark/>
          </w:tcPr>
          <w:p w:rsidR="00D95E1E" w:rsidRDefault="00B34C07" w:rsidP="00865F3C">
            <w:pPr>
              <w:keepNext/>
              <w:jc w:val="center"/>
              <w:rPr>
                <w:rFonts w:ascii="Calibri" w:hAnsi="Calibri"/>
              </w:rPr>
            </w:pPr>
            <w:r>
              <w:rPr>
                <w:rFonts w:ascii="Calibri" w:hAnsi="Calibri"/>
              </w:rPr>
              <w:t>266,2</w:t>
            </w:r>
          </w:p>
        </w:tc>
        <w:tc>
          <w:tcPr>
            <w:tcW w:w="921" w:type="dxa"/>
            <w:tcBorders>
              <w:top w:val="nil"/>
              <w:left w:val="nil"/>
              <w:bottom w:val="single" w:sz="4" w:space="0" w:color="auto"/>
              <w:right w:val="single" w:sz="4" w:space="0" w:color="auto"/>
            </w:tcBorders>
            <w:shd w:val="clear" w:color="auto" w:fill="auto"/>
            <w:noWrap/>
            <w:vAlign w:val="bottom"/>
            <w:hideMark/>
          </w:tcPr>
          <w:p w:rsidR="00D95E1E" w:rsidRDefault="00D95E1E" w:rsidP="00865F3C">
            <w:pPr>
              <w:keepNext/>
              <w:jc w:val="center"/>
              <w:rPr>
                <w:rFonts w:ascii="Calibri" w:hAnsi="Calibri"/>
              </w:rPr>
            </w:pPr>
            <w:r>
              <w:rPr>
                <w:rFonts w:ascii="Calibri" w:hAnsi="Calibri"/>
              </w:rPr>
              <w:t>1</w:t>
            </w:r>
            <w:r w:rsidR="00865F3C">
              <w:rPr>
                <w:rFonts w:ascii="Calibri" w:hAnsi="Calibri"/>
              </w:rPr>
              <w:t>42</w:t>
            </w:r>
            <w:r>
              <w:rPr>
                <w:rFonts w:ascii="Calibri" w:hAnsi="Calibri"/>
              </w:rPr>
              <w:t>,9</w:t>
            </w:r>
          </w:p>
        </w:tc>
        <w:tc>
          <w:tcPr>
            <w:tcW w:w="992" w:type="dxa"/>
            <w:tcBorders>
              <w:top w:val="nil"/>
              <w:left w:val="nil"/>
              <w:bottom w:val="single" w:sz="4" w:space="0" w:color="auto"/>
              <w:right w:val="single" w:sz="4" w:space="0" w:color="auto"/>
            </w:tcBorders>
            <w:shd w:val="clear" w:color="auto" w:fill="auto"/>
            <w:noWrap/>
            <w:vAlign w:val="bottom"/>
            <w:hideMark/>
          </w:tcPr>
          <w:p w:rsidR="00D95E1E" w:rsidRDefault="00865F3C" w:rsidP="00865F3C">
            <w:pPr>
              <w:keepNext/>
              <w:jc w:val="center"/>
              <w:rPr>
                <w:rFonts w:ascii="Calibri" w:hAnsi="Calibri"/>
              </w:rPr>
            </w:pPr>
            <w:r>
              <w:rPr>
                <w:rFonts w:ascii="Calibri" w:hAnsi="Calibri"/>
              </w:rPr>
              <w:t>102</w:t>
            </w:r>
            <w:r w:rsidR="00D95E1E">
              <w:rPr>
                <w:rFonts w:ascii="Calibri" w:hAnsi="Calibri"/>
              </w:rPr>
              <w:t>,5</w:t>
            </w:r>
          </w:p>
        </w:tc>
        <w:tc>
          <w:tcPr>
            <w:tcW w:w="992" w:type="dxa"/>
            <w:tcBorders>
              <w:top w:val="nil"/>
              <w:left w:val="nil"/>
              <w:bottom w:val="single" w:sz="4" w:space="0" w:color="auto"/>
              <w:right w:val="single" w:sz="4" w:space="0" w:color="auto"/>
            </w:tcBorders>
            <w:shd w:val="clear" w:color="000000" w:fill="FFFFFF"/>
            <w:noWrap/>
            <w:vAlign w:val="bottom"/>
            <w:hideMark/>
          </w:tcPr>
          <w:p w:rsidR="00D95E1E" w:rsidRDefault="00865F3C" w:rsidP="00865F3C">
            <w:pPr>
              <w:keepNext/>
              <w:jc w:val="center"/>
              <w:rPr>
                <w:rFonts w:ascii="Calibri" w:hAnsi="Calibri"/>
              </w:rPr>
            </w:pPr>
            <w:r>
              <w:rPr>
                <w:rFonts w:ascii="Calibri" w:hAnsi="Calibri"/>
              </w:rPr>
              <w:t>68</w:t>
            </w:r>
            <w:r w:rsidR="00D95E1E">
              <w:rPr>
                <w:rFonts w:ascii="Calibri" w:hAnsi="Calibri"/>
              </w:rPr>
              <w:t>,5</w:t>
            </w:r>
          </w:p>
        </w:tc>
      </w:tr>
    </w:tbl>
    <w:p w:rsidR="00AE099A" w:rsidRDefault="00AE099A" w:rsidP="004324B4"/>
    <w:p w:rsidR="004324B4" w:rsidRDefault="004324B4" w:rsidP="004324B4">
      <w:pPr>
        <w:rPr>
          <w:color w:val="FF0000"/>
        </w:rPr>
      </w:pPr>
    </w:p>
    <w:p w:rsidR="00386095" w:rsidRPr="00386095" w:rsidRDefault="00386095" w:rsidP="00F613F1">
      <w:pPr>
        <w:pStyle w:val="Overskrift2"/>
        <w:numPr>
          <w:ilvl w:val="1"/>
          <w:numId w:val="57"/>
        </w:numPr>
      </w:pPr>
      <w:bookmarkStart w:id="338" w:name="_Toc432519533"/>
      <w:bookmarkStart w:id="339" w:name="_Toc432676705"/>
      <w:r w:rsidRPr="00386095">
        <w:t>Sentraladministrasjonen</w:t>
      </w:r>
      <w:bookmarkEnd w:id="338"/>
      <w:bookmarkEnd w:id="339"/>
    </w:p>
    <w:p w:rsidR="006E75D9" w:rsidRPr="006E75D9" w:rsidRDefault="00C07862" w:rsidP="00C07862">
      <w:r w:rsidRPr="00216CF1">
        <w:rPr>
          <w:rFonts w:ascii="Cambria" w:hAnsi="Cambria"/>
          <w:i/>
          <w:iCs/>
          <w:color w:val="4F81BD"/>
          <w:spacing w:val="15"/>
          <w:sz w:val="26"/>
          <w:szCs w:val="26"/>
          <w:lang w:eastAsia="en-US"/>
        </w:rPr>
        <w:t>IKT</w:t>
      </w:r>
      <w:r w:rsidRPr="00216CF1">
        <w:rPr>
          <w:rFonts w:ascii="Cambria" w:hAnsi="Cambria"/>
          <w:i/>
          <w:iCs/>
          <w:color w:val="4F81BD"/>
          <w:spacing w:val="15"/>
          <w:sz w:val="26"/>
          <w:szCs w:val="26"/>
          <w:lang w:eastAsia="en-US"/>
        </w:rPr>
        <w:br/>
      </w:r>
      <w:r w:rsidRPr="006E75D9">
        <w:t xml:space="preserve">For å følge opp </w:t>
      </w:r>
      <w:r w:rsidR="006E75D9" w:rsidRPr="006E75D9">
        <w:t>digitaliseringsst</w:t>
      </w:r>
      <w:r w:rsidR="004D6599">
        <w:t>r</w:t>
      </w:r>
      <w:r w:rsidR="006E75D9" w:rsidRPr="006E75D9">
        <w:t>ategi er bevilgning til IKT økt til 2,5 mill. kr i 2017 og budsjettert med 3 mill. kr årlig i resten av økonomiplanperioden.</w:t>
      </w:r>
    </w:p>
    <w:p w:rsidR="003E3C99" w:rsidRPr="00216CF1" w:rsidRDefault="006E75D9" w:rsidP="00C07862">
      <w:r w:rsidRPr="00216CF1">
        <w:t xml:space="preserve"> </w:t>
      </w:r>
    </w:p>
    <w:p w:rsidR="00C07862" w:rsidRPr="00216CF1" w:rsidRDefault="00C07862" w:rsidP="00C07862">
      <w:r w:rsidRPr="00216CF1">
        <w:rPr>
          <w:rFonts w:ascii="Cambria" w:hAnsi="Cambria"/>
          <w:i/>
          <w:iCs/>
          <w:color w:val="4F81BD"/>
          <w:spacing w:val="15"/>
          <w:sz w:val="26"/>
          <w:szCs w:val="26"/>
          <w:lang w:eastAsia="en-US"/>
        </w:rPr>
        <w:t>Kirke</w:t>
      </w:r>
      <w:r w:rsidRPr="00216CF1">
        <w:rPr>
          <w:rFonts w:ascii="Cambria" w:hAnsi="Cambria"/>
          <w:i/>
          <w:iCs/>
          <w:color w:val="4F81BD"/>
          <w:spacing w:val="15"/>
          <w:sz w:val="26"/>
          <w:szCs w:val="26"/>
          <w:lang w:eastAsia="en-US"/>
        </w:rPr>
        <w:br/>
      </w:r>
      <w:r w:rsidRPr="00216CF1">
        <w:t xml:space="preserve">Kirkelig fellesråd har meldt et investeringsbehov på 20 mill. kr til rehabilitering av Heggen kirke. I tråd med framdriftsplanen i tilstandsrapporten er det satt opp en årlig bevilgning på 2 mill. kr fram til 2022. </w:t>
      </w:r>
    </w:p>
    <w:p w:rsidR="00C07862" w:rsidRPr="00216CF1" w:rsidRDefault="00C07862" w:rsidP="00C07862"/>
    <w:p w:rsidR="00C07862" w:rsidRPr="00216CF1" w:rsidRDefault="00C07862" w:rsidP="00C07862">
      <w:r w:rsidRPr="00216CF1">
        <w:t xml:space="preserve">I tillegg er det innarbeidet 500 000 </w:t>
      </w:r>
      <w:r w:rsidR="00FF7915">
        <w:t xml:space="preserve">kr </w:t>
      </w:r>
      <w:r w:rsidRPr="00216CF1">
        <w:t>årlig til øvrige kirker.</w:t>
      </w:r>
    </w:p>
    <w:p w:rsidR="00C07862" w:rsidRDefault="00C07862" w:rsidP="00C07862"/>
    <w:p w:rsidR="00936C0F" w:rsidRPr="000A3004" w:rsidRDefault="00936C0F" w:rsidP="004324B4">
      <w:pPr>
        <w:rPr>
          <w:color w:val="FF0000"/>
        </w:rPr>
      </w:pPr>
    </w:p>
    <w:p w:rsidR="00386095" w:rsidRPr="00386095" w:rsidRDefault="00386095" w:rsidP="00F613F1">
      <w:pPr>
        <w:pStyle w:val="Overskrift2"/>
        <w:numPr>
          <w:ilvl w:val="1"/>
          <w:numId w:val="57"/>
        </w:numPr>
      </w:pPr>
      <w:bookmarkStart w:id="340" w:name="_Toc432519534"/>
      <w:bookmarkStart w:id="341" w:name="_Toc432676706"/>
      <w:r w:rsidRPr="00386095">
        <w:t>Undervisning</w:t>
      </w:r>
      <w:bookmarkEnd w:id="340"/>
      <w:bookmarkEnd w:id="341"/>
    </w:p>
    <w:p w:rsidR="00C07862" w:rsidRPr="00216CF1" w:rsidRDefault="00C07862" w:rsidP="00C07862">
      <w:pPr>
        <w:numPr>
          <w:ilvl w:val="1"/>
          <w:numId w:val="0"/>
        </w:numPr>
        <w:spacing w:line="276" w:lineRule="auto"/>
        <w:rPr>
          <w:rFonts w:ascii="Cambria" w:hAnsi="Cambria"/>
          <w:i/>
          <w:iCs/>
          <w:color w:val="4F81BD"/>
          <w:spacing w:val="15"/>
          <w:sz w:val="26"/>
          <w:szCs w:val="26"/>
          <w:lang w:eastAsia="en-US"/>
        </w:rPr>
      </w:pPr>
      <w:r w:rsidRPr="00216CF1">
        <w:rPr>
          <w:rFonts w:ascii="Cambria" w:hAnsi="Cambria"/>
          <w:i/>
          <w:iCs/>
          <w:color w:val="4F81BD"/>
          <w:spacing w:val="15"/>
          <w:sz w:val="26"/>
          <w:szCs w:val="26"/>
          <w:lang w:eastAsia="en-US"/>
        </w:rPr>
        <w:t>Barnehager</w:t>
      </w:r>
    </w:p>
    <w:p w:rsidR="00FF7915" w:rsidRPr="006C6BAC" w:rsidRDefault="003E3C99" w:rsidP="00C07862">
      <w:pPr>
        <w:pStyle w:val="Default"/>
        <w:rPr>
          <w:rFonts w:ascii="Times New Roman" w:hAnsi="Times New Roman" w:cs="Times New Roman"/>
        </w:rPr>
      </w:pPr>
      <w:r>
        <w:rPr>
          <w:rFonts w:ascii="Times New Roman" w:hAnsi="Times New Roman" w:cs="Times New Roman"/>
          <w:bCs/>
        </w:rPr>
        <w:t xml:space="preserve">180 nye barnehageplasser og infrastruktur </w:t>
      </w:r>
      <w:r w:rsidR="00145035">
        <w:rPr>
          <w:rFonts w:ascii="Times New Roman" w:hAnsi="Times New Roman" w:cs="Times New Roman"/>
          <w:bCs/>
        </w:rPr>
        <w:t xml:space="preserve">er tidligere </w:t>
      </w:r>
      <w:r>
        <w:rPr>
          <w:rFonts w:ascii="Times New Roman" w:hAnsi="Times New Roman" w:cs="Times New Roman"/>
          <w:bCs/>
        </w:rPr>
        <w:t>anslå</w:t>
      </w:r>
      <w:r w:rsidR="00145035">
        <w:rPr>
          <w:rFonts w:ascii="Times New Roman" w:hAnsi="Times New Roman" w:cs="Times New Roman"/>
          <w:bCs/>
        </w:rPr>
        <w:t>tt</w:t>
      </w:r>
      <w:r>
        <w:rPr>
          <w:rFonts w:ascii="Times New Roman" w:hAnsi="Times New Roman" w:cs="Times New Roman"/>
          <w:bCs/>
        </w:rPr>
        <w:t xml:space="preserve"> til 86 mill. kr eks. mva. </w:t>
      </w:r>
      <w:r w:rsidR="00145035">
        <w:rPr>
          <w:rFonts w:ascii="Times New Roman" w:hAnsi="Times New Roman" w:cs="Times New Roman"/>
          <w:bCs/>
        </w:rPr>
        <w:t xml:space="preserve">Kostnadsoverslag i K-sak </w:t>
      </w:r>
      <w:r w:rsidR="004C22AE">
        <w:rPr>
          <w:rFonts w:ascii="Times New Roman" w:hAnsi="Times New Roman" w:cs="Times New Roman"/>
          <w:bCs/>
        </w:rPr>
        <w:t>68/16 Ny barnehage ved Skredsvik</w:t>
      </w:r>
      <w:r w:rsidR="00145035">
        <w:rPr>
          <w:rFonts w:ascii="Times New Roman" w:hAnsi="Times New Roman" w:cs="Times New Roman"/>
          <w:bCs/>
        </w:rPr>
        <w:t>moen – Konsept, tilsier at bevilgning holder.</w:t>
      </w:r>
      <w:r>
        <w:rPr>
          <w:rFonts w:ascii="Times New Roman" w:hAnsi="Times New Roman" w:cs="Times New Roman"/>
          <w:bCs/>
        </w:rPr>
        <w:t xml:space="preserve"> </w:t>
      </w:r>
      <w:r w:rsidR="00091976">
        <w:rPr>
          <w:rFonts w:ascii="Times New Roman" w:hAnsi="Times New Roman" w:cs="Times New Roman"/>
          <w:bCs/>
        </w:rPr>
        <w:t>Tidligere bevilgninger fra 2013</w:t>
      </w:r>
      <w:r w:rsidR="00145035">
        <w:rPr>
          <w:rFonts w:ascii="Times New Roman" w:hAnsi="Times New Roman" w:cs="Times New Roman"/>
          <w:bCs/>
        </w:rPr>
        <w:t>, 2014 og 2016</w:t>
      </w:r>
      <w:r w:rsidR="00091976">
        <w:rPr>
          <w:rFonts w:ascii="Times New Roman" w:hAnsi="Times New Roman" w:cs="Times New Roman"/>
          <w:bCs/>
        </w:rPr>
        <w:t xml:space="preserve"> utgjør til sammen </w:t>
      </w:r>
      <w:r w:rsidR="00145035">
        <w:rPr>
          <w:rFonts w:ascii="Times New Roman" w:hAnsi="Times New Roman" w:cs="Times New Roman"/>
          <w:bCs/>
        </w:rPr>
        <w:t>43</w:t>
      </w:r>
      <w:r w:rsidR="00091976">
        <w:rPr>
          <w:rFonts w:ascii="Times New Roman" w:hAnsi="Times New Roman" w:cs="Times New Roman"/>
          <w:bCs/>
        </w:rPr>
        <w:t xml:space="preserve"> mill. </w:t>
      </w:r>
      <w:r w:rsidR="00091976">
        <w:rPr>
          <w:rFonts w:ascii="Times New Roman" w:hAnsi="Times New Roman" w:cs="Times New Roman"/>
          <w:bCs/>
        </w:rPr>
        <w:lastRenderedPageBreak/>
        <w:t>kr</w:t>
      </w:r>
      <w:r w:rsidR="00145035">
        <w:rPr>
          <w:rFonts w:ascii="Times New Roman" w:hAnsi="Times New Roman" w:cs="Times New Roman"/>
          <w:bCs/>
        </w:rPr>
        <w:t xml:space="preserve"> ekskl. </w:t>
      </w:r>
      <w:proofErr w:type="spellStart"/>
      <w:r w:rsidR="00145035">
        <w:rPr>
          <w:rFonts w:ascii="Times New Roman" w:hAnsi="Times New Roman" w:cs="Times New Roman"/>
          <w:bCs/>
        </w:rPr>
        <w:t>mva</w:t>
      </w:r>
      <w:proofErr w:type="spellEnd"/>
      <w:r w:rsidR="00A80E55">
        <w:rPr>
          <w:rFonts w:ascii="Times New Roman" w:hAnsi="Times New Roman" w:cs="Times New Roman"/>
          <w:bCs/>
        </w:rPr>
        <w:t xml:space="preserve">, </w:t>
      </w:r>
      <w:r w:rsidR="00091976">
        <w:rPr>
          <w:rFonts w:ascii="Times New Roman" w:hAnsi="Times New Roman" w:cs="Times New Roman"/>
          <w:bCs/>
        </w:rPr>
        <w:t>slik at det som legges inn i økonomiplanen</w:t>
      </w:r>
      <w:r w:rsidR="00145035">
        <w:rPr>
          <w:rFonts w:ascii="Times New Roman" w:hAnsi="Times New Roman" w:cs="Times New Roman"/>
          <w:bCs/>
        </w:rPr>
        <w:t xml:space="preserve"> i 2017</w:t>
      </w:r>
      <w:r w:rsidR="00091976">
        <w:rPr>
          <w:rFonts w:ascii="Times New Roman" w:hAnsi="Times New Roman" w:cs="Times New Roman"/>
          <w:bCs/>
        </w:rPr>
        <w:t xml:space="preserve"> er differansen på </w:t>
      </w:r>
      <w:r w:rsidR="00145035">
        <w:rPr>
          <w:rFonts w:ascii="Times New Roman" w:hAnsi="Times New Roman" w:cs="Times New Roman"/>
          <w:bCs/>
        </w:rPr>
        <w:t>43</w:t>
      </w:r>
      <w:r w:rsidR="00091976">
        <w:rPr>
          <w:rFonts w:ascii="Times New Roman" w:hAnsi="Times New Roman" w:cs="Times New Roman"/>
          <w:bCs/>
        </w:rPr>
        <w:t xml:space="preserve"> mill. kr. </w:t>
      </w:r>
      <w:r w:rsidR="00145035">
        <w:rPr>
          <w:rFonts w:ascii="Times New Roman" w:hAnsi="Times New Roman" w:cs="Times New Roman"/>
          <w:bCs/>
        </w:rPr>
        <w:t>ekskl. mva.</w:t>
      </w:r>
      <w:r w:rsidRPr="006C6BAC">
        <w:rPr>
          <w:rFonts w:ascii="Times New Roman" w:hAnsi="Times New Roman" w:cs="Times New Roman"/>
        </w:rPr>
        <w:t xml:space="preserve"> </w:t>
      </w:r>
    </w:p>
    <w:p w:rsidR="00C07862" w:rsidRPr="00216CF1" w:rsidRDefault="00C07862" w:rsidP="00C07862">
      <w:pPr>
        <w:rPr>
          <w:rFonts w:cs="Calibri"/>
        </w:rPr>
      </w:pPr>
    </w:p>
    <w:p w:rsidR="00C07862" w:rsidRPr="00216CF1" w:rsidRDefault="00C07862" w:rsidP="00C07862">
      <w:r w:rsidRPr="00216CF1">
        <w:rPr>
          <w:rFonts w:ascii="Cambria" w:hAnsi="Cambria"/>
          <w:i/>
          <w:iCs/>
          <w:color w:val="4F81BD"/>
          <w:spacing w:val="15"/>
          <w:sz w:val="26"/>
          <w:szCs w:val="26"/>
          <w:lang w:eastAsia="en-US"/>
        </w:rPr>
        <w:t>Skoler</w:t>
      </w:r>
      <w:r w:rsidRPr="00216CF1">
        <w:rPr>
          <w:rFonts w:ascii="Cambria" w:hAnsi="Cambria"/>
          <w:i/>
          <w:iCs/>
          <w:color w:val="4F81BD"/>
          <w:spacing w:val="15"/>
          <w:sz w:val="26"/>
          <w:szCs w:val="26"/>
          <w:lang w:eastAsia="en-US"/>
        </w:rPr>
        <w:br/>
      </w:r>
      <w:r w:rsidRPr="00216CF1">
        <w:t>Det vil</w:t>
      </w:r>
      <w:r w:rsidRPr="00216CF1">
        <w:rPr>
          <w:color w:val="FF0000"/>
        </w:rPr>
        <w:t xml:space="preserve"> </w:t>
      </w:r>
      <w:r w:rsidRPr="00216CF1">
        <w:t>bli foretatt en vurdering av kapasitetsutnyttelse og eventuelt behov for å utvide bygningsmassen.</w:t>
      </w:r>
    </w:p>
    <w:p w:rsidR="004324B4" w:rsidRDefault="004324B4" w:rsidP="004324B4"/>
    <w:p w:rsidR="00386095" w:rsidRDefault="00386095" w:rsidP="00F613F1">
      <w:pPr>
        <w:pStyle w:val="Overskrift2"/>
        <w:numPr>
          <w:ilvl w:val="1"/>
          <w:numId w:val="57"/>
        </w:numPr>
      </w:pPr>
      <w:bookmarkStart w:id="342" w:name="_Toc432519535"/>
      <w:bookmarkStart w:id="343" w:name="_Toc432676707"/>
      <w:r>
        <w:t>Helse og sosial</w:t>
      </w:r>
      <w:bookmarkEnd w:id="342"/>
      <w:bookmarkEnd w:id="343"/>
    </w:p>
    <w:p w:rsidR="00C07862" w:rsidRPr="00216CF1" w:rsidRDefault="00C07862" w:rsidP="00C07862">
      <w:pPr>
        <w:numPr>
          <w:ilvl w:val="1"/>
          <w:numId w:val="0"/>
        </w:numPr>
        <w:spacing w:line="276" w:lineRule="auto"/>
        <w:rPr>
          <w:rFonts w:ascii="Cambria" w:hAnsi="Cambria"/>
          <w:i/>
          <w:iCs/>
          <w:color w:val="4F81BD"/>
          <w:spacing w:val="15"/>
          <w:sz w:val="26"/>
          <w:szCs w:val="26"/>
          <w:lang w:eastAsia="en-US"/>
        </w:rPr>
      </w:pPr>
      <w:r w:rsidRPr="00216CF1">
        <w:rPr>
          <w:rFonts w:ascii="Cambria" w:hAnsi="Cambria"/>
          <w:i/>
          <w:iCs/>
          <w:color w:val="4F81BD"/>
          <w:spacing w:val="15"/>
          <w:sz w:val="26"/>
          <w:szCs w:val="26"/>
          <w:lang w:eastAsia="en-US"/>
        </w:rPr>
        <w:t>Sykehjem</w:t>
      </w:r>
    </w:p>
    <w:p w:rsidR="00C07862" w:rsidRPr="00027EBE" w:rsidRDefault="00C07862" w:rsidP="00C07862">
      <w:r w:rsidRPr="00027EBE">
        <w:t>Kommunestyre</w:t>
      </w:r>
      <w:r w:rsidR="00A04975" w:rsidRPr="00027EBE">
        <w:t>t</w:t>
      </w:r>
      <w:r w:rsidRPr="00027EBE">
        <w:t xml:space="preserve"> vedtok i sak </w:t>
      </w:r>
      <w:r w:rsidR="00091976" w:rsidRPr="00027EBE">
        <w:t>59</w:t>
      </w:r>
      <w:r w:rsidRPr="00027EBE">
        <w:t>/</w:t>
      </w:r>
      <w:r w:rsidR="00091976" w:rsidRPr="00027EBE">
        <w:t>15 Anbudsinnstilling og finansiering av nytt sykehjem – Modumheimen, at det skal bygges 96 sykehjemsplasser innenfor en kostnadsramme på 261</w:t>
      </w:r>
      <w:r w:rsidR="004B1E81">
        <w:t>,</w:t>
      </w:r>
      <w:r w:rsidR="00481307">
        <w:t>2</w:t>
      </w:r>
      <w:r w:rsidR="00091976" w:rsidRPr="00027EBE">
        <w:t> </w:t>
      </w:r>
      <w:r w:rsidR="004B1E81">
        <w:t>mill. kr.</w:t>
      </w:r>
      <w:r w:rsidR="00DE625A" w:rsidRPr="00027EBE">
        <w:t xml:space="preserve"> Anbudet gjelder første byggetrinn. Kostnadene er budsjettert i perioden 2015-2018</w:t>
      </w:r>
      <w:r w:rsidR="009227A0" w:rsidRPr="00027EBE">
        <w:t xml:space="preserve"> inkl. mva</w:t>
      </w:r>
      <w:r w:rsidR="00DE625A" w:rsidRPr="00027EBE">
        <w:t xml:space="preserve">. Når sykehjemmet er ferdigstilt og tatt i bruk er det tilsagn på tilskudd fra Husbanken med 152 mill. kr og tilskudd fra </w:t>
      </w:r>
      <w:proofErr w:type="spellStart"/>
      <w:r w:rsidR="00DE625A" w:rsidRPr="00027EBE">
        <w:t>Enova</w:t>
      </w:r>
      <w:proofErr w:type="spellEnd"/>
      <w:r w:rsidR="00DE625A" w:rsidRPr="00027EBE">
        <w:t xml:space="preserve"> på 2 562 000 kr.</w:t>
      </w:r>
      <w:r w:rsidRPr="00027EBE">
        <w:t xml:space="preserve"> </w:t>
      </w:r>
    </w:p>
    <w:p w:rsidR="009227A0" w:rsidRDefault="009227A0" w:rsidP="00C07862">
      <w:pPr>
        <w:rPr>
          <w:color w:val="FF0000"/>
        </w:rPr>
      </w:pPr>
    </w:p>
    <w:p w:rsidR="009227A0" w:rsidRPr="008F21AE" w:rsidRDefault="009227A0" w:rsidP="00C07862">
      <w:r w:rsidRPr="008F21AE">
        <w:t xml:space="preserve">Anbudet ble gjennomført som en </w:t>
      </w:r>
      <w:r w:rsidR="00A07EC8">
        <w:t xml:space="preserve">totalentreprise basert på en </w:t>
      </w:r>
      <w:r w:rsidRPr="008F21AE">
        <w:t>funksjonsbeskrivelse. Kvalitetshevende tiltak utover f</w:t>
      </w:r>
      <w:r w:rsidR="004C22AE">
        <w:t xml:space="preserve">unksjonsbeskrivelsen må </w:t>
      </w:r>
      <w:proofErr w:type="spellStart"/>
      <w:r w:rsidR="004C22AE">
        <w:t>tilleggs</w:t>
      </w:r>
      <w:r w:rsidRPr="008F21AE">
        <w:t>finansieres</w:t>
      </w:r>
      <w:proofErr w:type="spellEnd"/>
      <w:r w:rsidRPr="008F21AE">
        <w:t xml:space="preserve">. </w:t>
      </w:r>
      <w:r w:rsidR="003D2E17">
        <w:t xml:space="preserve">Alle tiltak har blitt behandlet av byggekomiteen. </w:t>
      </w:r>
      <w:r w:rsidRPr="008F21AE">
        <w:t xml:space="preserve">Det foreslås en ekstra bevilgning på </w:t>
      </w:r>
      <w:r w:rsidR="008D4E99">
        <w:t>6</w:t>
      </w:r>
      <w:r w:rsidRPr="008F21AE">
        <w:t xml:space="preserve"> mill. kr inkl. mva</w:t>
      </w:r>
      <w:r w:rsidR="008D4E99">
        <w:t>.</w:t>
      </w:r>
      <w:r w:rsidRPr="008F21AE">
        <w:t xml:space="preserve"> på dette i 2017. Kvalitetshevingen omfatter:</w:t>
      </w:r>
    </w:p>
    <w:p w:rsidR="008F21AE" w:rsidRPr="008F21AE" w:rsidRDefault="008F21AE" w:rsidP="00C07862"/>
    <w:p w:rsidR="009227A0" w:rsidRPr="008F21AE" w:rsidRDefault="009227A0" w:rsidP="002F33C2">
      <w:pPr>
        <w:numPr>
          <w:ilvl w:val="0"/>
          <w:numId w:val="41"/>
        </w:numPr>
      </w:pPr>
      <w:r w:rsidRPr="008F21AE">
        <w:t>Elektrisk justering av toalett</w:t>
      </w:r>
    </w:p>
    <w:p w:rsidR="009227A0" w:rsidRPr="008F21AE" w:rsidRDefault="009227A0" w:rsidP="002F33C2">
      <w:pPr>
        <w:numPr>
          <w:ilvl w:val="0"/>
          <w:numId w:val="41"/>
        </w:numPr>
      </w:pPr>
      <w:r w:rsidRPr="008F21AE">
        <w:t>Ekstra håndvasker</w:t>
      </w:r>
    </w:p>
    <w:p w:rsidR="009227A0" w:rsidRPr="008F21AE" w:rsidRDefault="009227A0" w:rsidP="002F33C2">
      <w:pPr>
        <w:numPr>
          <w:ilvl w:val="0"/>
          <w:numId w:val="41"/>
        </w:numPr>
      </w:pPr>
      <w:r w:rsidRPr="008F21AE">
        <w:t>Endrede kjøkkenarmaturer</w:t>
      </w:r>
    </w:p>
    <w:p w:rsidR="009227A0" w:rsidRPr="008F21AE" w:rsidRDefault="009227A0" w:rsidP="002F33C2">
      <w:pPr>
        <w:numPr>
          <w:ilvl w:val="0"/>
          <w:numId w:val="41"/>
        </w:numPr>
      </w:pPr>
      <w:r w:rsidRPr="008F21AE">
        <w:t>Vaskestasjon for avfallsdunker</w:t>
      </w:r>
    </w:p>
    <w:p w:rsidR="009227A0" w:rsidRPr="008F21AE" w:rsidRDefault="009227A0" w:rsidP="002F33C2">
      <w:pPr>
        <w:numPr>
          <w:ilvl w:val="0"/>
          <w:numId w:val="41"/>
        </w:numPr>
      </w:pPr>
      <w:r w:rsidRPr="008F21AE">
        <w:t>Endret utebelysning</w:t>
      </w:r>
    </w:p>
    <w:p w:rsidR="009227A0" w:rsidRPr="008F21AE" w:rsidRDefault="009227A0" w:rsidP="002F33C2">
      <w:pPr>
        <w:numPr>
          <w:ilvl w:val="0"/>
          <w:numId w:val="41"/>
        </w:numPr>
      </w:pPr>
      <w:r w:rsidRPr="008F21AE">
        <w:t>O2-anlegg i lindrende avdeling</w:t>
      </w:r>
    </w:p>
    <w:p w:rsidR="009227A0" w:rsidRPr="008F21AE" w:rsidRDefault="009227A0" w:rsidP="002F33C2">
      <w:pPr>
        <w:numPr>
          <w:ilvl w:val="0"/>
          <w:numId w:val="41"/>
        </w:numPr>
      </w:pPr>
      <w:proofErr w:type="spellStart"/>
      <w:r w:rsidRPr="008F21AE">
        <w:t>Snøsmelt</w:t>
      </w:r>
      <w:r w:rsidR="003D2E17">
        <w:t>e</w:t>
      </w:r>
      <w:r w:rsidRPr="008F21AE">
        <w:t>anlegg</w:t>
      </w:r>
      <w:proofErr w:type="spellEnd"/>
      <w:r w:rsidRPr="008F21AE">
        <w:t xml:space="preserve"> i trapp</w:t>
      </w:r>
    </w:p>
    <w:p w:rsidR="009227A0" w:rsidRPr="008F21AE" w:rsidRDefault="009227A0" w:rsidP="002F33C2">
      <w:pPr>
        <w:numPr>
          <w:ilvl w:val="0"/>
          <w:numId w:val="41"/>
        </w:numPr>
      </w:pPr>
      <w:r w:rsidRPr="008F21AE">
        <w:t>Plass og leskur for avfallscontainer</w:t>
      </w:r>
    </w:p>
    <w:p w:rsidR="009227A0" w:rsidRPr="008F21AE" w:rsidRDefault="009227A0" w:rsidP="002F33C2">
      <w:pPr>
        <w:numPr>
          <w:ilvl w:val="0"/>
          <w:numId w:val="41"/>
        </w:numPr>
      </w:pPr>
      <w:r w:rsidRPr="008F21AE">
        <w:t>ITV-kamera for overvåking av inngangsparti</w:t>
      </w:r>
    </w:p>
    <w:p w:rsidR="009227A0" w:rsidRPr="008F21AE" w:rsidRDefault="009227A0" w:rsidP="002F33C2">
      <w:pPr>
        <w:numPr>
          <w:ilvl w:val="0"/>
          <w:numId w:val="41"/>
        </w:numPr>
      </w:pPr>
      <w:r w:rsidRPr="008F21AE">
        <w:t>Varme i gulv i stedet for radiatorer</w:t>
      </w:r>
    </w:p>
    <w:p w:rsidR="009227A0" w:rsidRPr="008F21AE" w:rsidRDefault="009227A0" w:rsidP="002F33C2">
      <w:pPr>
        <w:numPr>
          <w:ilvl w:val="0"/>
          <w:numId w:val="41"/>
        </w:numPr>
      </w:pPr>
      <w:r w:rsidRPr="008F21AE">
        <w:t>Oppgradering n</w:t>
      </w:r>
      <w:r w:rsidR="003D2E17">
        <w:t>ø</w:t>
      </w:r>
      <w:r w:rsidRPr="008F21AE">
        <w:t>dlysanlegg</w:t>
      </w:r>
    </w:p>
    <w:p w:rsidR="009227A0" w:rsidRPr="008F21AE" w:rsidRDefault="008F21AE" w:rsidP="002F33C2">
      <w:pPr>
        <w:numPr>
          <w:ilvl w:val="0"/>
          <w:numId w:val="41"/>
        </w:numPr>
      </w:pPr>
      <w:r w:rsidRPr="008F21AE">
        <w:t>Utvide parkering med 30 plasser</w:t>
      </w:r>
    </w:p>
    <w:p w:rsidR="00FF7915" w:rsidRPr="00216CF1" w:rsidRDefault="00FF7915" w:rsidP="00C07862">
      <w:pPr>
        <w:rPr>
          <w:highlight w:val="yellow"/>
        </w:rPr>
      </w:pPr>
    </w:p>
    <w:p w:rsidR="00C377FE" w:rsidRDefault="00DE625A" w:rsidP="00DE625A">
      <w:pPr>
        <w:numPr>
          <w:ilvl w:val="1"/>
          <w:numId w:val="0"/>
        </w:numPr>
        <w:spacing w:line="276" w:lineRule="auto"/>
        <w:rPr>
          <w:rFonts w:ascii="Cambria" w:hAnsi="Cambria"/>
          <w:i/>
          <w:iCs/>
          <w:color w:val="4F81BD"/>
          <w:spacing w:val="15"/>
          <w:sz w:val="26"/>
          <w:szCs w:val="26"/>
          <w:lang w:eastAsia="en-US"/>
        </w:rPr>
      </w:pPr>
      <w:r w:rsidRPr="00DE625A">
        <w:rPr>
          <w:rFonts w:ascii="Cambria" w:hAnsi="Cambria"/>
          <w:i/>
          <w:iCs/>
          <w:color w:val="4F81BD"/>
          <w:spacing w:val="15"/>
          <w:sz w:val="26"/>
          <w:szCs w:val="26"/>
          <w:lang w:eastAsia="en-US"/>
        </w:rPr>
        <w:t>Velferdsteknologi</w:t>
      </w:r>
    </w:p>
    <w:p w:rsidR="00DE625A" w:rsidRPr="00DE625A" w:rsidRDefault="005837D2" w:rsidP="003D2E17">
      <w:r>
        <w:t>Ubrukt bevilgning fra 2016 i tillegg til 1,3 mill. kr i 2017 gjør det mulig å investere i sykesignalanlegg for VBD, GBD og Frydenberg samtidig. I tillegg vil resten av bevilgningen brukes til å digitalisere trygghetsalarmene. Etter dette er det behov for en pott på 300 000 kr hvert år i økonomiplanperioden for å investere i trygghetspakker.</w:t>
      </w:r>
    </w:p>
    <w:p w:rsidR="00C07862" w:rsidRPr="00216CF1" w:rsidRDefault="00C07862" w:rsidP="00C07862"/>
    <w:p w:rsidR="00C07862" w:rsidRPr="00216CF1" w:rsidRDefault="00C07862" w:rsidP="00C07862">
      <w:pPr>
        <w:numPr>
          <w:ilvl w:val="1"/>
          <w:numId w:val="0"/>
        </w:numPr>
        <w:spacing w:line="276" w:lineRule="auto"/>
        <w:rPr>
          <w:rFonts w:ascii="Cambria" w:hAnsi="Cambria"/>
          <w:i/>
          <w:iCs/>
          <w:color w:val="4F81BD"/>
          <w:spacing w:val="15"/>
          <w:sz w:val="26"/>
          <w:szCs w:val="26"/>
          <w:lang w:eastAsia="en-US"/>
        </w:rPr>
      </w:pPr>
      <w:r w:rsidRPr="00216CF1">
        <w:rPr>
          <w:rFonts w:ascii="Cambria" w:hAnsi="Cambria"/>
          <w:i/>
          <w:iCs/>
          <w:color w:val="4F81BD"/>
          <w:spacing w:val="15"/>
          <w:sz w:val="26"/>
          <w:szCs w:val="26"/>
          <w:lang w:eastAsia="en-US"/>
        </w:rPr>
        <w:t>Biler</w:t>
      </w:r>
    </w:p>
    <w:p w:rsidR="00C07862" w:rsidRDefault="00A07EC8" w:rsidP="00C07862">
      <w:r>
        <w:t>P</w:t>
      </w:r>
      <w:r w:rsidR="00C07862" w:rsidRPr="00216CF1">
        <w:t xml:space="preserve">leie og omsorg gikk i 2014 </w:t>
      </w:r>
      <w:r>
        <w:t>over fra</w:t>
      </w:r>
      <w:r w:rsidR="00C07862" w:rsidRPr="00216CF1">
        <w:t xml:space="preserve"> ordningen med å lease biler</w:t>
      </w:r>
      <w:r>
        <w:t xml:space="preserve"> til å kjøpe biler</w:t>
      </w:r>
      <w:r w:rsidR="00C07862" w:rsidRPr="00216CF1">
        <w:t xml:space="preserve">. </w:t>
      </w:r>
      <w:r>
        <w:t xml:space="preserve">Det </w:t>
      </w:r>
      <w:r w:rsidR="005837D2">
        <w:t>budsje</w:t>
      </w:r>
      <w:r w:rsidR="004C22AE">
        <w:t>tteres med 300 000 kr hvert år</w:t>
      </w:r>
      <w:r w:rsidR="005837D2">
        <w:t xml:space="preserve"> 2018-2020.</w:t>
      </w:r>
    </w:p>
    <w:p w:rsidR="005837D2" w:rsidRDefault="005837D2" w:rsidP="00C07862"/>
    <w:p w:rsidR="00A07EC8" w:rsidRDefault="00A07EC8" w:rsidP="00C07862"/>
    <w:p w:rsidR="00A07EC8" w:rsidRDefault="00A07EC8" w:rsidP="00C07862"/>
    <w:p w:rsidR="00177341" w:rsidRDefault="00177341" w:rsidP="00F613F1">
      <w:pPr>
        <w:pStyle w:val="Overskrift2"/>
        <w:numPr>
          <w:ilvl w:val="1"/>
          <w:numId w:val="57"/>
        </w:numPr>
      </w:pPr>
      <w:bookmarkStart w:id="344" w:name="_Toc432519536"/>
      <w:bookmarkStart w:id="345" w:name="_Toc432676708"/>
      <w:r>
        <w:lastRenderedPageBreak/>
        <w:t>Teknisk</w:t>
      </w:r>
      <w:bookmarkEnd w:id="344"/>
      <w:bookmarkEnd w:id="345"/>
    </w:p>
    <w:p w:rsidR="00A07EC8" w:rsidRDefault="00A07EC8" w:rsidP="00C07862">
      <w:pPr>
        <w:numPr>
          <w:ilvl w:val="1"/>
          <w:numId w:val="0"/>
        </w:numPr>
        <w:tabs>
          <w:tab w:val="left" w:pos="6379"/>
        </w:tabs>
        <w:spacing w:line="276" w:lineRule="auto"/>
        <w:rPr>
          <w:rFonts w:ascii="Cambria" w:hAnsi="Cambria"/>
          <w:i/>
          <w:color w:val="4F81BD"/>
          <w:spacing w:val="15"/>
          <w:sz w:val="26"/>
          <w:szCs w:val="26"/>
          <w:lang w:eastAsia="en-US"/>
        </w:rPr>
      </w:pPr>
    </w:p>
    <w:p w:rsidR="003600FB" w:rsidRDefault="00C07862" w:rsidP="00C07862">
      <w:pPr>
        <w:numPr>
          <w:ilvl w:val="1"/>
          <w:numId w:val="0"/>
        </w:numPr>
        <w:tabs>
          <w:tab w:val="left" w:pos="6379"/>
        </w:tabs>
        <w:spacing w:line="276" w:lineRule="auto"/>
        <w:rPr>
          <w:rFonts w:ascii="Cambria" w:hAnsi="Cambria"/>
          <w:i/>
          <w:color w:val="4F81BD"/>
          <w:spacing w:val="15"/>
          <w:sz w:val="26"/>
          <w:szCs w:val="26"/>
          <w:lang w:eastAsia="en-US"/>
        </w:rPr>
      </w:pPr>
      <w:r w:rsidRPr="00936C0F">
        <w:rPr>
          <w:rFonts w:ascii="Cambria" w:hAnsi="Cambria"/>
          <w:i/>
          <w:color w:val="4F81BD"/>
          <w:spacing w:val="15"/>
          <w:sz w:val="26"/>
          <w:szCs w:val="26"/>
          <w:lang w:eastAsia="en-US"/>
        </w:rPr>
        <w:t>Anleggslista</w:t>
      </w:r>
    </w:p>
    <w:p w:rsidR="00C07862" w:rsidRPr="00216CF1" w:rsidRDefault="00C07862" w:rsidP="00C07862">
      <w:pPr>
        <w:numPr>
          <w:ilvl w:val="1"/>
          <w:numId w:val="0"/>
        </w:numPr>
        <w:tabs>
          <w:tab w:val="left" w:pos="6379"/>
        </w:tabs>
        <w:spacing w:line="276" w:lineRule="auto"/>
        <w:rPr>
          <w:rFonts w:ascii="Cambria" w:hAnsi="Cambria"/>
          <w:i/>
          <w:iCs/>
          <w:color w:val="4F81BD"/>
          <w:spacing w:val="15"/>
          <w:lang w:eastAsia="en-US"/>
        </w:rPr>
      </w:pPr>
      <w:r w:rsidRPr="00216CF1">
        <w:rPr>
          <w:rFonts w:ascii="Cambria" w:hAnsi="Cambria"/>
          <w:color w:val="4F81BD"/>
          <w:spacing w:val="15"/>
          <w:sz w:val="26"/>
          <w:szCs w:val="26"/>
          <w:lang w:eastAsia="en-US"/>
        </w:rPr>
        <w:br/>
      </w:r>
      <w:bookmarkStart w:id="346" w:name="_MON_1504612963"/>
      <w:bookmarkEnd w:id="346"/>
      <w:r w:rsidR="003600FB" w:rsidRPr="00216CF1">
        <w:rPr>
          <w:rFonts w:ascii="Cambria" w:hAnsi="Cambria"/>
          <w:i/>
          <w:iCs/>
          <w:color w:val="4F81BD"/>
          <w:spacing w:val="15"/>
          <w:lang w:eastAsia="en-US"/>
        </w:rPr>
        <w:object w:dxaOrig="5631" w:dyaOrig="4280">
          <v:shape id="_x0000_i1041" type="#_x0000_t75" style="width:290.5pt;height:203.5pt" o:ole="">
            <v:imagedata r:id="rId49" o:title=""/>
          </v:shape>
          <o:OLEObject Type="Embed" ProgID="Excel.Sheet.8" ShapeID="_x0000_i1041" DrawAspect="Content" ObjectID="_1539754341" r:id="rId50"/>
        </w:object>
      </w:r>
    </w:p>
    <w:p w:rsidR="00AA2B85" w:rsidRDefault="00AA2B85" w:rsidP="00C07862"/>
    <w:p w:rsidR="00C07862" w:rsidRPr="00027EBE" w:rsidRDefault="00AA2B85" w:rsidP="00C07862">
      <w:r w:rsidRPr="00027EBE">
        <w:t>Anleggslista blir vedtatt som egen sak i begynnelsen av 201</w:t>
      </w:r>
      <w:r w:rsidR="00027EBE" w:rsidRPr="00027EBE">
        <w:t>7</w:t>
      </w:r>
      <w:r w:rsidRPr="00027EBE">
        <w:t>.</w:t>
      </w:r>
    </w:p>
    <w:p w:rsidR="00553A94" w:rsidRDefault="00553A94" w:rsidP="00C07862"/>
    <w:p w:rsidR="00027EBE" w:rsidRPr="00027EBE" w:rsidRDefault="00027EBE" w:rsidP="00027EBE">
      <w:r w:rsidRPr="00027EBE">
        <w:t>Det budsjetteres med nærmere 5 millioner kr til arbeider med vann og avløp. Det er prosjekter med oppgradering av gamle rør som er skadet og det er prosjekter som skal bidra med utvidelse av VA nettet.</w:t>
      </w:r>
      <w:r w:rsidR="004B1E81">
        <w:t xml:space="preserve"> </w:t>
      </w:r>
      <w:r w:rsidRPr="00027EBE">
        <w:t>Moderniseringen av overvåkningen av pumpestasjoner og vannledninger vil fortsette.</w:t>
      </w:r>
    </w:p>
    <w:p w:rsidR="00C07862" w:rsidRPr="00216CF1" w:rsidRDefault="00C07862" w:rsidP="00C07862"/>
    <w:p w:rsidR="00C07862" w:rsidRDefault="00C07862" w:rsidP="00C07862">
      <w:pPr>
        <w:numPr>
          <w:ilvl w:val="1"/>
          <w:numId w:val="0"/>
        </w:numPr>
        <w:spacing w:line="276" w:lineRule="auto"/>
        <w:rPr>
          <w:rFonts w:ascii="Cambria" w:hAnsi="Cambria"/>
          <w:i/>
          <w:iCs/>
          <w:color w:val="4F81BD"/>
          <w:spacing w:val="15"/>
          <w:sz w:val="26"/>
          <w:szCs w:val="26"/>
          <w:lang w:eastAsia="en-US"/>
        </w:rPr>
      </w:pPr>
      <w:r w:rsidRPr="00216CF1">
        <w:rPr>
          <w:rFonts w:ascii="Cambria" w:hAnsi="Cambria"/>
          <w:i/>
          <w:iCs/>
          <w:color w:val="4F81BD"/>
          <w:spacing w:val="15"/>
          <w:sz w:val="26"/>
          <w:szCs w:val="26"/>
          <w:lang w:eastAsia="en-US"/>
        </w:rPr>
        <w:t>Veianlegg</w:t>
      </w:r>
    </w:p>
    <w:p w:rsidR="00027EBE" w:rsidRPr="00027EBE" w:rsidRDefault="00027EBE" w:rsidP="00027EBE">
      <w:pPr>
        <w:rPr>
          <w:u w:val="single"/>
        </w:rPr>
      </w:pPr>
      <w:proofErr w:type="spellStart"/>
      <w:r w:rsidRPr="00027EBE">
        <w:rPr>
          <w:u w:val="single"/>
        </w:rPr>
        <w:t>Badeveien</w:t>
      </w:r>
      <w:proofErr w:type="spellEnd"/>
      <w:r w:rsidRPr="00027EBE">
        <w:rPr>
          <w:u w:val="single"/>
        </w:rPr>
        <w:t xml:space="preserve"> med ny avkjøring til Rv 35</w:t>
      </w:r>
    </w:p>
    <w:p w:rsidR="00027EBE" w:rsidRPr="00027EBE" w:rsidRDefault="00027EBE" w:rsidP="00027EBE">
      <w:r w:rsidRPr="00027EBE">
        <w:t xml:space="preserve">Reguleringsplanarbeid øvre del er vedtatt.  Statens vegvesen planlegger et planfritt kryss ved avkjøring Vikersund syd. Det endrer forutsetningen for ny tilknytning til </w:t>
      </w:r>
      <w:proofErr w:type="spellStart"/>
      <w:r w:rsidRPr="00027EBE">
        <w:t>Badeveien</w:t>
      </w:r>
      <w:proofErr w:type="spellEnd"/>
      <w:r w:rsidRPr="00027EBE">
        <w:t>. Budsjettert kostnad på 1</w:t>
      </w:r>
      <w:r w:rsidR="004B1E81">
        <w:t>2</w:t>
      </w:r>
      <w:r w:rsidRPr="00027EBE">
        <w:t xml:space="preserve"> mill. kr er fordelt på 2017 og 2018.</w:t>
      </w:r>
    </w:p>
    <w:p w:rsidR="00027EBE" w:rsidRPr="00E0602C" w:rsidRDefault="00027EBE" w:rsidP="00027EBE">
      <w:pPr>
        <w:rPr>
          <w:color w:val="FF0000"/>
        </w:rPr>
      </w:pPr>
    </w:p>
    <w:p w:rsidR="00027EBE" w:rsidRPr="00E0602C" w:rsidRDefault="004C22AE" w:rsidP="00027EBE">
      <w:pPr>
        <w:rPr>
          <w:u w:val="single"/>
        </w:rPr>
      </w:pPr>
      <w:r>
        <w:rPr>
          <w:u w:val="single"/>
        </w:rPr>
        <w:t>Geithus b</w:t>
      </w:r>
      <w:r w:rsidR="00027EBE" w:rsidRPr="00E0602C">
        <w:rPr>
          <w:u w:val="single"/>
        </w:rPr>
        <w:t>ru</w:t>
      </w:r>
    </w:p>
    <w:p w:rsidR="00027EBE" w:rsidRDefault="00027EBE" w:rsidP="00027EBE">
      <w:pPr>
        <w:autoSpaceDE w:val="0"/>
        <w:autoSpaceDN w:val="0"/>
        <w:adjustRightInd w:val="0"/>
        <w:rPr>
          <w:color w:val="000000"/>
        </w:rPr>
      </w:pPr>
    </w:p>
    <w:p w:rsidR="00027EBE" w:rsidRPr="00027EBE" w:rsidRDefault="00027EBE" w:rsidP="00027EBE">
      <w:pPr>
        <w:autoSpaceDE w:val="0"/>
        <w:autoSpaceDN w:val="0"/>
        <w:adjustRightInd w:val="0"/>
      </w:pPr>
      <w:r w:rsidRPr="00027EBE">
        <w:t>I K-sak 17/16 ble det fattet vedtak om konseptvalg ny Geithus bru. Rambøll Norge er engasjert for å utføre konsekvensanalyse, utarbeide reguleringsplan for tiltaket og utarbeide tilbudsunderlag for ny bru.</w:t>
      </w:r>
    </w:p>
    <w:p w:rsidR="00027EBE" w:rsidRPr="00027EBE" w:rsidRDefault="00027EBE" w:rsidP="00027EBE">
      <w:pPr>
        <w:autoSpaceDE w:val="0"/>
        <w:autoSpaceDN w:val="0"/>
        <w:adjustRightInd w:val="0"/>
      </w:pPr>
    </w:p>
    <w:p w:rsidR="00027EBE" w:rsidRPr="00027EBE" w:rsidRDefault="00027EBE" w:rsidP="00027EBE">
      <w:pPr>
        <w:autoSpaceDE w:val="0"/>
        <w:autoSpaceDN w:val="0"/>
        <w:adjustRightInd w:val="0"/>
      </w:pPr>
      <w:r w:rsidRPr="00027EBE">
        <w:t xml:space="preserve">På grunn av </w:t>
      </w:r>
      <w:r w:rsidR="00A07EC8">
        <w:t>beregnet trykk fra ismasser,</w:t>
      </w:r>
      <w:r w:rsidRPr="00027EBE">
        <w:t xml:space="preserve"> må det bygges en </w:t>
      </w:r>
      <w:r w:rsidR="00A07EC8">
        <w:t>annen type bru enn først antatt.</w:t>
      </w:r>
      <w:r w:rsidRPr="00027EBE">
        <w:t xml:space="preserve"> </w:t>
      </w:r>
    </w:p>
    <w:p w:rsidR="00027EBE" w:rsidRPr="00027EBE" w:rsidRDefault="00027EBE" w:rsidP="00027EBE">
      <w:pPr>
        <w:autoSpaceDE w:val="0"/>
        <w:autoSpaceDN w:val="0"/>
        <w:adjustRightInd w:val="0"/>
      </w:pPr>
    </w:p>
    <w:p w:rsidR="00027EBE" w:rsidRPr="00027EBE" w:rsidRDefault="00027EBE" w:rsidP="00027EBE">
      <w:pPr>
        <w:autoSpaceDE w:val="0"/>
        <w:autoSpaceDN w:val="0"/>
        <w:adjustRightInd w:val="0"/>
      </w:pPr>
      <w:r w:rsidRPr="00027EBE">
        <w:t xml:space="preserve">Konsekvensanalysen viser at </w:t>
      </w:r>
      <w:proofErr w:type="spellStart"/>
      <w:r w:rsidRPr="00027EBE">
        <w:t>årskostnaden</w:t>
      </w:r>
      <w:proofErr w:type="spellEnd"/>
      <w:r w:rsidRPr="00027EBE">
        <w:t xml:space="preserve"> ved å beholde gammel bru som gangbru og bygge en ny kjørebru i betong har lavest kostnad. Analysen på et skisseprosjekt viser en kostnad på 9</w:t>
      </w:r>
      <w:r w:rsidR="00F9159C">
        <w:t>3</w:t>
      </w:r>
      <w:r w:rsidRPr="00027EBE">
        <w:t> mill. kr inkl. mva.</w:t>
      </w:r>
      <w:r w:rsidR="004B1E81">
        <w:t xml:space="preserve"> </w:t>
      </w:r>
      <w:r w:rsidR="00F9159C">
        <w:t>Kostnaden er fordelt over årene 2018-2020.</w:t>
      </w:r>
    </w:p>
    <w:p w:rsidR="00027EBE" w:rsidRDefault="00027EBE" w:rsidP="00C07862">
      <w:pPr>
        <w:numPr>
          <w:ilvl w:val="1"/>
          <w:numId w:val="0"/>
        </w:numPr>
        <w:spacing w:line="276" w:lineRule="auto"/>
        <w:rPr>
          <w:rFonts w:ascii="Cambria" w:hAnsi="Cambria"/>
          <w:i/>
          <w:iCs/>
          <w:color w:val="4F81BD"/>
          <w:spacing w:val="15"/>
          <w:sz w:val="26"/>
          <w:szCs w:val="26"/>
          <w:lang w:eastAsia="en-US"/>
        </w:rPr>
      </w:pPr>
    </w:p>
    <w:p w:rsidR="003600FB" w:rsidRDefault="003600FB" w:rsidP="00C07862">
      <w:pPr>
        <w:numPr>
          <w:ilvl w:val="1"/>
          <w:numId w:val="0"/>
        </w:numPr>
        <w:spacing w:line="276" w:lineRule="auto"/>
        <w:rPr>
          <w:rFonts w:ascii="Cambria" w:hAnsi="Cambria"/>
          <w:i/>
          <w:iCs/>
          <w:color w:val="4F81BD"/>
          <w:spacing w:val="15"/>
          <w:sz w:val="26"/>
          <w:szCs w:val="26"/>
          <w:lang w:eastAsia="en-US"/>
        </w:rPr>
      </w:pPr>
    </w:p>
    <w:p w:rsidR="003600FB" w:rsidRDefault="003600FB" w:rsidP="00C07862">
      <w:pPr>
        <w:numPr>
          <w:ilvl w:val="1"/>
          <w:numId w:val="0"/>
        </w:numPr>
        <w:spacing w:line="276" w:lineRule="auto"/>
        <w:rPr>
          <w:rFonts w:ascii="Cambria" w:hAnsi="Cambria"/>
          <w:i/>
          <w:iCs/>
          <w:color w:val="4F81BD"/>
          <w:spacing w:val="15"/>
          <w:sz w:val="26"/>
          <w:szCs w:val="26"/>
          <w:lang w:eastAsia="en-US"/>
        </w:rPr>
      </w:pPr>
    </w:p>
    <w:p w:rsidR="003600FB" w:rsidRPr="00216CF1" w:rsidRDefault="003600FB" w:rsidP="00C07862">
      <w:pPr>
        <w:numPr>
          <w:ilvl w:val="1"/>
          <w:numId w:val="0"/>
        </w:numPr>
        <w:spacing w:line="276" w:lineRule="auto"/>
        <w:rPr>
          <w:rFonts w:ascii="Cambria" w:hAnsi="Cambria"/>
          <w:i/>
          <w:iCs/>
          <w:color w:val="4F81BD"/>
          <w:spacing w:val="15"/>
          <w:sz w:val="26"/>
          <w:szCs w:val="26"/>
          <w:lang w:eastAsia="en-US"/>
        </w:rPr>
      </w:pPr>
    </w:p>
    <w:p w:rsidR="00C07862" w:rsidRPr="00216CF1" w:rsidRDefault="00C07862" w:rsidP="00C07862">
      <w:pPr>
        <w:numPr>
          <w:ilvl w:val="1"/>
          <w:numId w:val="0"/>
        </w:numPr>
        <w:spacing w:line="276" w:lineRule="auto"/>
        <w:rPr>
          <w:rFonts w:ascii="Cambria" w:hAnsi="Cambria"/>
          <w:i/>
          <w:iCs/>
          <w:color w:val="4F81BD"/>
          <w:spacing w:val="15"/>
          <w:sz w:val="26"/>
          <w:szCs w:val="26"/>
          <w:lang w:eastAsia="en-US"/>
        </w:rPr>
      </w:pPr>
      <w:r w:rsidRPr="00216CF1">
        <w:rPr>
          <w:rFonts w:ascii="Cambria" w:hAnsi="Cambria"/>
          <w:i/>
          <w:iCs/>
          <w:color w:val="4F81BD"/>
          <w:spacing w:val="15"/>
          <w:sz w:val="26"/>
          <w:szCs w:val="26"/>
          <w:lang w:eastAsia="en-US"/>
        </w:rPr>
        <w:lastRenderedPageBreak/>
        <w:t>Gang- og sykkelvei</w:t>
      </w:r>
    </w:p>
    <w:p w:rsidR="00027EBE" w:rsidRPr="00027EBE" w:rsidRDefault="00027EBE" w:rsidP="00027EBE">
      <w:r w:rsidRPr="00027EBE">
        <w:t xml:space="preserve">Det budsjetteres med 4 mill. kr årlig. Fortau langs </w:t>
      </w:r>
      <w:proofErr w:type="spellStart"/>
      <w:r w:rsidRPr="00027EBE">
        <w:t>Badeveien</w:t>
      </w:r>
      <w:proofErr w:type="spellEnd"/>
      <w:r w:rsidRPr="00027EBE">
        <w:t xml:space="preserve"> fra Hovde til Modum Bad er estimert til 16 mill. kr. I forbindelse med gangveien må også kjørebanen rehabiliteres samtidig.</w:t>
      </w:r>
    </w:p>
    <w:p w:rsidR="00027EBE" w:rsidRDefault="00027EBE" w:rsidP="00C07862">
      <w:pPr>
        <w:rPr>
          <w:color w:val="FF0000"/>
        </w:rPr>
      </w:pPr>
    </w:p>
    <w:p w:rsidR="00C07862" w:rsidRPr="00216CF1" w:rsidRDefault="00C07862" w:rsidP="00C07862"/>
    <w:p w:rsidR="008D4E99" w:rsidRDefault="00C07862" w:rsidP="00936C0F">
      <w:pPr>
        <w:numPr>
          <w:ilvl w:val="1"/>
          <w:numId w:val="0"/>
        </w:numPr>
        <w:spacing w:line="276" w:lineRule="auto"/>
        <w:rPr>
          <w:rFonts w:ascii="Cambria" w:hAnsi="Cambria"/>
          <w:i/>
          <w:color w:val="4F81BD"/>
          <w:spacing w:val="15"/>
          <w:sz w:val="26"/>
          <w:szCs w:val="26"/>
          <w:lang w:eastAsia="en-US"/>
        </w:rPr>
      </w:pPr>
      <w:r w:rsidRPr="008360C0">
        <w:rPr>
          <w:rFonts w:ascii="Cambria" w:hAnsi="Cambria"/>
          <w:i/>
          <w:color w:val="4F81BD"/>
          <w:spacing w:val="15"/>
          <w:sz w:val="26"/>
          <w:szCs w:val="26"/>
          <w:lang w:eastAsia="en-US"/>
        </w:rPr>
        <w:t>Formålsbygg</w:t>
      </w:r>
    </w:p>
    <w:p w:rsidR="00162484" w:rsidRPr="00E0602C" w:rsidRDefault="00C07862" w:rsidP="00162484">
      <w:r w:rsidRPr="008D4E99">
        <w:br/>
      </w:r>
      <w:r w:rsidR="00162484" w:rsidRPr="00E0602C">
        <w:t>Kriterier for prioritering av tiltak:</w:t>
      </w:r>
    </w:p>
    <w:p w:rsidR="00162484" w:rsidRPr="00E0602C" w:rsidRDefault="00162484" w:rsidP="00162484">
      <w:pPr>
        <w:numPr>
          <w:ilvl w:val="0"/>
          <w:numId w:val="15"/>
        </w:numPr>
      </w:pPr>
      <w:r w:rsidRPr="00E0602C">
        <w:t>Lukke avvik knyttet til helse, miljø og sikkerhet - HMS forskriftene.</w:t>
      </w:r>
    </w:p>
    <w:p w:rsidR="00162484" w:rsidRPr="00E0602C" w:rsidRDefault="00162484" w:rsidP="00162484">
      <w:pPr>
        <w:numPr>
          <w:ilvl w:val="0"/>
          <w:numId w:val="15"/>
        </w:numPr>
      </w:pPr>
      <w:r w:rsidRPr="00E0602C">
        <w:t>Tiltak for å unngå at varige skader på bygninger oppstår.</w:t>
      </w:r>
    </w:p>
    <w:p w:rsidR="00162484" w:rsidRPr="00E0602C" w:rsidRDefault="00162484" w:rsidP="00162484">
      <w:pPr>
        <w:numPr>
          <w:ilvl w:val="0"/>
          <w:numId w:val="15"/>
        </w:numPr>
      </w:pPr>
      <w:r w:rsidRPr="00E0602C">
        <w:t>Tilrettelegge for universell utforming.</w:t>
      </w:r>
    </w:p>
    <w:p w:rsidR="00162484" w:rsidRPr="00E0602C" w:rsidRDefault="00162484" w:rsidP="00162484">
      <w:pPr>
        <w:numPr>
          <w:ilvl w:val="0"/>
          <w:numId w:val="15"/>
        </w:numPr>
      </w:pPr>
      <w:r w:rsidRPr="00E0602C">
        <w:t>Energiøkonomisering – ENØK</w:t>
      </w:r>
    </w:p>
    <w:p w:rsidR="00162484" w:rsidRPr="00E0602C" w:rsidRDefault="00162484" w:rsidP="00162484">
      <w:pPr>
        <w:numPr>
          <w:ilvl w:val="0"/>
          <w:numId w:val="15"/>
        </w:numPr>
      </w:pPr>
      <w:r w:rsidRPr="00E0602C">
        <w:t xml:space="preserve">Nødvendig oppgradering/ombygging </w:t>
      </w:r>
    </w:p>
    <w:p w:rsidR="00C07862" w:rsidRPr="007A1CBB" w:rsidRDefault="00C07862" w:rsidP="00162484">
      <w:pPr>
        <w:rPr>
          <w:color w:val="FF0000"/>
        </w:rPr>
      </w:pPr>
    </w:p>
    <w:p w:rsidR="00AA2B85" w:rsidRPr="00162484" w:rsidRDefault="00AA2B85" w:rsidP="00C07862">
      <w:pPr>
        <w:rPr>
          <w:bCs/>
        </w:rPr>
      </w:pPr>
      <w:r w:rsidRPr="00162484">
        <w:rPr>
          <w:bCs/>
        </w:rPr>
        <w:t>Formålsbygg kommer som egen sak i begynnelsen av 201</w:t>
      </w:r>
      <w:r w:rsidR="00A07EC8">
        <w:rPr>
          <w:bCs/>
        </w:rPr>
        <w:t>7</w:t>
      </w:r>
      <w:r w:rsidRPr="00162484">
        <w:rPr>
          <w:bCs/>
        </w:rPr>
        <w:t>.</w:t>
      </w:r>
    </w:p>
    <w:p w:rsidR="00960F65" w:rsidRPr="00162484" w:rsidRDefault="00960F65" w:rsidP="00C07862">
      <w:pPr>
        <w:rPr>
          <w:bCs/>
        </w:rPr>
      </w:pPr>
    </w:p>
    <w:p w:rsidR="00AA2B85" w:rsidRPr="00162484" w:rsidRDefault="00960F65" w:rsidP="00C07862">
      <w:pPr>
        <w:rPr>
          <w:bCs/>
        </w:rPr>
      </w:pPr>
      <w:r w:rsidRPr="00162484">
        <w:rPr>
          <w:bCs/>
        </w:rPr>
        <w:t>I 201</w:t>
      </w:r>
      <w:r w:rsidR="00162484" w:rsidRPr="00162484">
        <w:rPr>
          <w:bCs/>
        </w:rPr>
        <w:t>7</w:t>
      </w:r>
      <w:r w:rsidRPr="00162484">
        <w:rPr>
          <w:bCs/>
        </w:rPr>
        <w:t xml:space="preserve"> vil Modum kommune innhente anbud på EPC-kontrakt.</w:t>
      </w:r>
      <w:r w:rsidRPr="00162484">
        <w:rPr>
          <w:rFonts w:ascii="Arial" w:hAnsi="Arial" w:cs="Arial"/>
          <w:b/>
          <w:bCs/>
        </w:rPr>
        <w:t xml:space="preserve"> </w:t>
      </w:r>
      <w:r w:rsidRPr="00162484">
        <w:rPr>
          <w:bCs/>
        </w:rPr>
        <w:t xml:space="preserve">Dette innebærer at entreprenør garanterer innsparing i energiforbruket. Besparelsen skal være med på å finansiere tiltakene. Hensikten er å oppnå vedtatte mål for stasjonær energibruk i kommunale formålsbygg. </w:t>
      </w:r>
    </w:p>
    <w:p w:rsidR="00C07862" w:rsidRPr="007A1CBB" w:rsidRDefault="00C07862" w:rsidP="00C07862">
      <w:pPr>
        <w:rPr>
          <w:bCs/>
          <w:color w:val="FF0000"/>
        </w:rPr>
      </w:pPr>
    </w:p>
    <w:p w:rsidR="007A1CBB" w:rsidRPr="007A1CBB" w:rsidRDefault="00D06C2C" w:rsidP="00C07862">
      <w:pPr>
        <w:rPr>
          <w:bCs/>
        </w:rPr>
      </w:pPr>
      <w:r>
        <w:rPr>
          <w:bCs/>
        </w:rPr>
        <w:t>Det er budsjettert med 10,3 mill. kr hvert år i perioden. I</w:t>
      </w:r>
      <w:r w:rsidR="007A1CBB" w:rsidRPr="007A1CBB">
        <w:rPr>
          <w:bCs/>
        </w:rPr>
        <w:t xml:space="preserve"> 2017 </w:t>
      </w:r>
      <w:r>
        <w:rPr>
          <w:bCs/>
        </w:rPr>
        <w:t xml:space="preserve">må en del av bevilgningen benyttes til å </w:t>
      </w:r>
      <w:r w:rsidR="007A1CBB" w:rsidRPr="007A1CBB">
        <w:rPr>
          <w:bCs/>
        </w:rPr>
        <w:t>klargjøre gammel del på Modumheimen til nye formål.</w:t>
      </w:r>
    </w:p>
    <w:p w:rsidR="00553A94" w:rsidRPr="00AD0AB2" w:rsidRDefault="00553A94" w:rsidP="00C07862">
      <w:pPr>
        <w:rPr>
          <w:color w:val="FF0000"/>
        </w:rPr>
      </w:pPr>
    </w:p>
    <w:p w:rsidR="00C07862" w:rsidRPr="00216CF1" w:rsidRDefault="00C07862" w:rsidP="00C07862">
      <w:pPr>
        <w:numPr>
          <w:ilvl w:val="1"/>
          <w:numId w:val="0"/>
        </w:numPr>
        <w:spacing w:line="276" w:lineRule="auto"/>
        <w:rPr>
          <w:rFonts w:ascii="Cambria" w:hAnsi="Cambria"/>
          <w:i/>
          <w:iCs/>
          <w:color w:val="4F81BD"/>
          <w:spacing w:val="15"/>
          <w:sz w:val="26"/>
          <w:szCs w:val="26"/>
          <w:lang w:eastAsia="en-US"/>
        </w:rPr>
      </w:pPr>
      <w:r w:rsidRPr="00216CF1">
        <w:rPr>
          <w:rFonts w:ascii="Cambria" w:hAnsi="Cambria"/>
          <w:i/>
          <w:iCs/>
          <w:color w:val="4F81BD"/>
          <w:spacing w:val="15"/>
          <w:sz w:val="26"/>
          <w:szCs w:val="26"/>
          <w:lang w:eastAsia="en-US"/>
        </w:rPr>
        <w:t>Rådhus</w:t>
      </w:r>
    </w:p>
    <w:p w:rsidR="00C07862" w:rsidRPr="00216CF1" w:rsidRDefault="002A71EF" w:rsidP="00C07862">
      <w:pPr>
        <w:rPr>
          <w:bCs/>
        </w:rPr>
      </w:pPr>
      <w:r>
        <w:rPr>
          <w:bCs/>
        </w:rPr>
        <w:t>Kommunestyret vedtok i sak</w:t>
      </w:r>
      <w:r w:rsidR="00C07862" w:rsidRPr="00216CF1">
        <w:rPr>
          <w:bCs/>
        </w:rPr>
        <w:t xml:space="preserve"> 48/14</w:t>
      </w:r>
      <w:r>
        <w:rPr>
          <w:bCs/>
        </w:rPr>
        <w:t xml:space="preserve"> følgende:</w:t>
      </w:r>
    </w:p>
    <w:p w:rsidR="00C07862" w:rsidRPr="00216CF1" w:rsidRDefault="00C07862" w:rsidP="00147294">
      <w:pPr>
        <w:numPr>
          <w:ilvl w:val="0"/>
          <w:numId w:val="17"/>
        </w:numPr>
        <w:rPr>
          <w:bCs/>
        </w:rPr>
      </w:pPr>
      <w:r w:rsidRPr="00216CF1">
        <w:rPr>
          <w:bCs/>
        </w:rPr>
        <w:t xml:space="preserve">Fasaden i rådhuset rehabiliteres i henhold til alternativ 1. </w:t>
      </w:r>
    </w:p>
    <w:p w:rsidR="00C07862" w:rsidRPr="00216CF1" w:rsidRDefault="00C07862" w:rsidP="00147294">
      <w:pPr>
        <w:numPr>
          <w:ilvl w:val="0"/>
          <w:numId w:val="17"/>
        </w:numPr>
        <w:rPr>
          <w:bCs/>
        </w:rPr>
      </w:pPr>
      <w:r w:rsidRPr="00216CF1">
        <w:rPr>
          <w:bCs/>
        </w:rPr>
        <w:t xml:space="preserve">Utskifting av fasader i rådhuset utføres i ett byggetrinn. </w:t>
      </w:r>
    </w:p>
    <w:p w:rsidR="00C07862" w:rsidRPr="00216CF1" w:rsidRDefault="00C07862" w:rsidP="00147294">
      <w:pPr>
        <w:numPr>
          <w:ilvl w:val="0"/>
          <w:numId w:val="17"/>
        </w:numPr>
        <w:rPr>
          <w:bCs/>
        </w:rPr>
      </w:pPr>
      <w:r w:rsidRPr="00216CF1">
        <w:rPr>
          <w:bCs/>
        </w:rPr>
        <w:t xml:space="preserve">Solskjerming, tilsvarende ZIP Screen velges, og integreres i fasadeløsningen. </w:t>
      </w:r>
    </w:p>
    <w:p w:rsidR="00C07862" w:rsidRPr="00216CF1" w:rsidRDefault="00C07862" w:rsidP="00147294">
      <w:pPr>
        <w:numPr>
          <w:ilvl w:val="0"/>
          <w:numId w:val="17"/>
        </w:numPr>
        <w:rPr>
          <w:bCs/>
        </w:rPr>
      </w:pPr>
      <w:r w:rsidRPr="00216CF1">
        <w:rPr>
          <w:bCs/>
        </w:rPr>
        <w:t>Utgiften innarbeides i økonomiplanen</w:t>
      </w:r>
    </w:p>
    <w:p w:rsidR="00C07862" w:rsidRPr="00216CF1" w:rsidRDefault="00C07862" w:rsidP="00C07862">
      <w:pPr>
        <w:rPr>
          <w:bCs/>
        </w:rPr>
      </w:pPr>
    </w:p>
    <w:p w:rsidR="00C07862" w:rsidRPr="00216CF1" w:rsidRDefault="00C07862" w:rsidP="00C07862">
      <w:pPr>
        <w:rPr>
          <w:bCs/>
          <w:color w:val="FF0000"/>
        </w:rPr>
      </w:pPr>
      <w:r w:rsidRPr="00216CF1">
        <w:rPr>
          <w:bCs/>
        </w:rPr>
        <w:t xml:space="preserve">Anslått kostnad er </w:t>
      </w:r>
      <w:r w:rsidR="009227A0">
        <w:rPr>
          <w:bCs/>
        </w:rPr>
        <w:t>16</w:t>
      </w:r>
      <w:r w:rsidRPr="00216CF1">
        <w:rPr>
          <w:bCs/>
        </w:rPr>
        <w:t xml:space="preserve"> mill. kr. Det foreslås lagt inn i økonomiplanen i </w:t>
      </w:r>
      <w:r w:rsidRPr="00AD0AB2">
        <w:rPr>
          <w:bCs/>
        </w:rPr>
        <w:t>2018.</w:t>
      </w:r>
    </w:p>
    <w:p w:rsidR="00C07862" w:rsidRPr="00216CF1" w:rsidRDefault="00C07862" w:rsidP="00C07862"/>
    <w:p w:rsidR="00C07862" w:rsidRPr="00216CF1" w:rsidRDefault="00C07862" w:rsidP="00C07862">
      <w:pPr>
        <w:rPr>
          <w:i/>
        </w:rPr>
      </w:pPr>
    </w:p>
    <w:p w:rsidR="00C07862" w:rsidRDefault="00C07862" w:rsidP="00C07862">
      <w:pPr>
        <w:numPr>
          <w:ilvl w:val="1"/>
          <w:numId w:val="0"/>
        </w:numPr>
        <w:spacing w:line="276" w:lineRule="auto"/>
        <w:rPr>
          <w:rFonts w:ascii="Cambria" w:hAnsi="Cambria"/>
          <w:i/>
          <w:iCs/>
          <w:color w:val="4F81BD"/>
          <w:spacing w:val="15"/>
          <w:sz w:val="26"/>
          <w:szCs w:val="26"/>
          <w:lang w:eastAsia="en-US"/>
        </w:rPr>
      </w:pPr>
      <w:r w:rsidRPr="00216CF1">
        <w:rPr>
          <w:rFonts w:ascii="Cambria" w:hAnsi="Cambria"/>
          <w:i/>
          <w:iCs/>
          <w:color w:val="4F81BD"/>
          <w:spacing w:val="15"/>
          <w:sz w:val="26"/>
          <w:szCs w:val="26"/>
          <w:lang w:eastAsia="en-US"/>
        </w:rPr>
        <w:t>Tomtefelt</w:t>
      </w:r>
    </w:p>
    <w:p w:rsidR="006F2B88" w:rsidRPr="009B2A3B" w:rsidRDefault="006F2B88" w:rsidP="009B2A3B">
      <w:r w:rsidRPr="009B2A3B">
        <w:t xml:space="preserve">Det er i økonomiplanen avsatt </w:t>
      </w:r>
      <w:r w:rsidR="004C22AE">
        <w:t xml:space="preserve">totalt </w:t>
      </w:r>
      <w:r w:rsidR="009B2A3B" w:rsidRPr="009B2A3B">
        <w:t>34,8</w:t>
      </w:r>
      <w:r w:rsidRPr="009B2A3B">
        <w:t xml:space="preserve"> mill. kr til videre utbygging </w:t>
      </w:r>
      <w:r w:rsidR="009B2A3B" w:rsidRPr="009B2A3B">
        <w:t>av tomtefelt. Det er avsatt til sammen 16,8 mill. kr i 2017 og 2018 t</w:t>
      </w:r>
      <w:r w:rsidRPr="009B2A3B">
        <w:t>i</w:t>
      </w:r>
      <w:r w:rsidR="009B2A3B" w:rsidRPr="009B2A3B">
        <w:t>l</w:t>
      </w:r>
      <w:r w:rsidRPr="009B2A3B">
        <w:t xml:space="preserve"> </w:t>
      </w:r>
      <w:proofErr w:type="spellStart"/>
      <w:r w:rsidRPr="009B2A3B">
        <w:t>M</w:t>
      </w:r>
      <w:r w:rsidR="009B2A3B">
        <w:t>e</w:t>
      </w:r>
      <w:r w:rsidRPr="009B2A3B">
        <w:t>lumenga</w:t>
      </w:r>
      <w:proofErr w:type="spellEnd"/>
      <w:r w:rsidRPr="009B2A3B">
        <w:t>.</w:t>
      </w:r>
      <w:r w:rsidR="00936C0F" w:rsidRPr="009B2A3B">
        <w:t xml:space="preserve"> I tillegg er det avsatt </w:t>
      </w:r>
      <w:r w:rsidR="009B2A3B" w:rsidRPr="009B2A3B">
        <w:t xml:space="preserve">til sammen </w:t>
      </w:r>
      <w:r w:rsidR="00936C0F" w:rsidRPr="009B2A3B">
        <w:t>1</w:t>
      </w:r>
      <w:r w:rsidR="009B2A3B" w:rsidRPr="009B2A3B">
        <w:t>8</w:t>
      </w:r>
      <w:r w:rsidR="00936C0F" w:rsidRPr="009B2A3B">
        <w:t xml:space="preserve"> mill. kr til andre tomtefelt i 2019</w:t>
      </w:r>
      <w:r w:rsidR="009B2A3B" w:rsidRPr="009B2A3B">
        <w:t xml:space="preserve"> og 2020. Det skal blant annet utvikles tomter rundt ny barnehage i Geithus.</w:t>
      </w:r>
    </w:p>
    <w:p w:rsidR="006F2B88" w:rsidRPr="009B2A3B" w:rsidRDefault="006F2B88" w:rsidP="00C07862">
      <w:pPr>
        <w:numPr>
          <w:ilvl w:val="1"/>
          <w:numId w:val="0"/>
        </w:numPr>
        <w:spacing w:line="276" w:lineRule="auto"/>
        <w:rPr>
          <w:bCs/>
        </w:rPr>
      </w:pPr>
    </w:p>
    <w:p w:rsidR="00C07862" w:rsidRPr="009B2A3B" w:rsidRDefault="00C07862" w:rsidP="00C07862">
      <w:r w:rsidRPr="009B2A3B">
        <w:t xml:space="preserve">Salgsinntekt er budsjettert til </w:t>
      </w:r>
      <w:r w:rsidR="009B2A3B" w:rsidRPr="009B2A3B">
        <w:t>46</w:t>
      </w:r>
      <w:r w:rsidRPr="009B2A3B">
        <w:t xml:space="preserve"> mill.</w:t>
      </w:r>
      <w:r w:rsidR="006F2B88" w:rsidRPr="009B2A3B">
        <w:t xml:space="preserve"> kr i økonomiplanperioden.</w:t>
      </w:r>
    </w:p>
    <w:p w:rsidR="00C07862" w:rsidRPr="00216CF1" w:rsidRDefault="00C07862" w:rsidP="00C07862"/>
    <w:p w:rsidR="00C07862" w:rsidRPr="00216CF1" w:rsidRDefault="00C07862" w:rsidP="00C07862">
      <w:pPr>
        <w:numPr>
          <w:ilvl w:val="1"/>
          <w:numId w:val="0"/>
        </w:numPr>
        <w:spacing w:line="276" w:lineRule="auto"/>
        <w:rPr>
          <w:rFonts w:ascii="Cambria" w:hAnsi="Cambria"/>
          <w:i/>
          <w:iCs/>
          <w:color w:val="4F81BD"/>
          <w:spacing w:val="15"/>
          <w:sz w:val="26"/>
          <w:szCs w:val="26"/>
          <w:lang w:eastAsia="en-US"/>
        </w:rPr>
      </w:pPr>
      <w:r w:rsidRPr="00216CF1">
        <w:rPr>
          <w:rFonts w:ascii="Cambria" w:hAnsi="Cambria"/>
          <w:i/>
          <w:iCs/>
          <w:color w:val="4F81BD"/>
          <w:spacing w:val="15"/>
          <w:sz w:val="26"/>
          <w:szCs w:val="26"/>
          <w:lang w:eastAsia="en-US"/>
        </w:rPr>
        <w:t>Næringsområder</w:t>
      </w:r>
    </w:p>
    <w:p w:rsidR="00C07862" w:rsidRPr="009B2A3B" w:rsidRDefault="00C07862" w:rsidP="009B2A3B">
      <w:r w:rsidRPr="009B2A3B">
        <w:t xml:space="preserve">Infrastruktur Nedmarken industriområde </w:t>
      </w:r>
      <w:r w:rsidR="009B2A3B" w:rsidRPr="009B2A3B">
        <w:t xml:space="preserve">ble </w:t>
      </w:r>
      <w:r w:rsidR="006F2B88" w:rsidRPr="009B2A3B">
        <w:t>ferdigstil</w:t>
      </w:r>
      <w:r w:rsidR="009B2A3B" w:rsidRPr="009B2A3B">
        <w:t>t</w:t>
      </w:r>
      <w:r w:rsidR="006F2B88" w:rsidRPr="009B2A3B">
        <w:t xml:space="preserve"> i 2016.</w:t>
      </w:r>
      <w:r w:rsidRPr="009B2A3B">
        <w:t xml:space="preserve"> Det budsjetteres med salg av tomtene over </w:t>
      </w:r>
      <w:r w:rsidR="009B2A3B" w:rsidRPr="009B2A3B">
        <w:t>fem</w:t>
      </w:r>
      <w:r w:rsidRPr="009B2A3B">
        <w:t xml:space="preserve"> år</w:t>
      </w:r>
      <w:r w:rsidR="009B2A3B" w:rsidRPr="009B2A3B">
        <w:t xml:space="preserve">. Forventet salg i 2017 er 7 mill. kr </w:t>
      </w:r>
      <w:r w:rsidR="004C22AE">
        <w:t>,</w:t>
      </w:r>
      <w:r w:rsidR="009B2A3B" w:rsidRPr="009B2A3B">
        <w:t xml:space="preserve">mens salget stipuleres til 4,8 mill. kr hvert år </w:t>
      </w:r>
      <w:r w:rsidR="004B1E81">
        <w:t xml:space="preserve">videre </w:t>
      </w:r>
      <w:r w:rsidR="009B2A3B" w:rsidRPr="009B2A3B">
        <w:t>utover i økonomiplanperioden.</w:t>
      </w:r>
    </w:p>
    <w:p w:rsidR="00E33B7D" w:rsidRDefault="00E33B7D" w:rsidP="00C07862">
      <w:pPr>
        <w:numPr>
          <w:ilvl w:val="1"/>
          <w:numId w:val="0"/>
        </w:numPr>
        <w:spacing w:line="276" w:lineRule="auto"/>
        <w:rPr>
          <w:rFonts w:ascii="Cambria" w:hAnsi="Cambria"/>
          <w:i/>
          <w:iCs/>
          <w:color w:val="4F81BD"/>
          <w:spacing w:val="15"/>
          <w:sz w:val="26"/>
          <w:szCs w:val="26"/>
          <w:lang w:eastAsia="en-US"/>
        </w:rPr>
      </w:pPr>
    </w:p>
    <w:p w:rsidR="004C22AE" w:rsidRDefault="004C22AE" w:rsidP="00C07862">
      <w:pPr>
        <w:numPr>
          <w:ilvl w:val="1"/>
          <w:numId w:val="0"/>
        </w:numPr>
        <w:spacing w:line="276" w:lineRule="auto"/>
        <w:rPr>
          <w:rFonts w:ascii="Cambria" w:hAnsi="Cambria"/>
          <w:i/>
          <w:iCs/>
          <w:color w:val="4F81BD"/>
          <w:spacing w:val="15"/>
          <w:sz w:val="26"/>
          <w:szCs w:val="26"/>
          <w:lang w:eastAsia="en-US"/>
        </w:rPr>
      </w:pPr>
    </w:p>
    <w:p w:rsidR="00C07862" w:rsidRPr="00216CF1" w:rsidRDefault="00F82F1E" w:rsidP="00C07862">
      <w:pPr>
        <w:numPr>
          <w:ilvl w:val="1"/>
          <w:numId w:val="0"/>
        </w:numPr>
        <w:spacing w:line="276" w:lineRule="auto"/>
        <w:rPr>
          <w:rFonts w:ascii="Cambria" w:hAnsi="Cambria"/>
          <w:i/>
          <w:iCs/>
          <w:color w:val="4F81BD"/>
          <w:spacing w:val="15"/>
          <w:sz w:val="26"/>
          <w:szCs w:val="26"/>
          <w:lang w:eastAsia="en-US"/>
        </w:rPr>
      </w:pPr>
      <w:r>
        <w:rPr>
          <w:rFonts w:ascii="Cambria" w:hAnsi="Cambria"/>
          <w:i/>
          <w:iCs/>
          <w:color w:val="4F81BD"/>
          <w:spacing w:val="15"/>
          <w:sz w:val="26"/>
          <w:szCs w:val="26"/>
          <w:lang w:eastAsia="en-US"/>
        </w:rPr>
        <w:lastRenderedPageBreak/>
        <w:t>Vikersund Sentrum Nord</w:t>
      </w:r>
    </w:p>
    <w:p w:rsidR="008D229D" w:rsidRDefault="009B2A3B" w:rsidP="00C07862">
      <w:r w:rsidRPr="008D229D">
        <w:t>Sum investeringsutgifter er i perioden innarbeidet med 46,8 mill. kr. I tillegg kommer kapitalinnskudd på 5 mill. kr i 2017 og 2018</w:t>
      </w:r>
      <w:r w:rsidR="00E1064D">
        <w:t xml:space="preserve"> til Vikersund Sentrum Nord Utvikling AS. Det vises til K-sak 53/15.</w:t>
      </w:r>
      <w:r w:rsidR="00A07EC8">
        <w:t xml:space="preserve"> </w:t>
      </w:r>
      <w:r w:rsidR="00E1064D">
        <w:t xml:space="preserve"> </w:t>
      </w:r>
    </w:p>
    <w:p w:rsidR="009841AE" w:rsidRPr="008D229D" w:rsidRDefault="009841AE" w:rsidP="00C07862"/>
    <w:p w:rsidR="008D229D" w:rsidRPr="008D229D" w:rsidRDefault="008D229D" w:rsidP="00C07862">
      <w:r w:rsidRPr="008D229D">
        <w:t>Det forventes inntekt fra anleggsbidrag på 3 mill. kr i 2018.</w:t>
      </w:r>
    </w:p>
    <w:p w:rsidR="009B2A3B" w:rsidRDefault="009B2A3B" w:rsidP="00C07862">
      <w:pPr>
        <w:rPr>
          <w:color w:val="FF0000"/>
        </w:rPr>
      </w:pPr>
    </w:p>
    <w:p w:rsidR="00E33B7D" w:rsidRDefault="00E33B7D" w:rsidP="00C07862">
      <w:pPr>
        <w:rPr>
          <w:color w:val="FF0000"/>
        </w:rPr>
      </w:pPr>
    </w:p>
    <w:p w:rsidR="00027EBE" w:rsidRPr="00027EBE" w:rsidRDefault="00027EBE" w:rsidP="00027EBE">
      <w:r w:rsidRPr="00E0602C">
        <w:rPr>
          <w:rFonts w:ascii="Cambria" w:hAnsi="Cambria"/>
          <w:i/>
          <w:iCs/>
          <w:color w:val="4F81BD"/>
          <w:spacing w:val="15"/>
          <w:sz w:val="26"/>
          <w:szCs w:val="26"/>
        </w:rPr>
        <w:t>Reservevannforsyning</w:t>
      </w:r>
      <w:r w:rsidRPr="00E0602C">
        <w:rPr>
          <w:rFonts w:ascii="Cambria" w:hAnsi="Cambria"/>
          <w:i/>
          <w:iCs/>
          <w:color w:val="4F81BD"/>
          <w:spacing w:val="15"/>
          <w:sz w:val="26"/>
          <w:szCs w:val="26"/>
        </w:rPr>
        <w:br/>
      </w:r>
      <w:r w:rsidRPr="00027EBE">
        <w:t xml:space="preserve">For å oppfylle godkjenning av </w:t>
      </w:r>
      <w:proofErr w:type="spellStart"/>
      <w:r w:rsidRPr="00027EBE">
        <w:t>hovedvannverket</w:t>
      </w:r>
      <w:proofErr w:type="spellEnd"/>
      <w:r w:rsidRPr="00027EBE">
        <w:t xml:space="preserve"> må det etableres en ny </w:t>
      </w:r>
      <w:proofErr w:type="spellStart"/>
      <w:r w:rsidRPr="00027EBE">
        <w:t>reservevannsløsning</w:t>
      </w:r>
      <w:proofErr w:type="spellEnd"/>
      <w:r w:rsidRPr="00027EBE">
        <w:t>.</w:t>
      </w:r>
    </w:p>
    <w:p w:rsidR="00027EBE" w:rsidRPr="00027EBE" w:rsidRDefault="00027EBE" w:rsidP="00027EBE">
      <w:r w:rsidRPr="00027EBE">
        <w:t xml:space="preserve">Det er igangsatt et prosjekt som skal utrede metode med tilhørende kostnader. </w:t>
      </w:r>
    </w:p>
    <w:p w:rsidR="00027EBE" w:rsidRPr="00027EBE" w:rsidRDefault="00027EBE" w:rsidP="00027EBE">
      <w:r w:rsidRPr="00027EBE">
        <w:t xml:space="preserve">Det budsjetteres med bygging av </w:t>
      </w:r>
      <w:proofErr w:type="spellStart"/>
      <w:r w:rsidRPr="00027EBE">
        <w:t>reservevannsforsyning</w:t>
      </w:r>
      <w:proofErr w:type="spellEnd"/>
      <w:r w:rsidRPr="00027EBE">
        <w:t xml:space="preserve"> i 2018. </w:t>
      </w:r>
    </w:p>
    <w:p w:rsidR="00027EBE" w:rsidRPr="00216CF1" w:rsidRDefault="00027EBE" w:rsidP="00C07862">
      <w:pPr>
        <w:rPr>
          <w:color w:val="FF0000"/>
        </w:rPr>
      </w:pPr>
    </w:p>
    <w:p w:rsidR="00066AEA" w:rsidRPr="00AA55B3" w:rsidRDefault="00066AEA" w:rsidP="00F613F1">
      <w:pPr>
        <w:pStyle w:val="Overskrift2"/>
        <w:numPr>
          <w:ilvl w:val="1"/>
          <w:numId w:val="57"/>
        </w:numPr>
      </w:pPr>
      <w:bookmarkStart w:id="347" w:name="_Toc432519537"/>
      <w:bookmarkStart w:id="348" w:name="_Toc432676709"/>
      <w:r w:rsidRPr="00AA55B3">
        <w:t>Finansiering</w:t>
      </w:r>
      <w:bookmarkEnd w:id="347"/>
      <w:bookmarkEnd w:id="348"/>
    </w:p>
    <w:p w:rsidR="00066AEA" w:rsidRPr="004418AE" w:rsidRDefault="00066AEA" w:rsidP="00066AEA">
      <w:pPr>
        <w:pStyle w:val="Bildetekst"/>
        <w:keepNext/>
      </w:pPr>
      <w:r w:rsidRPr="00022BE5">
        <w:t xml:space="preserve">Tabell </w:t>
      </w:r>
      <w:r w:rsidR="006E1DF5">
        <w:fldChar w:fldCharType="begin"/>
      </w:r>
      <w:r w:rsidR="006E1DF5">
        <w:instrText xml:space="preserve"> </w:instrText>
      </w:r>
      <w:r w:rsidR="006E1DF5">
        <w:instrText xml:space="preserve">STYLEREF 1 \s </w:instrText>
      </w:r>
      <w:r w:rsidR="006E1DF5">
        <w:fldChar w:fldCharType="separate"/>
      </w:r>
      <w:r w:rsidR="00C27D9B">
        <w:rPr>
          <w:noProof/>
        </w:rPr>
        <w:t>8</w:t>
      </w:r>
      <w:r w:rsidR="006E1DF5">
        <w:rPr>
          <w:noProof/>
        </w:rPr>
        <w:fldChar w:fldCharType="end"/>
      </w:r>
      <w:r w:rsidRPr="00022BE5">
        <w:noBreakHyphen/>
      </w:r>
      <w:r w:rsidR="006E1DF5">
        <w:fldChar w:fldCharType="begin"/>
      </w:r>
      <w:r w:rsidR="006E1DF5">
        <w:instrText xml:space="preserve"> SEQ Tabell \* ARABIC \s 1 </w:instrText>
      </w:r>
      <w:r w:rsidR="006E1DF5">
        <w:fldChar w:fldCharType="separate"/>
      </w:r>
      <w:r w:rsidR="00C27D9B">
        <w:rPr>
          <w:noProof/>
        </w:rPr>
        <w:t>2</w:t>
      </w:r>
      <w:r w:rsidR="006E1DF5">
        <w:rPr>
          <w:noProof/>
        </w:rPr>
        <w:fldChar w:fldCharType="end"/>
      </w:r>
      <w:r w:rsidRPr="00022BE5">
        <w:t xml:space="preserve"> Budsjettskjema 2A</w:t>
      </w:r>
    </w:p>
    <w:bookmarkStart w:id="349" w:name="_MON_1349698418"/>
    <w:bookmarkStart w:id="350" w:name="_MON_1349699047"/>
    <w:bookmarkStart w:id="351" w:name="_MON_1349774363"/>
    <w:bookmarkStart w:id="352" w:name="_MON_1349774402"/>
    <w:bookmarkStart w:id="353" w:name="_MON_1350127172"/>
    <w:bookmarkStart w:id="354" w:name="_MON_1350239886"/>
    <w:bookmarkStart w:id="355" w:name="_MON_1380912026"/>
    <w:bookmarkStart w:id="356" w:name="_MON_1381046761"/>
    <w:bookmarkStart w:id="357" w:name="_MON_1381567423"/>
    <w:bookmarkStart w:id="358" w:name="_MON_1381567652"/>
    <w:bookmarkStart w:id="359" w:name="_MON_1381567726"/>
    <w:bookmarkStart w:id="360" w:name="_MON_1381567749"/>
    <w:bookmarkStart w:id="361" w:name="_MON_1381673214"/>
    <w:bookmarkStart w:id="362" w:name="_MON_1412960310"/>
    <w:bookmarkStart w:id="363" w:name="_MON_1413034623"/>
    <w:bookmarkStart w:id="364" w:name="_MON_1413034703"/>
    <w:bookmarkStart w:id="365" w:name="_MON_1413119354"/>
    <w:bookmarkStart w:id="366" w:name="_MON_1287966176"/>
    <w:bookmarkStart w:id="367" w:name="_MON_1287966905"/>
    <w:bookmarkStart w:id="368" w:name="_MON_1287967164"/>
    <w:bookmarkStart w:id="369" w:name="_MON_1318854084"/>
    <w:bookmarkStart w:id="370" w:name="_MON_1319108486"/>
    <w:bookmarkStart w:id="371" w:name="_MON_1349272263"/>
    <w:bookmarkStart w:id="372" w:name="_MON_1349507912"/>
    <w:bookmarkStart w:id="373" w:name="_MON_1349508832"/>
    <w:bookmarkStart w:id="374" w:name="_MON_1349527206"/>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Start w:id="375" w:name="_MON_1349691362"/>
    <w:bookmarkEnd w:id="375"/>
    <w:p w:rsidR="00066AEA" w:rsidRPr="006E2B92" w:rsidRDefault="00D06C2C" w:rsidP="00066AEA">
      <w:pPr>
        <w:rPr>
          <w:color w:val="FF0000"/>
        </w:rPr>
      </w:pPr>
      <w:r w:rsidRPr="004418AE">
        <w:rPr>
          <w:color w:val="FF0000"/>
        </w:rPr>
        <w:object w:dxaOrig="8968" w:dyaOrig="6121">
          <v:shape id="_x0000_i1042" type="#_x0000_t75" style="width:448pt;height:306pt" o:ole="">
            <v:imagedata r:id="rId51" o:title=""/>
          </v:shape>
          <o:OLEObject Type="Embed" ProgID="Excel.Sheet.8" ShapeID="_x0000_i1042" DrawAspect="Content" ObjectID="_1539754342" r:id="rId52"/>
        </w:object>
      </w:r>
    </w:p>
    <w:p w:rsidR="00695F36" w:rsidRDefault="00695F36" w:rsidP="00066AEA"/>
    <w:p w:rsidR="001032D8" w:rsidRDefault="001032D8" w:rsidP="00066AEA"/>
    <w:p w:rsidR="005837D2" w:rsidRPr="00216CF1" w:rsidRDefault="005837D2" w:rsidP="005837D2">
      <w:pPr>
        <w:numPr>
          <w:ilvl w:val="1"/>
          <w:numId w:val="0"/>
        </w:numPr>
        <w:spacing w:line="276" w:lineRule="auto"/>
        <w:rPr>
          <w:rFonts w:ascii="Cambria" w:hAnsi="Cambria"/>
          <w:i/>
          <w:iCs/>
          <w:color w:val="4F81BD"/>
          <w:spacing w:val="15"/>
          <w:sz w:val="26"/>
          <w:szCs w:val="26"/>
          <w:lang w:eastAsia="en-US"/>
        </w:rPr>
      </w:pPr>
      <w:r w:rsidRPr="00216CF1">
        <w:rPr>
          <w:rFonts w:ascii="Cambria" w:hAnsi="Cambria"/>
          <w:i/>
          <w:iCs/>
          <w:color w:val="4F81BD"/>
          <w:spacing w:val="15"/>
          <w:sz w:val="26"/>
          <w:szCs w:val="26"/>
          <w:lang w:eastAsia="en-US"/>
        </w:rPr>
        <w:t>Egenkapital KLP</w:t>
      </w:r>
    </w:p>
    <w:p w:rsidR="005837D2" w:rsidRPr="00CC255F" w:rsidRDefault="005837D2" w:rsidP="005837D2">
      <w:r w:rsidRPr="00216CF1">
        <w:t>Kommunal Landspensjonskasse har anslått at egenkapitalinnskudd for 201</w:t>
      </w:r>
      <w:r w:rsidR="00D21911">
        <w:t>7</w:t>
      </w:r>
      <w:r w:rsidRPr="00216CF1">
        <w:t xml:space="preserve"> vil bli</w:t>
      </w:r>
      <w:r w:rsidRPr="00216CF1">
        <w:rPr>
          <w:color w:val="FF0000"/>
        </w:rPr>
        <w:t xml:space="preserve"> </w:t>
      </w:r>
      <w:r w:rsidR="00D21911">
        <w:t>3</w:t>
      </w:r>
      <w:r w:rsidRPr="00CC255F">
        <w:t xml:space="preserve"> mill. kr.</w:t>
      </w:r>
      <w:r w:rsidR="00D21911">
        <w:t xml:space="preserve"> Det forutsettes at dette også gjelder for resten av økonomiplanperioden.</w:t>
      </w:r>
    </w:p>
    <w:p w:rsidR="005837D2" w:rsidRPr="00E31A9E" w:rsidRDefault="005837D2" w:rsidP="00066AEA"/>
    <w:p w:rsidR="00066AEA" w:rsidRPr="00E31A9E" w:rsidRDefault="00066AEA" w:rsidP="00066AEA">
      <w:r w:rsidRPr="00E31A9E">
        <w:t xml:space="preserve">Det forslås opptak av startlån med </w:t>
      </w:r>
      <w:r w:rsidR="00A9183D" w:rsidRPr="00E31A9E">
        <w:t>20</w:t>
      </w:r>
      <w:r w:rsidRPr="00E31A9E">
        <w:t xml:space="preserve"> mill. kr hvert år i økonomiplanperioden. Det budsjetteres med avdrag på </w:t>
      </w:r>
      <w:r w:rsidR="0023683A" w:rsidRPr="00E31A9E">
        <w:t>10</w:t>
      </w:r>
      <w:r w:rsidRPr="00E31A9E">
        <w:t xml:space="preserve"> mill. kr årlig som finansieres av innbetalte avdrag fra lånekunder.</w:t>
      </w:r>
    </w:p>
    <w:p w:rsidR="002A71EF" w:rsidRPr="00E31A9E" w:rsidRDefault="002A71EF" w:rsidP="00066AEA"/>
    <w:p w:rsidR="00EB37F6" w:rsidRPr="00E31A9E" w:rsidRDefault="00EB37F6" w:rsidP="00066AEA"/>
    <w:p w:rsidR="00066AEA" w:rsidRPr="00D46D5B" w:rsidRDefault="00066AEA" w:rsidP="00F613F1">
      <w:pPr>
        <w:pStyle w:val="Overskrift1"/>
        <w:numPr>
          <w:ilvl w:val="0"/>
          <w:numId w:val="57"/>
        </w:numPr>
      </w:pPr>
      <w:bookmarkStart w:id="376" w:name="_Toc182724016"/>
      <w:r w:rsidRPr="006E2B92">
        <w:rPr>
          <w:color w:val="FF0000"/>
        </w:rPr>
        <w:br w:type="page"/>
      </w:r>
      <w:bookmarkStart w:id="377" w:name="_Toc214332381"/>
      <w:bookmarkStart w:id="378" w:name="_Toc432519538"/>
      <w:bookmarkStart w:id="379" w:name="_Toc432676710"/>
      <w:bookmarkEnd w:id="376"/>
      <w:r w:rsidRPr="00D46D5B">
        <w:lastRenderedPageBreak/>
        <w:t>RÅDMANNENS FORSLAG</w:t>
      </w:r>
      <w:bookmarkEnd w:id="377"/>
      <w:bookmarkEnd w:id="378"/>
      <w:bookmarkEnd w:id="379"/>
    </w:p>
    <w:p w:rsidR="00066AEA" w:rsidRPr="00D73227" w:rsidRDefault="00066AEA" w:rsidP="00066AEA"/>
    <w:p w:rsidR="00066AEA" w:rsidRPr="00D73227" w:rsidRDefault="00066AEA" w:rsidP="00066AEA"/>
    <w:p w:rsidR="00066AEA" w:rsidRPr="00D73227" w:rsidRDefault="00066AEA" w:rsidP="00CF4492">
      <w:pPr>
        <w:numPr>
          <w:ilvl w:val="0"/>
          <w:numId w:val="5"/>
        </w:numPr>
        <w:overflowPunct w:val="0"/>
        <w:autoSpaceDE w:val="0"/>
        <w:autoSpaceDN w:val="0"/>
        <w:adjustRightInd w:val="0"/>
        <w:textAlignment w:val="baseline"/>
      </w:pPr>
      <w:r w:rsidRPr="00D73227">
        <w:t>Med forbehold om Stortingets vedtak om skattøre, vedtas følgende satser for 201</w:t>
      </w:r>
      <w:r w:rsidR="00A624C9">
        <w:t>7</w:t>
      </w:r>
      <w:r w:rsidRPr="00D73227">
        <w:t>:</w:t>
      </w:r>
    </w:p>
    <w:p w:rsidR="00066AEA" w:rsidRPr="00D73227" w:rsidRDefault="00066AEA" w:rsidP="00CF4492">
      <w:pPr>
        <w:numPr>
          <w:ilvl w:val="0"/>
          <w:numId w:val="6"/>
        </w:numPr>
        <w:overflowPunct w:val="0"/>
        <w:autoSpaceDE w:val="0"/>
        <w:autoSpaceDN w:val="0"/>
        <w:adjustRightInd w:val="0"/>
        <w:textAlignment w:val="baseline"/>
      </w:pPr>
      <w:r w:rsidRPr="00D73227">
        <w:t>Inntektsskatt for personlige skatteytere: 11,</w:t>
      </w:r>
      <w:r w:rsidR="00726606">
        <w:t>8</w:t>
      </w:r>
      <w:r w:rsidRPr="00D73227">
        <w:t xml:space="preserve"> </w:t>
      </w:r>
      <w:r w:rsidR="009E209D">
        <w:t>prosent</w:t>
      </w:r>
    </w:p>
    <w:p w:rsidR="00066AEA" w:rsidRPr="00D73227" w:rsidRDefault="00066AEA" w:rsidP="00CF4492">
      <w:pPr>
        <w:numPr>
          <w:ilvl w:val="0"/>
          <w:numId w:val="6"/>
        </w:numPr>
        <w:overflowPunct w:val="0"/>
        <w:autoSpaceDE w:val="0"/>
        <w:autoSpaceDN w:val="0"/>
        <w:adjustRightInd w:val="0"/>
        <w:textAlignment w:val="baseline"/>
      </w:pPr>
      <w:r w:rsidRPr="00D73227">
        <w:t xml:space="preserve">Eiendomsskatt: </w:t>
      </w:r>
      <w:r w:rsidR="00DD1F55">
        <w:t xml:space="preserve">0,7 </w:t>
      </w:r>
      <w:r w:rsidR="009E209D">
        <w:t>prosent</w:t>
      </w:r>
      <w:r w:rsidRPr="00D73227">
        <w:t xml:space="preserve"> av takstverdien for eiendommene ”verker og bruk”. </w:t>
      </w:r>
    </w:p>
    <w:p w:rsidR="00066AEA" w:rsidRPr="006E2B92" w:rsidRDefault="00066AEA" w:rsidP="00066AEA">
      <w:pPr>
        <w:ind w:left="357"/>
        <w:rPr>
          <w:color w:val="FF0000"/>
        </w:rPr>
      </w:pPr>
    </w:p>
    <w:p w:rsidR="00066AEA" w:rsidRPr="00D73227" w:rsidRDefault="00066AEA" w:rsidP="00CF4492">
      <w:pPr>
        <w:numPr>
          <w:ilvl w:val="0"/>
          <w:numId w:val="5"/>
        </w:numPr>
        <w:overflowPunct w:val="0"/>
        <w:autoSpaceDE w:val="0"/>
        <w:autoSpaceDN w:val="0"/>
        <w:adjustRightInd w:val="0"/>
        <w:textAlignment w:val="baseline"/>
      </w:pPr>
      <w:r w:rsidRPr="00D73227">
        <w:t>Budsjett 201</w:t>
      </w:r>
      <w:r w:rsidR="00A624C9">
        <w:t>7</w:t>
      </w:r>
      <w:r w:rsidRPr="00D73227">
        <w:t xml:space="preserve"> og økonomiplan 201</w:t>
      </w:r>
      <w:r w:rsidR="00A624C9">
        <w:t>7</w:t>
      </w:r>
      <w:r w:rsidRPr="00D73227">
        <w:t>-20</w:t>
      </w:r>
      <w:r w:rsidR="00A624C9">
        <w:t>20</w:t>
      </w:r>
      <w:r w:rsidRPr="00D73227">
        <w:t xml:space="preserve"> vedtas slik det framgår av rådmannens forslag med vedlagt talldel:</w:t>
      </w:r>
    </w:p>
    <w:p w:rsidR="00066AEA" w:rsidRPr="00D73227" w:rsidRDefault="00066AEA" w:rsidP="00CF4492">
      <w:pPr>
        <w:numPr>
          <w:ilvl w:val="0"/>
          <w:numId w:val="7"/>
        </w:numPr>
        <w:overflowPunct w:val="0"/>
        <w:autoSpaceDE w:val="0"/>
        <w:autoSpaceDN w:val="0"/>
        <w:adjustRightInd w:val="0"/>
        <w:textAlignment w:val="baseline"/>
      </w:pPr>
      <w:r w:rsidRPr="00D73227">
        <w:t>Skjema 1A og 1B: Driftsbudsjettet</w:t>
      </w:r>
    </w:p>
    <w:p w:rsidR="00066AEA" w:rsidRPr="00D73227" w:rsidRDefault="00066AEA" w:rsidP="00CF4492">
      <w:pPr>
        <w:numPr>
          <w:ilvl w:val="0"/>
          <w:numId w:val="7"/>
        </w:numPr>
        <w:overflowPunct w:val="0"/>
        <w:autoSpaceDE w:val="0"/>
        <w:autoSpaceDN w:val="0"/>
        <w:adjustRightInd w:val="0"/>
        <w:textAlignment w:val="baseline"/>
      </w:pPr>
      <w:r w:rsidRPr="00D73227">
        <w:t>Skjema 2A og 2B: Investeringsbudsjettet</w:t>
      </w:r>
      <w:r w:rsidRPr="00D73227">
        <w:br/>
      </w:r>
    </w:p>
    <w:p w:rsidR="00066AEA" w:rsidRPr="00D73227" w:rsidRDefault="00066AEA" w:rsidP="00CF4492">
      <w:pPr>
        <w:numPr>
          <w:ilvl w:val="0"/>
          <w:numId w:val="5"/>
        </w:numPr>
        <w:overflowPunct w:val="0"/>
        <w:autoSpaceDE w:val="0"/>
        <w:autoSpaceDN w:val="0"/>
        <w:adjustRightInd w:val="0"/>
        <w:textAlignment w:val="baseline"/>
      </w:pPr>
      <w:r w:rsidRPr="00D73227">
        <w:t>Betalingssatser 201</w:t>
      </w:r>
      <w:r w:rsidR="00A624C9">
        <w:t>7</w:t>
      </w:r>
      <w:r w:rsidRPr="00D73227">
        <w:t xml:space="preserve"> fastsettes i henhold til økonomiplanens vedlegg </w:t>
      </w:r>
      <w:r w:rsidR="00DD1F55">
        <w:t>4</w:t>
      </w:r>
      <w:r w:rsidRPr="00D73227">
        <w:t xml:space="preserve"> og </w:t>
      </w:r>
      <w:r w:rsidR="006B01F1">
        <w:t>5</w:t>
      </w:r>
      <w:r w:rsidRPr="00D73227">
        <w:t>.</w:t>
      </w:r>
    </w:p>
    <w:p w:rsidR="00066AEA" w:rsidRPr="006E2B92" w:rsidRDefault="00066AEA" w:rsidP="00066AEA">
      <w:pPr>
        <w:overflowPunct w:val="0"/>
        <w:autoSpaceDE w:val="0"/>
        <w:autoSpaceDN w:val="0"/>
        <w:adjustRightInd w:val="0"/>
        <w:textAlignment w:val="baseline"/>
        <w:rPr>
          <w:color w:val="FF0000"/>
        </w:rPr>
      </w:pPr>
    </w:p>
    <w:p w:rsidR="00066AEA" w:rsidRPr="00D73227" w:rsidRDefault="00066AEA" w:rsidP="00CF4492">
      <w:pPr>
        <w:numPr>
          <w:ilvl w:val="0"/>
          <w:numId w:val="5"/>
        </w:numPr>
        <w:overflowPunct w:val="0"/>
        <w:autoSpaceDE w:val="0"/>
        <w:autoSpaceDN w:val="0"/>
        <w:adjustRightInd w:val="0"/>
        <w:textAlignment w:val="baseline"/>
      </w:pPr>
      <w:r w:rsidRPr="00D73227">
        <w:t>Kommunestyret minner om at budsjettet er en bindende plan. Det forutsettes at formannska</w:t>
      </w:r>
      <w:r w:rsidRPr="00D73227">
        <w:softHyphen/>
        <w:t>pet, hovedutvalgene og administrasjonen i tråd med gjeldende delegerings</w:t>
      </w:r>
      <w:r w:rsidRPr="00D73227">
        <w:softHyphen/>
        <w:t>reglement og økonomireglement styrer etter budsjettvedtakets intensjoner og påser at omdis</w:t>
      </w:r>
      <w:r w:rsidRPr="00D73227">
        <w:softHyphen/>
        <w:t xml:space="preserve">poneringer samsvarer med dette. </w:t>
      </w:r>
      <w:r w:rsidRPr="00D73227">
        <w:br/>
      </w:r>
    </w:p>
    <w:p w:rsidR="00066AEA" w:rsidRPr="00D73227" w:rsidRDefault="00066AEA" w:rsidP="00CF4492">
      <w:pPr>
        <w:numPr>
          <w:ilvl w:val="0"/>
          <w:numId w:val="5"/>
        </w:numPr>
        <w:overflowPunct w:val="0"/>
        <w:autoSpaceDE w:val="0"/>
        <w:autoSpaceDN w:val="0"/>
        <w:adjustRightInd w:val="0"/>
        <w:textAlignment w:val="baseline"/>
      </w:pPr>
      <w:r w:rsidRPr="00D73227">
        <w:t>Kommunen følger selvkostprinsippet ved beregning a</w:t>
      </w:r>
      <w:r w:rsidR="006126E9">
        <w:t>v årsavgift for vann og avløp. D</w:t>
      </w:r>
      <w:r w:rsidRPr="00D73227">
        <w:t>et vil si at underskudd så</w:t>
      </w:r>
      <w:r w:rsidR="009E209D">
        <w:t xml:space="preserve"> </w:t>
      </w:r>
      <w:r w:rsidRPr="00D73227">
        <w:t>vel som overskudd kan innhentes gjennom avgiftsendring i de påføl</w:t>
      </w:r>
      <w:r w:rsidRPr="00D73227">
        <w:softHyphen/>
        <w:t>gende årene.</w:t>
      </w:r>
      <w:r w:rsidRPr="00D73227">
        <w:br/>
      </w:r>
    </w:p>
    <w:p w:rsidR="00066AEA" w:rsidRPr="00D73227" w:rsidRDefault="00066AEA" w:rsidP="00CF4492">
      <w:pPr>
        <w:numPr>
          <w:ilvl w:val="0"/>
          <w:numId w:val="5"/>
        </w:numPr>
        <w:overflowPunct w:val="0"/>
        <w:autoSpaceDE w:val="0"/>
        <w:autoSpaceDN w:val="0"/>
        <w:adjustRightInd w:val="0"/>
        <w:textAlignment w:val="baseline"/>
      </w:pPr>
      <w:r w:rsidRPr="00D73227">
        <w:t>Kommunestyret godkjenner låneopptak i 201</w:t>
      </w:r>
      <w:r w:rsidR="00A624C9">
        <w:t>7</w:t>
      </w:r>
      <w:r w:rsidRPr="00D73227">
        <w:t xml:space="preserve"> på </w:t>
      </w:r>
      <w:r w:rsidR="00695F36" w:rsidRPr="00695F36">
        <w:t>186,9</w:t>
      </w:r>
      <w:r w:rsidRPr="00912814">
        <w:t xml:space="preserve"> mill</w:t>
      </w:r>
      <w:r w:rsidRPr="00D73227">
        <w:t xml:space="preserve">. kr til egne investeringer og </w:t>
      </w:r>
      <w:r w:rsidR="00D73227" w:rsidRPr="00695F36">
        <w:t>20</w:t>
      </w:r>
      <w:r w:rsidRPr="00A624C9">
        <w:rPr>
          <w:color w:val="FF0000"/>
        </w:rPr>
        <w:t xml:space="preserve"> </w:t>
      </w:r>
      <w:r w:rsidRPr="00D73227">
        <w:t xml:space="preserve">mill. kr til startlån (Husbanken). </w:t>
      </w:r>
      <w:r w:rsidRPr="00D73227">
        <w:br/>
      </w:r>
    </w:p>
    <w:p w:rsidR="00066AEA" w:rsidRPr="00D73227" w:rsidRDefault="00066AEA" w:rsidP="00CF4492">
      <w:pPr>
        <w:numPr>
          <w:ilvl w:val="0"/>
          <w:numId w:val="5"/>
        </w:numPr>
      </w:pPr>
      <w:r w:rsidRPr="00D73227">
        <w:t>Kommunestyret anser kommunens likviditet som tilfredsstillende. Med normale løp for inntekter og utgifter</w:t>
      </w:r>
      <w:r w:rsidR="006126E9">
        <w:t>, samt</w:t>
      </w:r>
      <w:r w:rsidRPr="00D73227">
        <w:t xml:space="preserve"> sikring av finansiering før oppstart av investeringsprosjekter vil likviditetssituasjonen få tilfredsstillende utvikling i budsjettåret.</w:t>
      </w:r>
    </w:p>
    <w:p w:rsidR="00066AEA" w:rsidRDefault="00066AEA" w:rsidP="00066AEA"/>
    <w:p w:rsidR="00066AEA" w:rsidRPr="003C31B8" w:rsidRDefault="00C86805" w:rsidP="00066AEA">
      <w:r w:rsidRPr="003C31B8">
        <w:t xml:space="preserve">8.   </w:t>
      </w:r>
      <w:r w:rsidR="003C31B8" w:rsidRPr="003C31B8">
        <w:t xml:space="preserve">Mål for økonomiplanperioden vedtas i henhold til vedlegg </w:t>
      </w:r>
      <w:r w:rsidR="006B01F1">
        <w:t>6</w:t>
      </w:r>
      <w:r w:rsidR="003C31B8" w:rsidRPr="003C31B8">
        <w:t>.</w:t>
      </w:r>
    </w:p>
    <w:p w:rsidR="00066AEA" w:rsidRDefault="00066AEA" w:rsidP="00066AEA"/>
    <w:p w:rsidR="007B7F6C" w:rsidRDefault="007B7F6C" w:rsidP="00066AEA"/>
    <w:p w:rsidR="007B7F6C" w:rsidRPr="00D73227" w:rsidRDefault="007B7F6C" w:rsidP="00066AEA"/>
    <w:p w:rsidR="00066AEA" w:rsidRPr="00D73227" w:rsidRDefault="00066AEA" w:rsidP="00066AEA">
      <w:r w:rsidRPr="00490435">
        <w:t>Vikersund</w:t>
      </w:r>
      <w:r w:rsidRPr="00184A47">
        <w:t>,</w:t>
      </w:r>
      <w:r w:rsidR="00D43FE4" w:rsidRPr="00184A47">
        <w:t xml:space="preserve"> </w:t>
      </w:r>
      <w:r w:rsidR="00C27D9B" w:rsidRPr="00C27D9B">
        <w:t>31</w:t>
      </w:r>
      <w:r w:rsidR="00184A47" w:rsidRPr="00C27D9B">
        <w:t>.10</w:t>
      </w:r>
      <w:r w:rsidR="007B7F6C" w:rsidRPr="00C27D9B">
        <w:t>.201</w:t>
      </w:r>
      <w:r w:rsidR="003600FB" w:rsidRPr="00C27D9B">
        <w:t>6</w:t>
      </w:r>
    </w:p>
    <w:p w:rsidR="00066AEA" w:rsidRPr="00D73227" w:rsidRDefault="00066AEA" w:rsidP="00066AEA"/>
    <w:p w:rsidR="00066AEA" w:rsidRPr="00D73227" w:rsidRDefault="00066AEA" w:rsidP="00066AEA">
      <w:r w:rsidRPr="00D73227">
        <w:t>Aud Norunn Strand</w:t>
      </w:r>
    </w:p>
    <w:p w:rsidR="00066AEA" w:rsidRDefault="00066AEA" w:rsidP="00066AEA">
      <w:pPr>
        <w:rPr>
          <w:color w:val="FF0000"/>
        </w:rPr>
      </w:pPr>
      <w:r w:rsidRPr="00D73227">
        <w:t>rådmann</w:t>
      </w:r>
      <w:r w:rsidRPr="00D73227">
        <w:br/>
      </w:r>
      <w:r w:rsidRPr="006E2B92">
        <w:rPr>
          <w:color w:val="FF0000"/>
        </w:rPr>
        <w:t xml:space="preserve"> </w:t>
      </w:r>
    </w:p>
    <w:p w:rsidR="00874D5E" w:rsidRDefault="00874D5E" w:rsidP="00066AEA">
      <w:pPr>
        <w:rPr>
          <w:color w:val="FF0000"/>
        </w:rPr>
      </w:pPr>
    </w:p>
    <w:p w:rsidR="00874D5E" w:rsidRDefault="00874D5E" w:rsidP="00066AEA">
      <w:pPr>
        <w:rPr>
          <w:color w:val="FF0000"/>
        </w:rPr>
      </w:pPr>
    </w:p>
    <w:p w:rsidR="00874D5E" w:rsidRDefault="00874D5E" w:rsidP="00066AEA">
      <w:pPr>
        <w:rPr>
          <w:color w:val="FF0000"/>
        </w:rPr>
      </w:pPr>
    </w:p>
    <w:p w:rsidR="00874D5E" w:rsidRDefault="00874D5E" w:rsidP="00066AEA">
      <w:pPr>
        <w:rPr>
          <w:color w:val="FF0000"/>
        </w:rPr>
      </w:pPr>
    </w:p>
    <w:p w:rsidR="006E3BB0" w:rsidRDefault="006E3BB0" w:rsidP="006E3BB0"/>
    <w:p w:rsidR="006E3BB0" w:rsidRDefault="006E3BB0" w:rsidP="006E3BB0"/>
    <w:p w:rsidR="00177341" w:rsidRPr="00BC4B5C" w:rsidRDefault="006E3BB0" w:rsidP="00177341">
      <w:pPr>
        <w:pStyle w:val="Tittel"/>
        <w:rPr>
          <w:color w:val="FF0000"/>
        </w:rPr>
      </w:pPr>
      <w:r>
        <w:br w:type="page"/>
      </w:r>
      <w:bookmarkStart w:id="380" w:name="_Toc432519539"/>
      <w:bookmarkStart w:id="381" w:name="_Toc432667811"/>
      <w:bookmarkStart w:id="382" w:name="_Toc432676711"/>
      <w:r w:rsidR="00177341" w:rsidRPr="00B52B90">
        <w:lastRenderedPageBreak/>
        <w:t>Vedlegg 1: Talldel</w:t>
      </w:r>
      <w:bookmarkEnd w:id="380"/>
      <w:bookmarkEnd w:id="381"/>
      <w:bookmarkEnd w:id="382"/>
      <w:r w:rsidR="00D227A5" w:rsidRPr="00B52B90">
        <w:t xml:space="preserve"> </w:t>
      </w:r>
    </w:p>
    <w:p w:rsidR="005128FC" w:rsidRDefault="005128FC" w:rsidP="005128FC"/>
    <w:p w:rsidR="00177341" w:rsidRDefault="005128FC" w:rsidP="005128FC">
      <w:pPr>
        <w:rPr>
          <w:rFonts w:ascii="Calibri" w:hAnsi="Calibri" w:cs="Calibri"/>
          <w:b/>
          <w:sz w:val="28"/>
          <w:szCs w:val="28"/>
        </w:rPr>
      </w:pPr>
      <w:r w:rsidRPr="000A338C">
        <w:rPr>
          <w:rFonts w:ascii="Calibri" w:hAnsi="Calibri" w:cs="Calibri"/>
          <w:b/>
          <w:sz w:val="28"/>
          <w:szCs w:val="28"/>
        </w:rPr>
        <w:t xml:space="preserve">Budsjettskjema 1A                   </w:t>
      </w:r>
      <w:r w:rsidRPr="00B52B90">
        <w:rPr>
          <w:rFonts w:ascii="Calibri" w:hAnsi="Calibri" w:cs="Calibri"/>
          <w:b/>
          <w:sz w:val="28"/>
          <w:szCs w:val="28"/>
        </w:rPr>
        <w:t>DRIFTSBUDSJETTET</w:t>
      </w:r>
    </w:p>
    <w:p w:rsidR="001D65C2" w:rsidRDefault="001D65C2" w:rsidP="005128FC">
      <w:pPr>
        <w:rPr>
          <w:rFonts w:ascii="Calibri" w:hAnsi="Calibri" w:cs="Calibri"/>
          <w:b/>
          <w:sz w:val="28"/>
          <w:szCs w:val="28"/>
        </w:rPr>
      </w:pPr>
    </w:p>
    <w:tbl>
      <w:tblPr>
        <w:tblW w:w="9481" w:type="dxa"/>
        <w:tblInd w:w="55" w:type="dxa"/>
        <w:tblCellMar>
          <w:left w:w="70" w:type="dxa"/>
          <w:right w:w="70" w:type="dxa"/>
        </w:tblCellMar>
        <w:tblLook w:val="04A0" w:firstRow="1" w:lastRow="0" w:firstColumn="1" w:lastColumn="0" w:noHBand="0" w:noVBand="1"/>
      </w:tblPr>
      <w:tblGrid>
        <w:gridCol w:w="3320"/>
        <w:gridCol w:w="996"/>
        <w:gridCol w:w="1060"/>
        <w:gridCol w:w="1200"/>
        <w:gridCol w:w="987"/>
        <w:gridCol w:w="987"/>
        <w:gridCol w:w="987"/>
      </w:tblGrid>
      <w:tr w:rsidR="001D65C2" w:rsidTr="001D65C2">
        <w:trPr>
          <w:trHeight w:val="300"/>
        </w:trPr>
        <w:tc>
          <w:tcPr>
            <w:tcW w:w="3320" w:type="dxa"/>
            <w:tcBorders>
              <w:top w:val="single" w:sz="4" w:space="0" w:color="auto"/>
              <w:left w:val="single" w:sz="4" w:space="0" w:color="auto"/>
              <w:bottom w:val="nil"/>
              <w:right w:val="nil"/>
            </w:tcBorders>
            <w:shd w:val="clear" w:color="auto" w:fill="auto"/>
            <w:noWrap/>
            <w:vAlign w:val="bottom"/>
            <w:hideMark/>
          </w:tcPr>
          <w:p w:rsidR="001D65C2" w:rsidRDefault="001D65C2">
            <w:pPr>
              <w:rPr>
                <w:rFonts w:ascii="Calibri" w:hAnsi="Calibri"/>
                <w:sz w:val="22"/>
                <w:szCs w:val="22"/>
              </w:rPr>
            </w:pPr>
            <w:r>
              <w:rPr>
                <w:rFonts w:ascii="Calibri" w:hAnsi="Calibri"/>
                <w:sz w:val="22"/>
                <w:szCs w:val="22"/>
              </w:rPr>
              <w:t xml:space="preserve">(tall i </w:t>
            </w:r>
            <w:proofErr w:type="spellStart"/>
            <w:r>
              <w:rPr>
                <w:rFonts w:ascii="Calibri" w:hAnsi="Calibri"/>
                <w:sz w:val="22"/>
                <w:szCs w:val="22"/>
              </w:rPr>
              <w:t>mill</w:t>
            </w:r>
            <w:proofErr w:type="spellEnd"/>
            <w:r>
              <w:rPr>
                <w:rFonts w:ascii="Calibri" w:hAnsi="Calibri"/>
                <w:sz w:val="22"/>
                <w:szCs w:val="22"/>
              </w:rPr>
              <w:t xml:space="preserve"> kr)</w:t>
            </w:r>
          </w:p>
        </w:tc>
        <w:tc>
          <w:tcPr>
            <w:tcW w:w="940" w:type="dxa"/>
            <w:tcBorders>
              <w:top w:val="single" w:sz="4" w:space="0" w:color="auto"/>
              <w:left w:val="single" w:sz="4" w:space="0" w:color="auto"/>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Regnskap</w:t>
            </w:r>
          </w:p>
        </w:tc>
        <w:tc>
          <w:tcPr>
            <w:tcW w:w="1060" w:type="dxa"/>
            <w:tcBorders>
              <w:top w:val="single" w:sz="4" w:space="0" w:color="auto"/>
              <w:left w:val="nil"/>
              <w:bottom w:val="nil"/>
              <w:right w:val="nil"/>
            </w:tcBorders>
            <w:shd w:val="clear" w:color="auto" w:fill="auto"/>
            <w:noWrap/>
            <w:vAlign w:val="bottom"/>
            <w:hideMark/>
          </w:tcPr>
          <w:p w:rsidR="001D65C2" w:rsidRDefault="001D65C2">
            <w:pPr>
              <w:jc w:val="right"/>
              <w:rPr>
                <w:rFonts w:ascii="Calibri" w:hAnsi="Calibri"/>
                <w:sz w:val="22"/>
                <w:szCs w:val="22"/>
              </w:rPr>
            </w:pPr>
            <w:proofErr w:type="spellStart"/>
            <w:r>
              <w:rPr>
                <w:rFonts w:ascii="Calibri" w:hAnsi="Calibri"/>
                <w:sz w:val="22"/>
                <w:szCs w:val="22"/>
              </w:rPr>
              <w:t>Oppr</w:t>
            </w:r>
            <w:proofErr w:type="spellEnd"/>
            <w:r>
              <w:rPr>
                <w:rFonts w:ascii="Calibri" w:hAnsi="Calibri"/>
                <w:sz w:val="22"/>
                <w:szCs w:val="22"/>
              </w:rPr>
              <w:t xml:space="preserve"> bud</w:t>
            </w:r>
          </w:p>
        </w:tc>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Budsjett</w:t>
            </w:r>
          </w:p>
        </w:tc>
        <w:tc>
          <w:tcPr>
            <w:tcW w:w="2961" w:type="dxa"/>
            <w:gridSpan w:val="3"/>
            <w:tcBorders>
              <w:top w:val="single" w:sz="4" w:space="0" w:color="auto"/>
              <w:left w:val="nil"/>
              <w:bottom w:val="nil"/>
              <w:right w:val="single" w:sz="4" w:space="0" w:color="000000"/>
            </w:tcBorders>
            <w:shd w:val="clear" w:color="auto" w:fill="auto"/>
            <w:noWrap/>
            <w:vAlign w:val="bottom"/>
            <w:hideMark/>
          </w:tcPr>
          <w:p w:rsidR="001D65C2" w:rsidRDefault="001D65C2">
            <w:pPr>
              <w:jc w:val="center"/>
              <w:rPr>
                <w:rFonts w:ascii="Calibri" w:hAnsi="Calibri"/>
                <w:sz w:val="22"/>
                <w:szCs w:val="22"/>
              </w:rPr>
            </w:pPr>
            <w:r>
              <w:rPr>
                <w:rFonts w:ascii="Calibri" w:hAnsi="Calibri"/>
                <w:sz w:val="22"/>
                <w:szCs w:val="22"/>
              </w:rPr>
              <w:t>Økonomiplan</w:t>
            </w:r>
          </w:p>
        </w:tc>
      </w:tr>
      <w:tr w:rsidR="001D65C2" w:rsidTr="001D65C2">
        <w:trPr>
          <w:trHeight w:val="300"/>
        </w:trPr>
        <w:tc>
          <w:tcPr>
            <w:tcW w:w="3320" w:type="dxa"/>
            <w:tcBorders>
              <w:top w:val="nil"/>
              <w:left w:val="single" w:sz="4" w:space="0" w:color="auto"/>
              <w:bottom w:val="single" w:sz="4" w:space="0" w:color="auto"/>
              <w:right w:val="nil"/>
            </w:tcBorders>
            <w:shd w:val="clear" w:color="auto" w:fill="auto"/>
            <w:noWrap/>
            <w:vAlign w:val="bottom"/>
            <w:hideMark/>
          </w:tcPr>
          <w:p w:rsidR="001D65C2" w:rsidRDefault="001D65C2">
            <w:pPr>
              <w:jc w:val="center"/>
              <w:rPr>
                <w:rFonts w:ascii="Calibri" w:hAnsi="Calibri"/>
                <w:b/>
                <w:bCs/>
                <w:sz w:val="22"/>
                <w:szCs w:val="22"/>
              </w:rPr>
            </w:pPr>
            <w:r>
              <w:rPr>
                <w:rFonts w:ascii="Calibri" w:hAnsi="Calibri"/>
                <w:b/>
                <w:bCs/>
                <w:sz w:val="22"/>
                <w:szCs w:val="22"/>
              </w:rPr>
              <w:t> </w:t>
            </w:r>
          </w:p>
        </w:tc>
        <w:tc>
          <w:tcPr>
            <w:tcW w:w="940" w:type="dxa"/>
            <w:tcBorders>
              <w:top w:val="nil"/>
              <w:left w:val="single" w:sz="4" w:space="0" w:color="auto"/>
              <w:bottom w:val="single" w:sz="4" w:space="0" w:color="auto"/>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2015</w:t>
            </w:r>
          </w:p>
        </w:tc>
        <w:tc>
          <w:tcPr>
            <w:tcW w:w="1060"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2016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2017</w:t>
            </w:r>
          </w:p>
        </w:tc>
        <w:tc>
          <w:tcPr>
            <w:tcW w:w="987" w:type="dxa"/>
            <w:tcBorders>
              <w:top w:val="nil"/>
              <w:left w:val="nil"/>
              <w:bottom w:val="single" w:sz="4" w:space="0" w:color="auto"/>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2018</w:t>
            </w:r>
          </w:p>
        </w:tc>
        <w:tc>
          <w:tcPr>
            <w:tcW w:w="987" w:type="dxa"/>
            <w:tcBorders>
              <w:top w:val="nil"/>
              <w:left w:val="nil"/>
              <w:bottom w:val="single" w:sz="4" w:space="0" w:color="auto"/>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2019</w:t>
            </w:r>
          </w:p>
        </w:tc>
        <w:tc>
          <w:tcPr>
            <w:tcW w:w="987" w:type="dxa"/>
            <w:tcBorders>
              <w:top w:val="nil"/>
              <w:left w:val="nil"/>
              <w:bottom w:val="single" w:sz="4" w:space="0" w:color="auto"/>
              <w:right w:val="single" w:sz="4" w:space="0" w:color="auto"/>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2020</w:t>
            </w:r>
          </w:p>
        </w:tc>
      </w:tr>
      <w:tr w:rsidR="001D65C2" w:rsidTr="001D65C2">
        <w:trPr>
          <w:trHeight w:val="300"/>
        </w:trPr>
        <w:tc>
          <w:tcPr>
            <w:tcW w:w="3320" w:type="dxa"/>
            <w:tcBorders>
              <w:top w:val="nil"/>
              <w:left w:val="single" w:sz="4" w:space="0" w:color="auto"/>
              <w:bottom w:val="nil"/>
              <w:right w:val="nil"/>
            </w:tcBorders>
            <w:shd w:val="clear" w:color="auto" w:fill="auto"/>
            <w:noWrap/>
            <w:vAlign w:val="bottom"/>
            <w:hideMark/>
          </w:tcPr>
          <w:p w:rsidR="001D65C2" w:rsidRDefault="001D65C2">
            <w:pPr>
              <w:rPr>
                <w:rFonts w:ascii="Calibri" w:hAnsi="Calibri"/>
                <w:sz w:val="22"/>
                <w:szCs w:val="22"/>
              </w:rPr>
            </w:pPr>
            <w:r>
              <w:rPr>
                <w:rFonts w:ascii="Calibri" w:hAnsi="Calibri"/>
                <w:sz w:val="22"/>
                <w:szCs w:val="22"/>
              </w:rPr>
              <w:t>Skatt på inntekt og formue</w:t>
            </w:r>
          </w:p>
        </w:tc>
        <w:tc>
          <w:tcPr>
            <w:tcW w:w="940" w:type="dxa"/>
            <w:tcBorders>
              <w:top w:val="nil"/>
              <w:left w:val="single" w:sz="4" w:space="0" w:color="auto"/>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-292,6</w:t>
            </w:r>
          </w:p>
        </w:tc>
        <w:tc>
          <w:tcPr>
            <w:tcW w:w="1060" w:type="dxa"/>
            <w:tcBorders>
              <w:top w:val="single" w:sz="4" w:space="0" w:color="auto"/>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-313,1</w:t>
            </w:r>
          </w:p>
        </w:tc>
        <w:tc>
          <w:tcPr>
            <w:tcW w:w="1200" w:type="dxa"/>
            <w:tcBorders>
              <w:top w:val="nil"/>
              <w:left w:val="single" w:sz="4" w:space="0" w:color="auto"/>
              <w:bottom w:val="nil"/>
              <w:right w:val="single" w:sz="4" w:space="0" w:color="auto"/>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-325,675</w:t>
            </w:r>
          </w:p>
        </w:tc>
        <w:tc>
          <w:tcPr>
            <w:tcW w:w="987"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-325,7</w:t>
            </w:r>
          </w:p>
        </w:tc>
        <w:tc>
          <w:tcPr>
            <w:tcW w:w="987"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-325,7</w:t>
            </w:r>
          </w:p>
        </w:tc>
        <w:tc>
          <w:tcPr>
            <w:tcW w:w="987" w:type="dxa"/>
            <w:tcBorders>
              <w:top w:val="nil"/>
              <w:left w:val="nil"/>
              <w:bottom w:val="nil"/>
              <w:right w:val="single" w:sz="4" w:space="0" w:color="auto"/>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-325,7</w:t>
            </w:r>
          </w:p>
        </w:tc>
      </w:tr>
      <w:tr w:rsidR="001D65C2" w:rsidTr="001D65C2">
        <w:trPr>
          <w:trHeight w:val="300"/>
        </w:trPr>
        <w:tc>
          <w:tcPr>
            <w:tcW w:w="3320" w:type="dxa"/>
            <w:tcBorders>
              <w:top w:val="nil"/>
              <w:left w:val="single" w:sz="4" w:space="0" w:color="auto"/>
              <w:bottom w:val="nil"/>
              <w:right w:val="nil"/>
            </w:tcBorders>
            <w:shd w:val="clear" w:color="auto" w:fill="auto"/>
            <w:noWrap/>
            <w:vAlign w:val="bottom"/>
            <w:hideMark/>
          </w:tcPr>
          <w:p w:rsidR="001D65C2" w:rsidRDefault="001D65C2">
            <w:pPr>
              <w:rPr>
                <w:rFonts w:ascii="Calibri" w:hAnsi="Calibri"/>
                <w:sz w:val="22"/>
                <w:szCs w:val="22"/>
              </w:rPr>
            </w:pPr>
            <w:r>
              <w:rPr>
                <w:rFonts w:ascii="Calibri" w:hAnsi="Calibri"/>
                <w:sz w:val="22"/>
                <w:szCs w:val="22"/>
              </w:rPr>
              <w:t>Andre direkte/indirekte skatter</w:t>
            </w:r>
          </w:p>
        </w:tc>
        <w:tc>
          <w:tcPr>
            <w:tcW w:w="940" w:type="dxa"/>
            <w:tcBorders>
              <w:top w:val="nil"/>
              <w:left w:val="single" w:sz="4" w:space="0" w:color="auto"/>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-13,9</w:t>
            </w:r>
          </w:p>
        </w:tc>
        <w:tc>
          <w:tcPr>
            <w:tcW w:w="1060"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-13,3</w:t>
            </w:r>
          </w:p>
        </w:tc>
        <w:tc>
          <w:tcPr>
            <w:tcW w:w="1200" w:type="dxa"/>
            <w:tcBorders>
              <w:top w:val="nil"/>
              <w:left w:val="single" w:sz="4" w:space="0" w:color="auto"/>
              <w:bottom w:val="nil"/>
              <w:right w:val="single" w:sz="4" w:space="0" w:color="auto"/>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-13,300</w:t>
            </w:r>
          </w:p>
        </w:tc>
        <w:tc>
          <w:tcPr>
            <w:tcW w:w="987"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-13,3</w:t>
            </w:r>
          </w:p>
        </w:tc>
        <w:tc>
          <w:tcPr>
            <w:tcW w:w="987"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-13,3</w:t>
            </w:r>
          </w:p>
        </w:tc>
        <w:tc>
          <w:tcPr>
            <w:tcW w:w="987" w:type="dxa"/>
            <w:tcBorders>
              <w:top w:val="nil"/>
              <w:left w:val="nil"/>
              <w:bottom w:val="nil"/>
              <w:right w:val="single" w:sz="4" w:space="0" w:color="auto"/>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-13,3</w:t>
            </w:r>
          </w:p>
        </w:tc>
      </w:tr>
      <w:tr w:rsidR="001D65C2" w:rsidTr="001D65C2">
        <w:trPr>
          <w:trHeight w:val="300"/>
        </w:trPr>
        <w:tc>
          <w:tcPr>
            <w:tcW w:w="3320" w:type="dxa"/>
            <w:tcBorders>
              <w:top w:val="nil"/>
              <w:left w:val="single" w:sz="4" w:space="0" w:color="auto"/>
              <w:bottom w:val="nil"/>
              <w:right w:val="nil"/>
            </w:tcBorders>
            <w:shd w:val="clear" w:color="auto" w:fill="auto"/>
            <w:noWrap/>
            <w:vAlign w:val="bottom"/>
            <w:hideMark/>
          </w:tcPr>
          <w:p w:rsidR="001D65C2" w:rsidRDefault="001D65C2">
            <w:pPr>
              <w:rPr>
                <w:rFonts w:ascii="Calibri" w:hAnsi="Calibri"/>
                <w:sz w:val="22"/>
                <w:szCs w:val="22"/>
              </w:rPr>
            </w:pPr>
            <w:r>
              <w:rPr>
                <w:rFonts w:ascii="Calibri" w:hAnsi="Calibri"/>
                <w:sz w:val="22"/>
                <w:szCs w:val="22"/>
              </w:rPr>
              <w:t>Rammetilskudd</w:t>
            </w:r>
          </w:p>
        </w:tc>
        <w:tc>
          <w:tcPr>
            <w:tcW w:w="940" w:type="dxa"/>
            <w:tcBorders>
              <w:top w:val="nil"/>
              <w:left w:val="single" w:sz="4" w:space="0" w:color="auto"/>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-349,2</w:t>
            </w:r>
          </w:p>
        </w:tc>
        <w:tc>
          <w:tcPr>
            <w:tcW w:w="1060"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-362,7</w:t>
            </w:r>
          </w:p>
        </w:tc>
        <w:tc>
          <w:tcPr>
            <w:tcW w:w="1200" w:type="dxa"/>
            <w:tcBorders>
              <w:top w:val="nil"/>
              <w:left w:val="single" w:sz="4" w:space="0" w:color="auto"/>
              <w:bottom w:val="nil"/>
              <w:right w:val="single" w:sz="4" w:space="0" w:color="auto"/>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-376,044</w:t>
            </w:r>
          </w:p>
        </w:tc>
        <w:tc>
          <w:tcPr>
            <w:tcW w:w="987"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-376,0</w:t>
            </w:r>
          </w:p>
        </w:tc>
        <w:tc>
          <w:tcPr>
            <w:tcW w:w="987"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-376,0</w:t>
            </w:r>
          </w:p>
        </w:tc>
        <w:tc>
          <w:tcPr>
            <w:tcW w:w="987" w:type="dxa"/>
            <w:tcBorders>
              <w:top w:val="nil"/>
              <w:left w:val="nil"/>
              <w:bottom w:val="nil"/>
              <w:right w:val="single" w:sz="4" w:space="0" w:color="auto"/>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-376,0</w:t>
            </w:r>
          </w:p>
        </w:tc>
      </w:tr>
      <w:tr w:rsidR="001D65C2" w:rsidTr="001D65C2">
        <w:trPr>
          <w:trHeight w:val="300"/>
        </w:trPr>
        <w:tc>
          <w:tcPr>
            <w:tcW w:w="3320" w:type="dxa"/>
            <w:tcBorders>
              <w:top w:val="nil"/>
              <w:left w:val="single" w:sz="4" w:space="0" w:color="auto"/>
              <w:bottom w:val="nil"/>
              <w:right w:val="nil"/>
            </w:tcBorders>
            <w:shd w:val="clear" w:color="auto" w:fill="auto"/>
            <w:noWrap/>
            <w:vAlign w:val="bottom"/>
            <w:hideMark/>
          </w:tcPr>
          <w:p w:rsidR="001D65C2" w:rsidRDefault="001D65C2">
            <w:pPr>
              <w:rPr>
                <w:rFonts w:ascii="Calibri" w:hAnsi="Calibri"/>
                <w:sz w:val="22"/>
                <w:szCs w:val="22"/>
              </w:rPr>
            </w:pPr>
            <w:r>
              <w:rPr>
                <w:rFonts w:ascii="Calibri" w:hAnsi="Calibri"/>
                <w:sz w:val="22"/>
                <w:szCs w:val="22"/>
              </w:rPr>
              <w:t>Eiendomsskatt</w:t>
            </w:r>
          </w:p>
        </w:tc>
        <w:tc>
          <w:tcPr>
            <w:tcW w:w="940" w:type="dxa"/>
            <w:tcBorders>
              <w:top w:val="nil"/>
              <w:left w:val="single" w:sz="4" w:space="0" w:color="auto"/>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-24,1</w:t>
            </w:r>
          </w:p>
        </w:tc>
        <w:tc>
          <w:tcPr>
            <w:tcW w:w="1060"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-24,0</w:t>
            </w:r>
          </w:p>
        </w:tc>
        <w:tc>
          <w:tcPr>
            <w:tcW w:w="1200" w:type="dxa"/>
            <w:tcBorders>
              <w:top w:val="nil"/>
              <w:left w:val="single" w:sz="4" w:space="0" w:color="auto"/>
              <w:bottom w:val="nil"/>
              <w:right w:val="single" w:sz="4" w:space="0" w:color="auto"/>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-18,600</w:t>
            </w:r>
          </w:p>
        </w:tc>
        <w:tc>
          <w:tcPr>
            <w:tcW w:w="987"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-18,6</w:t>
            </w:r>
          </w:p>
        </w:tc>
        <w:tc>
          <w:tcPr>
            <w:tcW w:w="987"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-18,6</w:t>
            </w:r>
          </w:p>
        </w:tc>
        <w:tc>
          <w:tcPr>
            <w:tcW w:w="987" w:type="dxa"/>
            <w:tcBorders>
              <w:top w:val="nil"/>
              <w:left w:val="nil"/>
              <w:bottom w:val="nil"/>
              <w:right w:val="single" w:sz="4" w:space="0" w:color="auto"/>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-18,6</w:t>
            </w:r>
          </w:p>
        </w:tc>
      </w:tr>
      <w:tr w:rsidR="001D65C2" w:rsidTr="001D65C2">
        <w:trPr>
          <w:trHeight w:val="300"/>
        </w:trPr>
        <w:tc>
          <w:tcPr>
            <w:tcW w:w="3320" w:type="dxa"/>
            <w:tcBorders>
              <w:top w:val="nil"/>
              <w:left w:val="single" w:sz="4" w:space="0" w:color="auto"/>
              <w:bottom w:val="nil"/>
              <w:right w:val="nil"/>
            </w:tcBorders>
            <w:shd w:val="clear" w:color="auto" w:fill="auto"/>
            <w:noWrap/>
            <w:vAlign w:val="bottom"/>
            <w:hideMark/>
          </w:tcPr>
          <w:p w:rsidR="001D65C2" w:rsidRDefault="001D65C2">
            <w:pPr>
              <w:rPr>
                <w:rFonts w:ascii="Calibri" w:hAnsi="Calibri"/>
                <w:sz w:val="22"/>
                <w:szCs w:val="22"/>
              </w:rPr>
            </w:pPr>
            <w:r>
              <w:rPr>
                <w:rFonts w:ascii="Calibri" w:hAnsi="Calibri"/>
                <w:sz w:val="22"/>
                <w:szCs w:val="22"/>
              </w:rPr>
              <w:t>Andre generelle statstilskudd</w:t>
            </w:r>
          </w:p>
        </w:tc>
        <w:tc>
          <w:tcPr>
            <w:tcW w:w="940" w:type="dxa"/>
            <w:tcBorders>
              <w:top w:val="nil"/>
              <w:left w:val="single" w:sz="4" w:space="0" w:color="auto"/>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-30,4</w:t>
            </w:r>
          </w:p>
        </w:tc>
        <w:tc>
          <w:tcPr>
            <w:tcW w:w="1060"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-29,4</w:t>
            </w:r>
          </w:p>
        </w:tc>
        <w:tc>
          <w:tcPr>
            <w:tcW w:w="1200" w:type="dxa"/>
            <w:tcBorders>
              <w:top w:val="nil"/>
              <w:left w:val="single" w:sz="4" w:space="0" w:color="auto"/>
              <w:bottom w:val="nil"/>
              <w:right w:val="single" w:sz="4" w:space="0" w:color="auto"/>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-49,450</w:t>
            </w:r>
          </w:p>
        </w:tc>
        <w:tc>
          <w:tcPr>
            <w:tcW w:w="987"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-49,5</w:t>
            </w:r>
          </w:p>
        </w:tc>
        <w:tc>
          <w:tcPr>
            <w:tcW w:w="987"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-49,5</w:t>
            </w:r>
          </w:p>
        </w:tc>
        <w:tc>
          <w:tcPr>
            <w:tcW w:w="987" w:type="dxa"/>
            <w:tcBorders>
              <w:top w:val="nil"/>
              <w:left w:val="nil"/>
              <w:bottom w:val="nil"/>
              <w:right w:val="single" w:sz="4" w:space="0" w:color="auto"/>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-49,5</w:t>
            </w:r>
          </w:p>
        </w:tc>
      </w:tr>
      <w:tr w:rsidR="001D65C2" w:rsidTr="001D65C2">
        <w:trPr>
          <w:trHeight w:val="300"/>
        </w:trPr>
        <w:tc>
          <w:tcPr>
            <w:tcW w:w="3320" w:type="dxa"/>
            <w:tcBorders>
              <w:top w:val="single" w:sz="4" w:space="0" w:color="auto"/>
              <w:left w:val="single" w:sz="4" w:space="0" w:color="auto"/>
              <w:bottom w:val="single" w:sz="4" w:space="0" w:color="auto"/>
              <w:right w:val="nil"/>
            </w:tcBorders>
            <w:shd w:val="clear" w:color="auto" w:fill="auto"/>
            <w:noWrap/>
            <w:vAlign w:val="bottom"/>
            <w:hideMark/>
          </w:tcPr>
          <w:p w:rsidR="001D65C2" w:rsidRDefault="001D65C2">
            <w:pPr>
              <w:rPr>
                <w:rFonts w:ascii="Calibri" w:hAnsi="Calibri"/>
                <w:b/>
                <w:bCs/>
                <w:sz w:val="22"/>
                <w:szCs w:val="22"/>
              </w:rPr>
            </w:pPr>
            <w:r>
              <w:rPr>
                <w:rFonts w:ascii="Calibri" w:hAnsi="Calibri"/>
                <w:b/>
                <w:bCs/>
                <w:sz w:val="22"/>
                <w:szCs w:val="22"/>
              </w:rPr>
              <w:t xml:space="preserve">Sum frie </w:t>
            </w:r>
            <w:proofErr w:type="spellStart"/>
            <w:r>
              <w:rPr>
                <w:rFonts w:ascii="Calibri" w:hAnsi="Calibri"/>
                <w:b/>
                <w:bCs/>
                <w:sz w:val="22"/>
                <w:szCs w:val="22"/>
              </w:rPr>
              <w:t>disp</w:t>
            </w:r>
            <w:proofErr w:type="spellEnd"/>
            <w:r>
              <w:rPr>
                <w:rFonts w:ascii="Calibri" w:hAnsi="Calibri"/>
                <w:b/>
                <w:bCs/>
                <w:sz w:val="22"/>
                <w:szCs w:val="22"/>
              </w:rPr>
              <w:t xml:space="preserve"> inntekter</w:t>
            </w:r>
          </w:p>
        </w:tc>
        <w:tc>
          <w:tcPr>
            <w:tcW w:w="940" w:type="dxa"/>
            <w:tcBorders>
              <w:top w:val="single" w:sz="4" w:space="0" w:color="auto"/>
              <w:left w:val="single" w:sz="4" w:space="0" w:color="auto"/>
              <w:bottom w:val="single" w:sz="4" w:space="0" w:color="auto"/>
              <w:right w:val="nil"/>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-710,2</w:t>
            </w:r>
          </w:p>
        </w:tc>
        <w:tc>
          <w:tcPr>
            <w:tcW w:w="1060" w:type="dxa"/>
            <w:tcBorders>
              <w:top w:val="single" w:sz="4" w:space="0" w:color="auto"/>
              <w:left w:val="nil"/>
              <w:bottom w:val="single" w:sz="4" w:space="0" w:color="auto"/>
              <w:right w:val="nil"/>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-742,5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-783,069</w:t>
            </w:r>
          </w:p>
        </w:tc>
        <w:tc>
          <w:tcPr>
            <w:tcW w:w="987" w:type="dxa"/>
            <w:tcBorders>
              <w:top w:val="single" w:sz="4" w:space="0" w:color="auto"/>
              <w:left w:val="nil"/>
              <w:bottom w:val="single" w:sz="4" w:space="0" w:color="auto"/>
              <w:right w:val="nil"/>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-783,1</w:t>
            </w:r>
          </w:p>
        </w:tc>
        <w:tc>
          <w:tcPr>
            <w:tcW w:w="987" w:type="dxa"/>
            <w:tcBorders>
              <w:top w:val="single" w:sz="4" w:space="0" w:color="auto"/>
              <w:left w:val="nil"/>
              <w:bottom w:val="single" w:sz="4" w:space="0" w:color="auto"/>
              <w:right w:val="nil"/>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-783,1</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-783,1</w:t>
            </w:r>
          </w:p>
        </w:tc>
      </w:tr>
      <w:tr w:rsidR="001D65C2" w:rsidTr="001D65C2">
        <w:trPr>
          <w:trHeight w:val="300"/>
        </w:trPr>
        <w:tc>
          <w:tcPr>
            <w:tcW w:w="3320" w:type="dxa"/>
            <w:tcBorders>
              <w:top w:val="nil"/>
              <w:left w:val="single" w:sz="4" w:space="0" w:color="auto"/>
              <w:bottom w:val="nil"/>
              <w:right w:val="nil"/>
            </w:tcBorders>
            <w:shd w:val="clear" w:color="auto" w:fill="auto"/>
            <w:noWrap/>
            <w:vAlign w:val="bottom"/>
            <w:hideMark/>
          </w:tcPr>
          <w:p w:rsidR="001D65C2" w:rsidRDefault="001D65C2">
            <w:pPr>
              <w:rPr>
                <w:rFonts w:ascii="Calibri" w:hAnsi="Calibri"/>
                <w:sz w:val="22"/>
                <w:szCs w:val="22"/>
              </w:rPr>
            </w:pPr>
            <w:r>
              <w:rPr>
                <w:rFonts w:ascii="Calibri" w:hAnsi="Calibri"/>
                <w:sz w:val="22"/>
                <w:szCs w:val="22"/>
              </w:rPr>
              <w:t xml:space="preserve">Renteinntekter bank </w:t>
            </w:r>
            <w:proofErr w:type="spellStart"/>
            <w:r>
              <w:rPr>
                <w:rFonts w:ascii="Calibri" w:hAnsi="Calibri"/>
                <w:sz w:val="22"/>
                <w:szCs w:val="22"/>
              </w:rPr>
              <w:t>m.v</w:t>
            </w:r>
            <w:proofErr w:type="spellEnd"/>
            <w:r>
              <w:rPr>
                <w:rFonts w:ascii="Calibri" w:hAnsi="Calibri"/>
                <w:sz w:val="22"/>
                <w:szCs w:val="22"/>
              </w:rPr>
              <w:t>.</w:t>
            </w:r>
          </w:p>
        </w:tc>
        <w:tc>
          <w:tcPr>
            <w:tcW w:w="940" w:type="dxa"/>
            <w:tcBorders>
              <w:top w:val="nil"/>
              <w:left w:val="single" w:sz="4" w:space="0" w:color="auto"/>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-5,5</w:t>
            </w:r>
          </w:p>
        </w:tc>
        <w:tc>
          <w:tcPr>
            <w:tcW w:w="1060"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-6,3</w:t>
            </w:r>
          </w:p>
        </w:tc>
        <w:tc>
          <w:tcPr>
            <w:tcW w:w="1200" w:type="dxa"/>
            <w:tcBorders>
              <w:top w:val="nil"/>
              <w:left w:val="single" w:sz="4" w:space="0" w:color="auto"/>
              <w:bottom w:val="nil"/>
              <w:right w:val="single" w:sz="4" w:space="0" w:color="auto"/>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-6,100</w:t>
            </w:r>
          </w:p>
        </w:tc>
        <w:tc>
          <w:tcPr>
            <w:tcW w:w="987"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-6,1</w:t>
            </w:r>
          </w:p>
        </w:tc>
        <w:tc>
          <w:tcPr>
            <w:tcW w:w="987"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-6,1</w:t>
            </w:r>
          </w:p>
        </w:tc>
        <w:tc>
          <w:tcPr>
            <w:tcW w:w="987" w:type="dxa"/>
            <w:tcBorders>
              <w:top w:val="nil"/>
              <w:left w:val="nil"/>
              <w:bottom w:val="nil"/>
              <w:right w:val="single" w:sz="4" w:space="0" w:color="auto"/>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-6,1</w:t>
            </w:r>
          </w:p>
        </w:tc>
      </w:tr>
      <w:tr w:rsidR="001D65C2" w:rsidTr="001D65C2">
        <w:trPr>
          <w:trHeight w:val="300"/>
        </w:trPr>
        <w:tc>
          <w:tcPr>
            <w:tcW w:w="3320" w:type="dxa"/>
            <w:tcBorders>
              <w:top w:val="nil"/>
              <w:left w:val="single" w:sz="4" w:space="0" w:color="auto"/>
              <w:bottom w:val="nil"/>
              <w:right w:val="nil"/>
            </w:tcBorders>
            <w:shd w:val="clear" w:color="auto" w:fill="auto"/>
            <w:noWrap/>
            <w:vAlign w:val="bottom"/>
            <w:hideMark/>
          </w:tcPr>
          <w:p w:rsidR="001D65C2" w:rsidRDefault="001D65C2">
            <w:pPr>
              <w:rPr>
                <w:rFonts w:ascii="Calibri" w:hAnsi="Calibri"/>
                <w:sz w:val="22"/>
                <w:szCs w:val="22"/>
              </w:rPr>
            </w:pPr>
            <w:r>
              <w:rPr>
                <w:rFonts w:ascii="Calibri" w:hAnsi="Calibri"/>
                <w:sz w:val="22"/>
                <w:szCs w:val="22"/>
              </w:rPr>
              <w:t>Renteinntekter og utbytte kraft</w:t>
            </w:r>
          </w:p>
        </w:tc>
        <w:tc>
          <w:tcPr>
            <w:tcW w:w="940" w:type="dxa"/>
            <w:tcBorders>
              <w:top w:val="nil"/>
              <w:left w:val="single" w:sz="4" w:space="0" w:color="auto"/>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-19,8</w:t>
            </w:r>
          </w:p>
        </w:tc>
        <w:tc>
          <w:tcPr>
            <w:tcW w:w="1060"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-20,2</w:t>
            </w:r>
          </w:p>
        </w:tc>
        <w:tc>
          <w:tcPr>
            <w:tcW w:w="1200" w:type="dxa"/>
            <w:tcBorders>
              <w:top w:val="nil"/>
              <w:left w:val="single" w:sz="4" w:space="0" w:color="auto"/>
              <w:bottom w:val="nil"/>
              <w:right w:val="single" w:sz="4" w:space="0" w:color="auto"/>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-20,200</w:t>
            </w:r>
          </w:p>
        </w:tc>
        <w:tc>
          <w:tcPr>
            <w:tcW w:w="987"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-20,2</w:t>
            </w:r>
          </w:p>
        </w:tc>
        <w:tc>
          <w:tcPr>
            <w:tcW w:w="987"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-20,2</w:t>
            </w:r>
          </w:p>
        </w:tc>
        <w:tc>
          <w:tcPr>
            <w:tcW w:w="987" w:type="dxa"/>
            <w:tcBorders>
              <w:top w:val="nil"/>
              <w:left w:val="nil"/>
              <w:bottom w:val="nil"/>
              <w:right w:val="single" w:sz="4" w:space="0" w:color="auto"/>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-20,2</w:t>
            </w:r>
          </w:p>
        </w:tc>
      </w:tr>
      <w:tr w:rsidR="001D65C2" w:rsidTr="001D65C2">
        <w:trPr>
          <w:trHeight w:val="300"/>
        </w:trPr>
        <w:tc>
          <w:tcPr>
            <w:tcW w:w="3320" w:type="dxa"/>
            <w:tcBorders>
              <w:top w:val="nil"/>
              <w:left w:val="single" w:sz="4" w:space="0" w:color="auto"/>
              <w:bottom w:val="nil"/>
              <w:right w:val="nil"/>
            </w:tcBorders>
            <w:shd w:val="clear" w:color="auto" w:fill="auto"/>
            <w:noWrap/>
            <w:vAlign w:val="bottom"/>
            <w:hideMark/>
          </w:tcPr>
          <w:p w:rsidR="001D65C2" w:rsidRDefault="001D65C2">
            <w:pPr>
              <w:rPr>
                <w:rFonts w:ascii="Calibri" w:hAnsi="Calibri"/>
                <w:sz w:val="22"/>
                <w:szCs w:val="22"/>
              </w:rPr>
            </w:pPr>
            <w:r>
              <w:rPr>
                <w:rFonts w:ascii="Calibri" w:hAnsi="Calibri"/>
                <w:sz w:val="22"/>
                <w:szCs w:val="22"/>
              </w:rPr>
              <w:t>Renteutgifter</w:t>
            </w:r>
          </w:p>
        </w:tc>
        <w:tc>
          <w:tcPr>
            <w:tcW w:w="940" w:type="dxa"/>
            <w:tcBorders>
              <w:top w:val="nil"/>
              <w:left w:val="single" w:sz="4" w:space="0" w:color="auto"/>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20,5</w:t>
            </w:r>
          </w:p>
        </w:tc>
        <w:tc>
          <w:tcPr>
            <w:tcW w:w="1060"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23,9</w:t>
            </w:r>
          </w:p>
        </w:tc>
        <w:tc>
          <w:tcPr>
            <w:tcW w:w="1200" w:type="dxa"/>
            <w:tcBorders>
              <w:top w:val="nil"/>
              <w:left w:val="single" w:sz="4" w:space="0" w:color="auto"/>
              <w:bottom w:val="nil"/>
              <w:right w:val="single" w:sz="4" w:space="0" w:color="auto"/>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26,200</w:t>
            </w:r>
          </w:p>
        </w:tc>
        <w:tc>
          <w:tcPr>
            <w:tcW w:w="987"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29,8</w:t>
            </w:r>
          </w:p>
        </w:tc>
        <w:tc>
          <w:tcPr>
            <w:tcW w:w="987"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28,9</w:t>
            </w:r>
          </w:p>
        </w:tc>
        <w:tc>
          <w:tcPr>
            <w:tcW w:w="987" w:type="dxa"/>
            <w:tcBorders>
              <w:top w:val="nil"/>
              <w:left w:val="nil"/>
              <w:bottom w:val="nil"/>
              <w:right w:val="single" w:sz="4" w:space="0" w:color="auto"/>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28,3</w:t>
            </w:r>
          </w:p>
        </w:tc>
      </w:tr>
      <w:tr w:rsidR="001D65C2" w:rsidTr="001D65C2">
        <w:trPr>
          <w:trHeight w:val="300"/>
        </w:trPr>
        <w:tc>
          <w:tcPr>
            <w:tcW w:w="3320" w:type="dxa"/>
            <w:tcBorders>
              <w:top w:val="nil"/>
              <w:left w:val="single" w:sz="4" w:space="0" w:color="auto"/>
              <w:bottom w:val="nil"/>
              <w:right w:val="nil"/>
            </w:tcBorders>
            <w:shd w:val="clear" w:color="auto" w:fill="auto"/>
            <w:noWrap/>
            <w:vAlign w:val="bottom"/>
            <w:hideMark/>
          </w:tcPr>
          <w:p w:rsidR="001D65C2" w:rsidRDefault="001D65C2">
            <w:pPr>
              <w:rPr>
                <w:rFonts w:ascii="Calibri" w:hAnsi="Calibri"/>
                <w:sz w:val="22"/>
                <w:szCs w:val="22"/>
              </w:rPr>
            </w:pPr>
            <w:r>
              <w:rPr>
                <w:rFonts w:ascii="Calibri" w:hAnsi="Calibri"/>
                <w:sz w:val="22"/>
                <w:szCs w:val="22"/>
              </w:rPr>
              <w:t>Avdrag på lån</w:t>
            </w:r>
          </w:p>
        </w:tc>
        <w:tc>
          <w:tcPr>
            <w:tcW w:w="940" w:type="dxa"/>
            <w:tcBorders>
              <w:top w:val="nil"/>
              <w:left w:val="single" w:sz="4" w:space="0" w:color="auto"/>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35,1</w:t>
            </w:r>
          </w:p>
        </w:tc>
        <w:tc>
          <w:tcPr>
            <w:tcW w:w="1060"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40,2</w:t>
            </w:r>
          </w:p>
        </w:tc>
        <w:tc>
          <w:tcPr>
            <w:tcW w:w="1200" w:type="dxa"/>
            <w:tcBorders>
              <w:top w:val="nil"/>
              <w:left w:val="single" w:sz="4" w:space="0" w:color="auto"/>
              <w:bottom w:val="nil"/>
              <w:right w:val="single" w:sz="4" w:space="0" w:color="auto"/>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43,300</w:t>
            </w:r>
          </w:p>
        </w:tc>
        <w:tc>
          <w:tcPr>
            <w:tcW w:w="987"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47,9</w:t>
            </w:r>
          </w:p>
        </w:tc>
        <w:tc>
          <w:tcPr>
            <w:tcW w:w="987"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47,9</w:t>
            </w:r>
          </w:p>
        </w:tc>
        <w:tc>
          <w:tcPr>
            <w:tcW w:w="987" w:type="dxa"/>
            <w:tcBorders>
              <w:top w:val="nil"/>
              <w:left w:val="nil"/>
              <w:bottom w:val="nil"/>
              <w:right w:val="single" w:sz="4" w:space="0" w:color="auto"/>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44,4</w:t>
            </w:r>
          </w:p>
        </w:tc>
      </w:tr>
      <w:tr w:rsidR="001D65C2" w:rsidTr="001D65C2">
        <w:trPr>
          <w:trHeight w:val="300"/>
        </w:trPr>
        <w:tc>
          <w:tcPr>
            <w:tcW w:w="3320" w:type="dxa"/>
            <w:tcBorders>
              <w:top w:val="single" w:sz="4" w:space="0" w:color="auto"/>
              <w:left w:val="single" w:sz="4" w:space="0" w:color="auto"/>
              <w:bottom w:val="single" w:sz="4" w:space="0" w:color="auto"/>
              <w:right w:val="nil"/>
            </w:tcBorders>
            <w:shd w:val="clear" w:color="auto" w:fill="auto"/>
            <w:noWrap/>
            <w:vAlign w:val="bottom"/>
            <w:hideMark/>
          </w:tcPr>
          <w:p w:rsidR="001D65C2" w:rsidRDefault="001D65C2">
            <w:pPr>
              <w:rPr>
                <w:rFonts w:ascii="Calibri" w:hAnsi="Calibri"/>
                <w:b/>
                <w:bCs/>
                <w:sz w:val="22"/>
                <w:szCs w:val="22"/>
              </w:rPr>
            </w:pPr>
            <w:r>
              <w:rPr>
                <w:rFonts w:ascii="Calibri" w:hAnsi="Calibri"/>
                <w:b/>
                <w:bCs/>
                <w:sz w:val="22"/>
                <w:szCs w:val="22"/>
              </w:rPr>
              <w:t>Netto finansinntekter/-utgifter</w:t>
            </w:r>
          </w:p>
        </w:tc>
        <w:tc>
          <w:tcPr>
            <w:tcW w:w="940" w:type="dxa"/>
            <w:tcBorders>
              <w:top w:val="single" w:sz="4" w:space="0" w:color="auto"/>
              <w:left w:val="single" w:sz="4" w:space="0" w:color="auto"/>
              <w:bottom w:val="single" w:sz="4" w:space="0" w:color="auto"/>
              <w:right w:val="nil"/>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30,3</w:t>
            </w:r>
          </w:p>
        </w:tc>
        <w:tc>
          <w:tcPr>
            <w:tcW w:w="1060" w:type="dxa"/>
            <w:tcBorders>
              <w:top w:val="single" w:sz="4" w:space="0" w:color="auto"/>
              <w:left w:val="nil"/>
              <w:bottom w:val="single" w:sz="4" w:space="0" w:color="auto"/>
              <w:right w:val="nil"/>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37,6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43,200</w:t>
            </w:r>
          </w:p>
        </w:tc>
        <w:tc>
          <w:tcPr>
            <w:tcW w:w="987" w:type="dxa"/>
            <w:tcBorders>
              <w:top w:val="single" w:sz="4" w:space="0" w:color="auto"/>
              <w:left w:val="nil"/>
              <w:bottom w:val="single" w:sz="4" w:space="0" w:color="auto"/>
              <w:right w:val="nil"/>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51,4</w:t>
            </w:r>
          </w:p>
        </w:tc>
        <w:tc>
          <w:tcPr>
            <w:tcW w:w="987" w:type="dxa"/>
            <w:tcBorders>
              <w:top w:val="single" w:sz="4" w:space="0" w:color="auto"/>
              <w:left w:val="nil"/>
              <w:bottom w:val="single" w:sz="4" w:space="0" w:color="auto"/>
              <w:right w:val="nil"/>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50,5</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46,4</w:t>
            </w:r>
          </w:p>
        </w:tc>
      </w:tr>
      <w:tr w:rsidR="001D65C2" w:rsidTr="001D65C2">
        <w:trPr>
          <w:trHeight w:val="300"/>
        </w:trPr>
        <w:tc>
          <w:tcPr>
            <w:tcW w:w="3320" w:type="dxa"/>
            <w:tcBorders>
              <w:top w:val="nil"/>
              <w:left w:val="single" w:sz="4" w:space="0" w:color="auto"/>
              <w:bottom w:val="nil"/>
              <w:right w:val="nil"/>
            </w:tcBorders>
            <w:shd w:val="clear" w:color="auto" w:fill="auto"/>
            <w:noWrap/>
            <w:vAlign w:val="bottom"/>
            <w:hideMark/>
          </w:tcPr>
          <w:p w:rsidR="001D65C2" w:rsidRDefault="001D65C2">
            <w:pPr>
              <w:rPr>
                <w:rFonts w:ascii="Calibri" w:hAnsi="Calibri"/>
                <w:sz w:val="22"/>
                <w:szCs w:val="22"/>
              </w:rPr>
            </w:pPr>
            <w:r>
              <w:rPr>
                <w:rFonts w:ascii="Calibri" w:hAnsi="Calibri"/>
                <w:sz w:val="22"/>
                <w:szCs w:val="22"/>
              </w:rPr>
              <w:t>Netto avsetninger</w:t>
            </w:r>
          </w:p>
        </w:tc>
        <w:tc>
          <w:tcPr>
            <w:tcW w:w="940" w:type="dxa"/>
            <w:tcBorders>
              <w:top w:val="nil"/>
              <w:left w:val="single" w:sz="4" w:space="0" w:color="auto"/>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5,4</w:t>
            </w:r>
          </w:p>
        </w:tc>
        <w:tc>
          <w:tcPr>
            <w:tcW w:w="1060"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15,4</w:t>
            </w:r>
          </w:p>
        </w:tc>
        <w:tc>
          <w:tcPr>
            <w:tcW w:w="1200" w:type="dxa"/>
            <w:tcBorders>
              <w:top w:val="nil"/>
              <w:left w:val="single" w:sz="4" w:space="0" w:color="auto"/>
              <w:bottom w:val="nil"/>
              <w:right w:val="single" w:sz="4" w:space="0" w:color="auto"/>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10,079</w:t>
            </w:r>
          </w:p>
        </w:tc>
        <w:tc>
          <w:tcPr>
            <w:tcW w:w="987"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1,9</w:t>
            </w:r>
          </w:p>
        </w:tc>
        <w:tc>
          <w:tcPr>
            <w:tcW w:w="987"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2,8</w:t>
            </w:r>
          </w:p>
        </w:tc>
        <w:tc>
          <w:tcPr>
            <w:tcW w:w="987" w:type="dxa"/>
            <w:tcBorders>
              <w:top w:val="nil"/>
              <w:left w:val="nil"/>
              <w:bottom w:val="nil"/>
              <w:right w:val="single" w:sz="4" w:space="0" w:color="auto"/>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6,9</w:t>
            </w:r>
          </w:p>
        </w:tc>
      </w:tr>
      <w:tr w:rsidR="001D65C2" w:rsidTr="001D65C2">
        <w:trPr>
          <w:trHeight w:val="300"/>
        </w:trPr>
        <w:tc>
          <w:tcPr>
            <w:tcW w:w="3320" w:type="dxa"/>
            <w:tcBorders>
              <w:top w:val="nil"/>
              <w:left w:val="single" w:sz="4" w:space="0" w:color="auto"/>
              <w:bottom w:val="nil"/>
              <w:right w:val="nil"/>
            </w:tcBorders>
            <w:shd w:val="clear" w:color="auto" w:fill="auto"/>
            <w:noWrap/>
            <w:vAlign w:val="bottom"/>
            <w:hideMark/>
          </w:tcPr>
          <w:p w:rsidR="001D65C2" w:rsidRDefault="001D65C2">
            <w:pPr>
              <w:rPr>
                <w:rFonts w:ascii="Calibri" w:hAnsi="Calibri"/>
                <w:sz w:val="22"/>
                <w:szCs w:val="22"/>
              </w:rPr>
            </w:pPr>
            <w:r>
              <w:rPr>
                <w:rFonts w:ascii="Calibri" w:hAnsi="Calibri"/>
                <w:sz w:val="22"/>
                <w:szCs w:val="22"/>
              </w:rPr>
              <w:t xml:space="preserve">Overføring til </w:t>
            </w:r>
            <w:proofErr w:type="spellStart"/>
            <w:r>
              <w:rPr>
                <w:rFonts w:ascii="Calibri" w:hAnsi="Calibri"/>
                <w:sz w:val="22"/>
                <w:szCs w:val="22"/>
              </w:rPr>
              <w:t>investeringsbudsj</w:t>
            </w:r>
            <w:proofErr w:type="spellEnd"/>
            <w:r>
              <w:rPr>
                <w:rFonts w:ascii="Calibri" w:hAnsi="Calibri"/>
                <w:sz w:val="22"/>
                <w:szCs w:val="22"/>
              </w:rPr>
              <w:t>.</w:t>
            </w:r>
          </w:p>
        </w:tc>
        <w:tc>
          <w:tcPr>
            <w:tcW w:w="940" w:type="dxa"/>
            <w:tcBorders>
              <w:top w:val="nil"/>
              <w:left w:val="single" w:sz="4" w:space="0" w:color="auto"/>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1,0</w:t>
            </w:r>
          </w:p>
        </w:tc>
        <w:tc>
          <w:tcPr>
            <w:tcW w:w="1060" w:type="dxa"/>
            <w:tcBorders>
              <w:top w:val="nil"/>
              <w:left w:val="nil"/>
              <w:bottom w:val="nil"/>
              <w:right w:val="nil"/>
            </w:tcBorders>
            <w:shd w:val="clear" w:color="auto" w:fill="auto"/>
            <w:noWrap/>
            <w:vAlign w:val="bottom"/>
            <w:hideMark/>
          </w:tcPr>
          <w:p w:rsidR="001D65C2" w:rsidRDefault="001D65C2">
            <w:pPr>
              <w:jc w:val="right"/>
              <w:rPr>
                <w:rFonts w:ascii="Calibri" w:hAnsi="Calibri"/>
                <w:i/>
                <w:iCs/>
                <w:sz w:val="22"/>
                <w:szCs w:val="22"/>
              </w:rPr>
            </w:pPr>
          </w:p>
        </w:tc>
        <w:tc>
          <w:tcPr>
            <w:tcW w:w="1200" w:type="dxa"/>
            <w:tcBorders>
              <w:top w:val="nil"/>
              <w:left w:val="single" w:sz="4" w:space="0" w:color="auto"/>
              <w:bottom w:val="nil"/>
              <w:right w:val="single" w:sz="4" w:space="0" w:color="auto"/>
            </w:tcBorders>
            <w:shd w:val="clear" w:color="auto" w:fill="auto"/>
            <w:noWrap/>
            <w:vAlign w:val="bottom"/>
            <w:hideMark/>
          </w:tcPr>
          <w:p w:rsidR="001D65C2" w:rsidRDefault="001D65C2">
            <w:pPr>
              <w:jc w:val="right"/>
              <w:rPr>
                <w:rFonts w:ascii="Calibri" w:hAnsi="Calibri"/>
                <w:i/>
                <w:iCs/>
                <w:sz w:val="22"/>
                <w:szCs w:val="22"/>
              </w:rPr>
            </w:pPr>
            <w:r>
              <w:rPr>
                <w:rFonts w:ascii="Calibri" w:hAnsi="Calibri"/>
                <w:i/>
                <w:iCs/>
                <w:sz w:val="22"/>
                <w:szCs w:val="22"/>
              </w:rPr>
              <w:t> </w:t>
            </w:r>
          </w:p>
        </w:tc>
        <w:tc>
          <w:tcPr>
            <w:tcW w:w="987" w:type="dxa"/>
            <w:tcBorders>
              <w:top w:val="nil"/>
              <w:left w:val="nil"/>
              <w:bottom w:val="nil"/>
              <w:right w:val="nil"/>
            </w:tcBorders>
            <w:shd w:val="clear" w:color="auto" w:fill="auto"/>
            <w:noWrap/>
            <w:vAlign w:val="bottom"/>
            <w:hideMark/>
          </w:tcPr>
          <w:p w:rsidR="001D65C2" w:rsidRDefault="001D65C2">
            <w:pPr>
              <w:rPr>
                <w:rFonts w:ascii="Calibri" w:hAnsi="Calibri"/>
                <w:i/>
                <w:iCs/>
                <w:sz w:val="22"/>
                <w:szCs w:val="22"/>
              </w:rPr>
            </w:pPr>
          </w:p>
        </w:tc>
        <w:tc>
          <w:tcPr>
            <w:tcW w:w="987" w:type="dxa"/>
            <w:tcBorders>
              <w:top w:val="nil"/>
              <w:left w:val="nil"/>
              <w:bottom w:val="nil"/>
              <w:right w:val="nil"/>
            </w:tcBorders>
            <w:shd w:val="clear" w:color="auto" w:fill="auto"/>
            <w:noWrap/>
            <w:vAlign w:val="bottom"/>
            <w:hideMark/>
          </w:tcPr>
          <w:p w:rsidR="001D65C2" w:rsidRDefault="001D65C2">
            <w:pPr>
              <w:rPr>
                <w:rFonts w:ascii="Calibri" w:hAnsi="Calibri"/>
                <w:sz w:val="22"/>
                <w:szCs w:val="22"/>
              </w:rPr>
            </w:pPr>
          </w:p>
        </w:tc>
        <w:tc>
          <w:tcPr>
            <w:tcW w:w="987" w:type="dxa"/>
            <w:tcBorders>
              <w:top w:val="nil"/>
              <w:left w:val="nil"/>
              <w:bottom w:val="nil"/>
              <w:right w:val="single" w:sz="4" w:space="0" w:color="auto"/>
            </w:tcBorders>
            <w:shd w:val="clear" w:color="auto" w:fill="auto"/>
            <w:noWrap/>
            <w:vAlign w:val="bottom"/>
            <w:hideMark/>
          </w:tcPr>
          <w:p w:rsidR="001D65C2" w:rsidRDefault="001D65C2">
            <w:pPr>
              <w:rPr>
                <w:rFonts w:ascii="Calibri" w:hAnsi="Calibri"/>
                <w:i/>
                <w:iCs/>
                <w:sz w:val="22"/>
                <w:szCs w:val="22"/>
              </w:rPr>
            </w:pPr>
            <w:r>
              <w:rPr>
                <w:rFonts w:ascii="Calibri" w:hAnsi="Calibri"/>
                <w:i/>
                <w:iCs/>
                <w:sz w:val="22"/>
                <w:szCs w:val="22"/>
              </w:rPr>
              <w:t> </w:t>
            </w:r>
          </w:p>
        </w:tc>
      </w:tr>
      <w:tr w:rsidR="001D65C2" w:rsidTr="001D65C2">
        <w:trPr>
          <w:trHeight w:val="300"/>
        </w:trPr>
        <w:tc>
          <w:tcPr>
            <w:tcW w:w="3320" w:type="dxa"/>
            <w:tcBorders>
              <w:top w:val="nil"/>
              <w:left w:val="single" w:sz="4" w:space="0" w:color="auto"/>
              <w:bottom w:val="nil"/>
              <w:right w:val="nil"/>
            </w:tcBorders>
            <w:shd w:val="clear" w:color="auto" w:fill="auto"/>
            <w:noWrap/>
            <w:vAlign w:val="bottom"/>
            <w:hideMark/>
          </w:tcPr>
          <w:p w:rsidR="001D65C2" w:rsidRDefault="001D65C2">
            <w:pPr>
              <w:rPr>
                <w:rFonts w:ascii="Calibri" w:hAnsi="Calibri"/>
                <w:sz w:val="22"/>
                <w:szCs w:val="22"/>
              </w:rPr>
            </w:pPr>
            <w:proofErr w:type="spellStart"/>
            <w:r>
              <w:rPr>
                <w:rFonts w:ascii="Calibri" w:hAnsi="Calibri"/>
                <w:sz w:val="22"/>
                <w:szCs w:val="22"/>
              </w:rPr>
              <w:t>Mindreforbruk</w:t>
            </w:r>
            <w:proofErr w:type="spellEnd"/>
          </w:p>
        </w:tc>
        <w:tc>
          <w:tcPr>
            <w:tcW w:w="940" w:type="dxa"/>
            <w:tcBorders>
              <w:top w:val="nil"/>
              <w:left w:val="single" w:sz="4" w:space="0" w:color="auto"/>
              <w:bottom w:val="nil"/>
              <w:right w:val="nil"/>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3,7</w:t>
            </w:r>
          </w:p>
        </w:tc>
        <w:tc>
          <w:tcPr>
            <w:tcW w:w="1060" w:type="dxa"/>
            <w:tcBorders>
              <w:top w:val="nil"/>
              <w:left w:val="nil"/>
              <w:bottom w:val="nil"/>
              <w:right w:val="nil"/>
            </w:tcBorders>
            <w:shd w:val="clear" w:color="auto" w:fill="auto"/>
            <w:noWrap/>
            <w:vAlign w:val="bottom"/>
            <w:hideMark/>
          </w:tcPr>
          <w:p w:rsidR="001D65C2" w:rsidRDefault="001D65C2">
            <w:pPr>
              <w:jc w:val="right"/>
              <w:rPr>
                <w:rFonts w:ascii="Calibri" w:hAnsi="Calibri"/>
                <w:sz w:val="22"/>
                <w:szCs w:val="22"/>
              </w:rPr>
            </w:pPr>
          </w:p>
        </w:tc>
        <w:tc>
          <w:tcPr>
            <w:tcW w:w="1200" w:type="dxa"/>
            <w:tcBorders>
              <w:top w:val="nil"/>
              <w:left w:val="single" w:sz="4" w:space="0" w:color="auto"/>
              <w:bottom w:val="nil"/>
              <w:right w:val="single" w:sz="4" w:space="0" w:color="auto"/>
            </w:tcBorders>
            <w:shd w:val="clear" w:color="auto" w:fill="auto"/>
            <w:noWrap/>
            <w:vAlign w:val="bottom"/>
            <w:hideMark/>
          </w:tcPr>
          <w:p w:rsidR="001D65C2" w:rsidRDefault="001D65C2">
            <w:pPr>
              <w:jc w:val="right"/>
              <w:rPr>
                <w:rFonts w:ascii="Calibri" w:hAnsi="Calibri"/>
                <w:sz w:val="22"/>
                <w:szCs w:val="22"/>
              </w:rPr>
            </w:pPr>
            <w:r>
              <w:rPr>
                <w:rFonts w:ascii="Calibri" w:hAnsi="Calibri"/>
                <w:sz w:val="22"/>
                <w:szCs w:val="22"/>
              </w:rPr>
              <w:t> </w:t>
            </w:r>
          </w:p>
        </w:tc>
        <w:tc>
          <w:tcPr>
            <w:tcW w:w="987" w:type="dxa"/>
            <w:tcBorders>
              <w:top w:val="nil"/>
              <w:left w:val="nil"/>
              <w:bottom w:val="nil"/>
              <w:right w:val="nil"/>
            </w:tcBorders>
            <w:shd w:val="clear" w:color="auto" w:fill="auto"/>
            <w:noWrap/>
            <w:vAlign w:val="bottom"/>
            <w:hideMark/>
          </w:tcPr>
          <w:p w:rsidR="001D65C2" w:rsidRDefault="001D65C2">
            <w:pPr>
              <w:rPr>
                <w:rFonts w:ascii="Calibri" w:hAnsi="Calibri"/>
                <w:sz w:val="22"/>
                <w:szCs w:val="22"/>
              </w:rPr>
            </w:pPr>
          </w:p>
        </w:tc>
        <w:tc>
          <w:tcPr>
            <w:tcW w:w="987" w:type="dxa"/>
            <w:tcBorders>
              <w:top w:val="nil"/>
              <w:left w:val="nil"/>
              <w:bottom w:val="nil"/>
              <w:right w:val="nil"/>
            </w:tcBorders>
            <w:shd w:val="clear" w:color="auto" w:fill="auto"/>
            <w:noWrap/>
            <w:vAlign w:val="bottom"/>
            <w:hideMark/>
          </w:tcPr>
          <w:p w:rsidR="001D65C2" w:rsidRDefault="001D65C2">
            <w:pPr>
              <w:rPr>
                <w:rFonts w:ascii="Calibri" w:hAnsi="Calibri"/>
                <w:sz w:val="22"/>
                <w:szCs w:val="22"/>
              </w:rPr>
            </w:pPr>
          </w:p>
        </w:tc>
        <w:tc>
          <w:tcPr>
            <w:tcW w:w="987" w:type="dxa"/>
            <w:tcBorders>
              <w:top w:val="nil"/>
              <w:left w:val="nil"/>
              <w:bottom w:val="nil"/>
              <w:right w:val="single" w:sz="4" w:space="0" w:color="auto"/>
            </w:tcBorders>
            <w:shd w:val="clear" w:color="auto" w:fill="auto"/>
            <w:noWrap/>
            <w:vAlign w:val="bottom"/>
            <w:hideMark/>
          </w:tcPr>
          <w:p w:rsidR="001D65C2" w:rsidRDefault="001D65C2">
            <w:pPr>
              <w:rPr>
                <w:rFonts w:ascii="Calibri" w:hAnsi="Calibri"/>
                <w:sz w:val="22"/>
                <w:szCs w:val="22"/>
              </w:rPr>
            </w:pPr>
            <w:r>
              <w:rPr>
                <w:rFonts w:ascii="Calibri" w:hAnsi="Calibri"/>
                <w:sz w:val="22"/>
                <w:szCs w:val="22"/>
              </w:rPr>
              <w:t> </w:t>
            </w:r>
          </w:p>
        </w:tc>
      </w:tr>
      <w:tr w:rsidR="001D65C2" w:rsidTr="001D65C2">
        <w:trPr>
          <w:trHeight w:val="30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65C2" w:rsidRDefault="001D65C2">
            <w:pPr>
              <w:rPr>
                <w:rFonts w:ascii="Calibri" w:hAnsi="Calibri"/>
                <w:b/>
                <w:bCs/>
                <w:sz w:val="22"/>
                <w:szCs w:val="22"/>
              </w:rPr>
            </w:pPr>
            <w:r>
              <w:rPr>
                <w:rFonts w:ascii="Calibri" w:hAnsi="Calibri"/>
                <w:b/>
                <w:bCs/>
                <w:sz w:val="22"/>
                <w:szCs w:val="22"/>
              </w:rPr>
              <w:t>Netto driftsresultat</w:t>
            </w:r>
          </w:p>
        </w:tc>
        <w:tc>
          <w:tcPr>
            <w:tcW w:w="940" w:type="dxa"/>
            <w:tcBorders>
              <w:top w:val="single" w:sz="4" w:space="0" w:color="auto"/>
              <w:left w:val="nil"/>
              <w:bottom w:val="single" w:sz="4" w:space="0" w:color="auto"/>
              <w:right w:val="nil"/>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10,1</w:t>
            </w:r>
          </w:p>
        </w:tc>
        <w:tc>
          <w:tcPr>
            <w:tcW w:w="1060" w:type="dxa"/>
            <w:tcBorders>
              <w:top w:val="single" w:sz="4" w:space="0" w:color="auto"/>
              <w:left w:val="nil"/>
              <w:bottom w:val="nil"/>
              <w:right w:val="nil"/>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15,4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10,079</w:t>
            </w:r>
          </w:p>
        </w:tc>
        <w:tc>
          <w:tcPr>
            <w:tcW w:w="987" w:type="dxa"/>
            <w:tcBorders>
              <w:top w:val="single" w:sz="4" w:space="0" w:color="auto"/>
              <w:left w:val="nil"/>
              <w:bottom w:val="single" w:sz="4" w:space="0" w:color="auto"/>
              <w:right w:val="nil"/>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1,9</w:t>
            </w:r>
          </w:p>
        </w:tc>
        <w:tc>
          <w:tcPr>
            <w:tcW w:w="987" w:type="dxa"/>
            <w:tcBorders>
              <w:top w:val="single" w:sz="4" w:space="0" w:color="auto"/>
              <w:left w:val="nil"/>
              <w:bottom w:val="single" w:sz="4" w:space="0" w:color="auto"/>
              <w:right w:val="nil"/>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2,8</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6,9</w:t>
            </w:r>
          </w:p>
        </w:tc>
      </w:tr>
      <w:tr w:rsidR="001D65C2" w:rsidTr="001D65C2">
        <w:trPr>
          <w:trHeight w:val="300"/>
        </w:trPr>
        <w:tc>
          <w:tcPr>
            <w:tcW w:w="3320" w:type="dxa"/>
            <w:tcBorders>
              <w:top w:val="nil"/>
              <w:left w:val="single" w:sz="4" w:space="0" w:color="auto"/>
              <w:bottom w:val="single" w:sz="4" w:space="0" w:color="auto"/>
              <w:right w:val="nil"/>
            </w:tcBorders>
            <w:shd w:val="clear" w:color="auto" w:fill="auto"/>
            <w:noWrap/>
            <w:vAlign w:val="bottom"/>
            <w:hideMark/>
          </w:tcPr>
          <w:p w:rsidR="001D65C2" w:rsidRDefault="001D65C2">
            <w:pPr>
              <w:rPr>
                <w:rFonts w:ascii="Calibri" w:hAnsi="Calibri"/>
                <w:b/>
                <w:bCs/>
                <w:sz w:val="22"/>
                <w:szCs w:val="22"/>
              </w:rPr>
            </w:pPr>
            <w:r>
              <w:rPr>
                <w:rFonts w:ascii="Calibri" w:hAnsi="Calibri"/>
                <w:b/>
                <w:bCs/>
                <w:sz w:val="22"/>
                <w:szCs w:val="22"/>
              </w:rPr>
              <w:t>Til fordeling drift</w:t>
            </w:r>
          </w:p>
        </w:tc>
        <w:tc>
          <w:tcPr>
            <w:tcW w:w="940" w:type="dxa"/>
            <w:tcBorders>
              <w:top w:val="nil"/>
              <w:left w:val="single" w:sz="4" w:space="0" w:color="auto"/>
              <w:bottom w:val="single" w:sz="4" w:space="0" w:color="auto"/>
              <w:right w:val="nil"/>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669,8</w:t>
            </w:r>
          </w:p>
        </w:tc>
        <w:tc>
          <w:tcPr>
            <w:tcW w:w="1060" w:type="dxa"/>
            <w:tcBorders>
              <w:top w:val="single" w:sz="4" w:space="0" w:color="auto"/>
              <w:left w:val="nil"/>
              <w:bottom w:val="single" w:sz="4" w:space="0" w:color="auto"/>
              <w:right w:val="nil"/>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689,5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729,790</w:t>
            </w:r>
          </w:p>
        </w:tc>
        <w:tc>
          <w:tcPr>
            <w:tcW w:w="987" w:type="dxa"/>
            <w:tcBorders>
              <w:top w:val="nil"/>
              <w:left w:val="nil"/>
              <w:bottom w:val="single" w:sz="4" w:space="0" w:color="auto"/>
              <w:right w:val="nil"/>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729,8</w:t>
            </w:r>
          </w:p>
        </w:tc>
        <w:tc>
          <w:tcPr>
            <w:tcW w:w="987" w:type="dxa"/>
            <w:tcBorders>
              <w:top w:val="nil"/>
              <w:left w:val="nil"/>
              <w:bottom w:val="single" w:sz="4" w:space="0" w:color="auto"/>
              <w:right w:val="nil"/>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729,8</w:t>
            </w:r>
          </w:p>
        </w:tc>
        <w:tc>
          <w:tcPr>
            <w:tcW w:w="987" w:type="dxa"/>
            <w:tcBorders>
              <w:top w:val="nil"/>
              <w:left w:val="nil"/>
              <w:bottom w:val="single" w:sz="4" w:space="0" w:color="auto"/>
              <w:right w:val="single" w:sz="4" w:space="0" w:color="auto"/>
            </w:tcBorders>
            <w:shd w:val="clear" w:color="auto" w:fill="auto"/>
            <w:noWrap/>
            <w:vAlign w:val="bottom"/>
            <w:hideMark/>
          </w:tcPr>
          <w:p w:rsidR="001D65C2" w:rsidRDefault="001D65C2">
            <w:pPr>
              <w:jc w:val="right"/>
              <w:rPr>
                <w:rFonts w:ascii="Calibri" w:hAnsi="Calibri"/>
                <w:b/>
                <w:bCs/>
                <w:sz w:val="22"/>
                <w:szCs w:val="22"/>
              </w:rPr>
            </w:pPr>
            <w:r>
              <w:rPr>
                <w:rFonts w:ascii="Calibri" w:hAnsi="Calibri"/>
                <w:b/>
                <w:bCs/>
                <w:sz w:val="22"/>
                <w:szCs w:val="22"/>
              </w:rPr>
              <w:t>729,8</w:t>
            </w:r>
          </w:p>
        </w:tc>
      </w:tr>
    </w:tbl>
    <w:p w:rsidR="001D65C2" w:rsidRDefault="001D65C2" w:rsidP="005128FC">
      <w:pPr>
        <w:rPr>
          <w:rFonts w:ascii="Calibri" w:hAnsi="Calibri" w:cs="Calibri"/>
          <w:b/>
          <w:sz w:val="28"/>
          <w:szCs w:val="28"/>
        </w:rPr>
      </w:pPr>
    </w:p>
    <w:p w:rsidR="00D47FC8" w:rsidRDefault="00D47FC8" w:rsidP="006E3BB0">
      <w:pPr>
        <w:rPr>
          <w:color w:val="FF0000"/>
        </w:rPr>
      </w:pPr>
      <w:bookmarkStart w:id="383" w:name="_MON_1444496041"/>
      <w:bookmarkEnd w:id="383"/>
    </w:p>
    <w:p w:rsidR="00D47FC8" w:rsidRDefault="00D47FC8" w:rsidP="006E3BB0">
      <w:pPr>
        <w:rPr>
          <w:color w:val="FF0000"/>
        </w:rPr>
      </w:pPr>
    </w:p>
    <w:p w:rsidR="005128FC" w:rsidRDefault="005128FC" w:rsidP="006E3BB0">
      <w:pPr>
        <w:rPr>
          <w:color w:val="FF0000"/>
        </w:rPr>
      </w:pPr>
    </w:p>
    <w:p w:rsidR="005128FC" w:rsidRPr="003F7027" w:rsidRDefault="005128FC" w:rsidP="005128FC">
      <w:pPr>
        <w:rPr>
          <w:rStyle w:val="Boktittel"/>
          <w:rFonts w:ascii="Calibri" w:hAnsi="Calibri" w:cs="Calibri"/>
          <w:b w:val="0"/>
          <w:sz w:val="28"/>
          <w:szCs w:val="28"/>
        </w:rPr>
      </w:pPr>
      <w:r w:rsidRPr="003F7027">
        <w:rPr>
          <w:rFonts w:ascii="Calibri" w:hAnsi="Calibri" w:cs="Calibri"/>
          <w:b/>
          <w:sz w:val="28"/>
          <w:szCs w:val="28"/>
        </w:rPr>
        <w:t xml:space="preserve">Budsjettskjema 1B                  </w:t>
      </w:r>
      <w:r w:rsidRPr="0012722B">
        <w:rPr>
          <w:rFonts w:ascii="Calibri" w:hAnsi="Calibri" w:cs="Calibri"/>
          <w:b/>
          <w:color w:val="FF0000"/>
          <w:sz w:val="28"/>
          <w:szCs w:val="28"/>
        </w:rPr>
        <w:t xml:space="preserve"> </w:t>
      </w:r>
      <w:r w:rsidRPr="00B52B90">
        <w:rPr>
          <w:rFonts w:ascii="Calibri" w:hAnsi="Calibri" w:cs="Calibri"/>
          <w:b/>
          <w:sz w:val="28"/>
          <w:szCs w:val="28"/>
        </w:rPr>
        <w:t>DRIFTSBUDSJETTET</w:t>
      </w:r>
    </w:p>
    <w:p w:rsidR="00D47FC8" w:rsidRDefault="00D47FC8" w:rsidP="006E3BB0">
      <w:pPr>
        <w:rPr>
          <w:color w:val="FF0000"/>
        </w:rPr>
      </w:pPr>
    </w:p>
    <w:bookmarkStart w:id="384" w:name="_MON_1444495787"/>
    <w:bookmarkEnd w:id="384"/>
    <w:p w:rsidR="00D47FC8" w:rsidRDefault="008A4F70" w:rsidP="006E3BB0">
      <w:pPr>
        <w:rPr>
          <w:b/>
          <w:bCs/>
          <w:color w:val="FF0000"/>
        </w:rPr>
      </w:pPr>
      <w:r w:rsidRPr="006E2B92">
        <w:rPr>
          <w:b/>
          <w:bCs/>
          <w:color w:val="FF0000"/>
        </w:rPr>
        <w:object w:dxaOrig="9596" w:dyaOrig="3230">
          <v:shape id="_x0000_i1043" type="#_x0000_t75" style="width:473pt;height:159pt" o:ole="">
            <v:imagedata r:id="rId53" o:title=""/>
          </v:shape>
          <o:OLEObject Type="Embed" ProgID="Excel.Sheet.8" ShapeID="_x0000_i1043" DrawAspect="Content" ObjectID="_1539754343" r:id="rId54"/>
        </w:object>
      </w:r>
    </w:p>
    <w:p w:rsidR="00D47FC8" w:rsidRDefault="00D47FC8" w:rsidP="006E3BB0">
      <w:pPr>
        <w:rPr>
          <w:b/>
          <w:bCs/>
          <w:color w:val="FF0000"/>
        </w:rPr>
      </w:pPr>
    </w:p>
    <w:p w:rsidR="005128FC" w:rsidRPr="00AA55B3" w:rsidRDefault="00D47FC8" w:rsidP="005128FC">
      <w:pPr>
        <w:rPr>
          <w:rStyle w:val="Boktittel"/>
          <w:rFonts w:ascii="Calibri" w:hAnsi="Calibri" w:cs="Calibri"/>
          <w:b w:val="0"/>
          <w:sz w:val="28"/>
          <w:szCs w:val="28"/>
        </w:rPr>
      </w:pPr>
      <w:r>
        <w:rPr>
          <w:b/>
          <w:bCs/>
          <w:color w:val="FF0000"/>
        </w:rPr>
        <w:br w:type="page"/>
      </w:r>
      <w:r w:rsidR="005128FC" w:rsidRPr="00AA55B3">
        <w:rPr>
          <w:rFonts w:ascii="Calibri" w:hAnsi="Calibri" w:cs="Calibri"/>
          <w:b/>
          <w:sz w:val="28"/>
          <w:szCs w:val="28"/>
        </w:rPr>
        <w:lastRenderedPageBreak/>
        <w:t>Budsjettskjema 2A                INVESTERINGSBUDSJETTET</w:t>
      </w:r>
    </w:p>
    <w:p w:rsidR="00D47FC8" w:rsidRDefault="00D47FC8" w:rsidP="006E3BB0">
      <w:pPr>
        <w:rPr>
          <w:b/>
          <w:bCs/>
          <w:color w:val="FF0000"/>
        </w:rPr>
      </w:pPr>
    </w:p>
    <w:bookmarkStart w:id="385" w:name="_MON_1444496190"/>
    <w:bookmarkEnd w:id="385"/>
    <w:p w:rsidR="00D47FC8" w:rsidRDefault="00D06C2C" w:rsidP="006E3BB0">
      <w:pPr>
        <w:rPr>
          <w:color w:val="FF0000"/>
        </w:rPr>
      </w:pPr>
      <w:r w:rsidRPr="004418AE">
        <w:rPr>
          <w:color w:val="FF0000"/>
        </w:rPr>
        <w:object w:dxaOrig="9612" w:dyaOrig="6121">
          <v:shape id="_x0000_i1044" type="#_x0000_t75" style="width:480.5pt;height:306pt" o:ole="">
            <v:imagedata r:id="rId55" o:title=""/>
          </v:shape>
          <o:OLEObject Type="Embed" ProgID="Excel.Sheet.8" ShapeID="_x0000_i1044" DrawAspect="Content" ObjectID="_1539754344" r:id="rId56"/>
        </w:object>
      </w:r>
    </w:p>
    <w:p w:rsidR="00D47FC8" w:rsidRDefault="00D47FC8" w:rsidP="006E3BB0">
      <w:pPr>
        <w:rPr>
          <w:color w:val="FF0000"/>
        </w:rPr>
      </w:pPr>
    </w:p>
    <w:p w:rsidR="005128FC" w:rsidRPr="005128FC" w:rsidRDefault="005128FC" w:rsidP="005128FC">
      <w:pPr>
        <w:rPr>
          <w:rStyle w:val="Boktittel"/>
          <w:rFonts w:ascii="Calibri" w:hAnsi="Calibri" w:cs="Calibri"/>
          <w:b w:val="0"/>
          <w:sz w:val="28"/>
          <w:szCs w:val="28"/>
        </w:rPr>
      </w:pPr>
      <w:r w:rsidRPr="005128FC">
        <w:rPr>
          <w:rFonts w:ascii="Calibri" w:hAnsi="Calibri" w:cs="Calibri"/>
          <w:b/>
          <w:sz w:val="28"/>
          <w:szCs w:val="28"/>
        </w:rPr>
        <w:t>Budsjettskjema</w:t>
      </w:r>
      <w:r>
        <w:rPr>
          <w:rFonts w:ascii="Calibri" w:hAnsi="Calibri" w:cs="Calibri"/>
          <w:b/>
          <w:sz w:val="28"/>
          <w:szCs w:val="28"/>
        </w:rPr>
        <w:t xml:space="preserve"> 2B            </w:t>
      </w:r>
      <w:r w:rsidRPr="005128FC">
        <w:rPr>
          <w:rFonts w:ascii="Calibri" w:hAnsi="Calibri" w:cs="Calibri"/>
          <w:b/>
          <w:sz w:val="28"/>
          <w:szCs w:val="28"/>
        </w:rPr>
        <w:t xml:space="preserve">    </w:t>
      </w:r>
      <w:r>
        <w:rPr>
          <w:rFonts w:ascii="Calibri" w:hAnsi="Calibri" w:cs="Calibri"/>
          <w:b/>
          <w:sz w:val="28"/>
          <w:szCs w:val="28"/>
        </w:rPr>
        <w:t>INVESTERINGS</w:t>
      </w:r>
      <w:r w:rsidRPr="005128FC">
        <w:rPr>
          <w:rFonts w:ascii="Calibri" w:hAnsi="Calibri" w:cs="Calibri"/>
          <w:b/>
          <w:sz w:val="28"/>
          <w:szCs w:val="28"/>
        </w:rPr>
        <w:t>BUDSJETTET</w:t>
      </w:r>
    </w:p>
    <w:p w:rsidR="00D47FC8" w:rsidRDefault="00D47FC8" w:rsidP="006E3BB0">
      <w:pPr>
        <w:rPr>
          <w:color w:val="FF0000"/>
        </w:rPr>
      </w:pPr>
    </w:p>
    <w:bookmarkStart w:id="386" w:name="_Toc432519540"/>
    <w:bookmarkStart w:id="387" w:name="_Toc432667812"/>
    <w:bookmarkStart w:id="388" w:name="_Toc432676712"/>
    <w:bookmarkStart w:id="389" w:name="_MON_1444498253"/>
    <w:bookmarkEnd w:id="389"/>
    <w:p w:rsidR="005128FC" w:rsidRDefault="00D06C2C" w:rsidP="005128FC">
      <w:pPr>
        <w:pStyle w:val="Tittel"/>
      </w:pPr>
      <w:r>
        <w:object w:dxaOrig="10450" w:dyaOrig="5802">
          <v:shape id="_x0000_i1045" type="#_x0000_t75" style="width:481.5pt;height:268pt" o:ole="">
            <v:imagedata r:id="rId57" o:title=""/>
          </v:shape>
          <o:OLEObject Type="Embed" ProgID="Excel.Sheet.8" ShapeID="_x0000_i1045" DrawAspect="Content" ObjectID="_1539754345" r:id="rId58"/>
        </w:object>
      </w:r>
      <w:r w:rsidR="00177341">
        <w:br w:type="page"/>
      </w:r>
      <w:r w:rsidR="005128FC">
        <w:lastRenderedPageBreak/>
        <w:t>Vedlegg 2: KOSTRA – utvalgte nøkkeltall</w:t>
      </w:r>
      <w:bookmarkEnd w:id="386"/>
      <w:bookmarkEnd w:id="387"/>
      <w:bookmarkEnd w:id="388"/>
    </w:p>
    <w:p w:rsidR="005128FC" w:rsidRDefault="005128FC" w:rsidP="005128FC"/>
    <w:bookmarkStart w:id="390" w:name="_MON_1444497361"/>
    <w:bookmarkEnd w:id="390"/>
    <w:p w:rsidR="005128FC" w:rsidRPr="005128FC" w:rsidRDefault="0050273F" w:rsidP="005128FC">
      <w:r>
        <w:object w:dxaOrig="9808" w:dyaOrig="10855">
          <v:shape id="_x0000_i1046" type="#_x0000_t75" style="width:490.5pt;height:543pt" o:ole="">
            <v:imagedata r:id="rId59" o:title=""/>
          </v:shape>
          <o:OLEObject Type="Embed" ProgID="Excel.Sheet.8" ShapeID="_x0000_i1046" DrawAspect="Content" ObjectID="_1539754346" r:id="rId60"/>
        </w:object>
      </w:r>
    </w:p>
    <w:bookmarkStart w:id="391" w:name="_Toc432519541"/>
    <w:bookmarkStart w:id="392" w:name="_Toc432667813"/>
    <w:bookmarkStart w:id="393" w:name="_Toc432676713"/>
    <w:bookmarkStart w:id="394" w:name="_MON_1444498347"/>
    <w:bookmarkEnd w:id="394"/>
    <w:p w:rsidR="00B305CD" w:rsidRDefault="00596FF6" w:rsidP="00B305CD">
      <w:pPr>
        <w:pStyle w:val="Tittel"/>
      </w:pPr>
      <w:r>
        <w:object w:dxaOrig="10371" w:dyaOrig="8467">
          <v:shape id="_x0000_i1047" type="#_x0000_t75" style="width:489.5pt;height:392.5pt" o:ole="">
            <v:imagedata r:id="rId61" o:title=""/>
          </v:shape>
          <o:OLEObject Type="Embed" ProgID="Excel.Sheet.8" ShapeID="_x0000_i1047" DrawAspect="Content" ObjectID="_1539754347" r:id="rId62"/>
        </w:object>
      </w:r>
      <w:r w:rsidR="005128FC">
        <w:br w:type="page"/>
      </w:r>
      <w:r w:rsidR="00B305CD">
        <w:lastRenderedPageBreak/>
        <w:t>Vedlegg 3: Budsjett for tilsyn og kontroll</w:t>
      </w:r>
      <w:bookmarkEnd w:id="391"/>
      <w:bookmarkEnd w:id="392"/>
      <w:bookmarkEnd w:id="393"/>
    </w:p>
    <w:p w:rsidR="00973018" w:rsidRPr="003F636B" w:rsidRDefault="00973018" w:rsidP="00973018">
      <w:pPr>
        <w:rPr>
          <w:rFonts w:ascii="Comic Sans MS" w:hAnsi="Comic Sans MS"/>
          <w:b/>
          <w:sz w:val="31"/>
          <w:szCs w:val="31"/>
        </w:rPr>
      </w:pPr>
      <w:r w:rsidRPr="003F636B">
        <w:rPr>
          <w:rFonts w:ascii="Comic Sans MS" w:hAnsi="Comic Sans MS"/>
          <w:b/>
          <w:sz w:val="31"/>
          <w:szCs w:val="31"/>
        </w:rPr>
        <w:t>Kontrollutvalgssekretariatet</w:t>
      </w:r>
    </w:p>
    <w:p w:rsidR="00973018" w:rsidRPr="003F636B" w:rsidRDefault="00973018" w:rsidP="00973018">
      <w:pPr>
        <w:rPr>
          <w:rFonts w:ascii="Comic Sans MS" w:hAnsi="Comic Sans MS"/>
          <w:b/>
          <w:sz w:val="31"/>
          <w:szCs w:val="31"/>
        </w:rPr>
      </w:pPr>
      <w:r w:rsidRPr="003F636B">
        <w:rPr>
          <w:rFonts w:ascii="Comic Sans MS" w:hAnsi="Comic Sans MS"/>
          <w:b/>
          <w:sz w:val="31"/>
          <w:szCs w:val="31"/>
        </w:rPr>
        <w:t>i Buskerud og omegn IS</w:t>
      </w:r>
    </w:p>
    <w:p w:rsidR="00973018" w:rsidRPr="003F636B" w:rsidRDefault="00973018" w:rsidP="00973018">
      <w:pPr>
        <w:pStyle w:val="Topptekst"/>
        <w:rPr>
          <w:sz w:val="15"/>
          <w:szCs w:val="15"/>
        </w:rPr>
      </w:pPr>
    </w:p>
    <w:p w:rsidR="00973018" w:rsidRPr="003F636B" w:rsidRDefault="004F635E" w:rsidP="00973018">
      <w:pPr>
        <w:pStyle w:val="Topptekst"/>
        <w:rPr>
          <w:sz w:val="15"/>
          <w:szCs w:val="15"/>
        </w:rPr>
      </w:pPr>
      <w:r>
        <w:rPr>
          <w:noProof/>
        </w:rPr>
        <mc:AlternateContent>
          <mc:Choice Requires="wps">
            <w:drawing>
              <wp:anchor distT="0" distB="0" distL="114300" distR="114300" simplePos="0" relativeHeight="251658752" behindDoc="0" locked="0" layoutInCell="1" allowOverlap="1">
                <wp:simplePos x="0" y="0"/>
                <wp:positionH relativeFrom="column">
                  <wp:posOffset>2857500</wp:posOffset>
                </wp:positionH>
                <wp:positionV relativeFrom="paragraph">
                  <wp:posOffset>-4445</wp:posOffset>
                </wp:positionV>
                <wp:extent cx="1600200" cy="43180"/>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3180"/>
                        </a:xfrm>
                        <a:prstGeom prst="rect">
                          <a:avLst/>
                        </a:prstGeom>
                        <a:gradFill rotWithShape="1">
                          <a:gsLst>
                            <a:gs pos="0">
                              <a:srgbClr val="FFFF00">
                                <a:gamma/>
                                <a:shade val="46275"/>
                                <a:invGamma/>
                              </a:srgbClr>
                            </a:gs>
                            <a:gs pos="50000">
                              <a:srgbClr val="FFFF00"/>
                            </a:gs>
                            <a:gs pos="100000">
                              <a:srgbClr val="FFFF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25pt;margin-top:-.35pt;width:126pt;height: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" fillcolor="#767600" stroked="f">
                <v:fill color2="yellow" rotate="t" focus="50%" type="gradient"/>
              </v: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1371600</wp:posOffset>
                </wp:positionH>
                <wp:positionV relativeFrom="paragraph">
                  <wp:posOffset>-4445</wp:posOffset>
                </wp:positionV>
                <wp:extent cx="1600200" cy="43180"/>
                <wp:effectExtent l="0" t="0" r="0"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3180"/>
                        </a:xfrm>
                        <a:prstGeom prst="rect">
                          <a:avLst/>
                        </a:prstGeom>
                        <a:gradFill rotWithShape="1">
                          <a:gsLst>
                            <a:gs pos="0">
                              <a:srgbClr val="00CC00">
                                <a:gamma/>
                                <a:shade val="46275"/>
                                <a:invGamma/>
                              </a:srgbClr>
                            </a:gs>
                            <a:gs pos="50000">
                              <a:srgbClr val="00CC00"/>
                            </a:gs>
                            <a:gs pos="100000">
                              <a:srgbClr val="00CC00">
                                <a:gamma/>
                                <a:shade val="46275"/>
                                <a:invGamma/>
                              </a:srgbClr>
                            </a:gs>
                          </a:gsLst>
                          <a:lin ang="5400000" scaled="1"/>
                        </a:gra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08pt;margin-top:-.35pt;width:126pt;height: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" fillcolor="#005e00" stroked="f" strokeweight=".5pt">
                <v:fill color2="#0c0" rotate="t" focus="50%" type="gradient"/>
              </v: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-226695</wp:posOffset>
                </wp:positionH>
                <wp:positionV relativeFrom="paragraph">
                  <wp:posOffset>-4445</wp:posOffset>
                </wp:positionV>
                <wp:extent cx="1600200" cy="4318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3180"/>
                        </a:xfrm>
                        <a:prstGeom prst="rect">
                          <a:avLst/>
                        </a:prstGeom>
                        <a:gradFill rotWithShape="1">
                          <a:gsLst>
                            <a:gs pos="0">
                              <a:srgbClr val="FF0000">
                                <a:gamma/>
                                <a:shade val="46275"/>
                                <a:invGamma/>
                              </a:srgbClr>
                            </a:gs>
                            <a:gs pos="50000">
                              <a:srgbClr val="FF0000"/>
                            </a:gs>
                            <a:gs pos="100000">
                              <a:srgbClr val="FF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7.85pt;margin-top:-.35pt;width:126pt;height:3.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" fillcolor="#760000" stroked="f">
                <v:fill color2="red" rotate="t" focus="50%" type="gradient"/>
              </v:rect>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4457700</wp:posOffset>
                </wp:positionH>
                <wp:positionV relativeFrom="paragraph">
                  <wp:posOffset>-4445</wp:posOffset>
                </wp:positionV>
                <wp:extent cx="1594485" cy="43180"/>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43180"/>
                        </a:xfrm>
                        <a:prstGeom prst="rect">
                          <a:avLst/>
                        </a:prstGeom>
                        <a:gradFill rotWithShape="1">
                          <a:gsLst>
                            <a:gs pos="0">
                              <a:srgbClr val="0066FF">
                                <a:gamma/>
                                <a:shade val="46275"/>
                                <a:invGamma/>
                              </a:srgbClr>
                            </a:gs>
                            <a:gs pos="50000">
                              <a:srgbClr val="0066FF"/>
                            </a:gs>
                            <a:gs pos="100000">
                              <a:srgbClr val="0066FF">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51pt;margin-top:-.35pt;width:125.55pt;height: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" fillcolor="#002f76" stroked="f">
                <v:fill color2="#06f" rotate="t" focus="50%" type="gradient"/>
              </v:rect>
            </w:pict>
          </mc:Fallback>
        </mc:AlternateContent>
      </w:r>
    </w:p>
    <w:p w:rsidR="00973018" w:rsidRDefault="004F635E" w:rsidP="00973018">
      <w:r>
        <w:rPr>
          <w:noProof/>
        </w:rPr>
        <mc:AlternateContent>
          <mc:Choice Requires="wps">
            <w:drawing>
              <wp:anchor distT="0" distB="0" distL="114300" distR="114300" simplePos="0" relativeHeight="251655680" behindDoc="0" locked="0" layoutInCell="1" allowOverlap="1">
                <wp:simplePos x="0" y="0"/>
                <wp:positionH relativeFrom="column">
                  <wp:posOffset>609600</wp:posOffset>
                </wp:positionH>
                <wp:positionV relativeFrom="paragraph">
                  <wp:posOffset>144780</wp:posOffset>
                </wp:positionV>
                <wp:extent cx="2514600" cy="6858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1FF" w:rsidRPr="00836C27" w:rsidRDefault="002621FF" w:rsidP="00973018">
                            <w:pPr>
                              <w:rPr>
                                <w:rFonts w:ascii="Comic Sans MS" w:hAnsi="Comic Sans MS"/>
                                <w:b/>
                                <w:i/>
                                <w:sz w:val="32"/>
                                <w:szCs w:val="32"/>
                              </w:rPr>
                            </w:pPr>
                            <w:r>
                              <w:rPr>
                                <w:rFonts w:ascii="Comic Sans MS" w:hAnsi="Comic Sans MS"/>
                                <w:b/>
                                <w:sz w:val="32"/>
                                <w:szCs w:val="32"/>
                              </w:rPr>
                              <w:t xml:space="preserve">Modum </w:t>
                            </w:r>
                            <w:r w:rsidRPr="00836C27">
                              <w:rPr>
                                <w:rFonts w:ascii="Comic Sans MS" w:hAnsi="Comic Sans MS"/>
                                <w:b/>
                                <w:sz w:val="32"/>
                                <w:szCs w:val="32"/>
                              </w:rPr>
                              <w:t>kommune</w:t>
                            </w:r>
                          </w:p>
                          <w:p w:rsidR="002621FF" w:rsidRPr="00836C27" w:rsidRDefault="002621FF" w:rsidP="00973018">
                            <w:pPr>
                              <w:rPr>
                                <w:rFonts w:ascii="Comic Sans MS" w:hAnsi="Comic Sans MS"/>
                                <w:b/>
                                <w:sz w:val="32"/>
                                <w:szCs w:val="32"/>
                              </w:rPr>
                            </w:pPr>
                            <w:r w:rsidRPr="00836C27">
                              <w:rPr>
                                <w:rFonts w:ascii="Comic Sans MS" w:hAnsi="Comic Sans MS"/>
                                <w:b/>
                                <w:sz w:val="32"/>
                                <w:szCs w:val="32"/>
                              </w:rPr>
                              <w:t>Kontrollutvalget</w:t>
                            </w:r>
                            <w:r w:rsidRPr="00836C27">
                              <w:rPr>
                                <w:rFonts w:ascii="Comic Sans MS" w:hAnsi="Comic Sans MS"/>
                                <w:b/>
                                <w:i/>
                                <w:sz w:val="32"/>
                                <w:szCs w:val="32"/>
                              </w:rPr>
                              <w:t xml:space="preserve"> </w:t>
                            </w:r>
                            <w:r>
                              <w:rPr>
                                <w:rFonts w:ascii="Comic Sans MS" w:hAnsi="Comic Sans MS"/>
                                <w:b/>
                                <w:sz w:val="32"/>
                                <w:szCs w:val="32"/>
                              </w:rPr>
                              <w:t xml:space="preserve">         </w:t>
                            </w:r>
                            <w:r w:rsidRPr="00836C27">
                              <w:rPr>
                                <w:rFonts w:ascii="Comic Sans MS" w:hAnsi="Comic Sans MS"/>
                                <w:b/>
                                <w:i/>
                                <w:sz w:val="32"/>
                                <w:szCs w:val="32"/>
                              </w:rPr>
                              <w:t xml:space="preserve">   </w:t>
                            </w:r>
                            <w:r w:rsidRPr="00836C27">
                              <w:rPr>
                                <w:rFonts w:ascii="Comic Sans MS" w:hAnsi="Comic Sans MS"/>
                                <w:b/>
                                <w:sz w:val="32"/>
                                <w:szCs w:val="32"/>
                              </w:rPr>
                              <w:t xml:space="preserve">  </w:t>
                            </w:r>
                            <w:r w:rsidRPr="00836C27">
                              <w:rPr>
                                <w:rFonts w:ascii="Comic Sans MS" w:hAnsi="Comic Sans MS"/>
                                <w:b/>
                                <w:i/>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8pt;margin-top:11.4pt;width:198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" stroked="f">
                <v:textbox>
                  <w:txbxContent>
                    <w:p w:rsidR="002621FF" w:rsidRPr="00836C27" w:rsidRDefault="002621FF" w:rsidP="00973018">
                      <w:pPr>
                        <w:rPr>
                          <w:rFonts w:ascii="Comic Sans MS" w:hAnsi="Comic Sans MS"/>
                          <w:b/>
                          <w:i/>
                          <w:sz w:val="32"/>
                          <w:szCs w:val="32"/>
                        </w:rPr>
                      </w:pPr>
                      <w:r>
                        <w:rPr>
                          <w:rFonts w:ascii="Comic Sans MS" w:hAnsi="Comic Sans MS"/>
                          <w:b/>
                          <w:sz w:val="32"/>
                          <w:szCs w:val="32"/>
                        </w:rPr>
                        <w:t xml:space="preserve">Modum </w:t>
                      </w:r>
                      <w:r w:rsidRPr="00836C27">
                        <w:rPr>
                          <w:rFonts w:ascii="Comic Sans MS" w:hAnsi="Comic Sans MS"/>
                          <w:b/>
                          <w:sz w:val="32"/>
                          <w:szCs w:val="32"/>
                        </w:rPr>
                        <w:t>kommune</w:t>
                      </w:r>
                    </w:p>
                    <w:p w:rsidR="002621FF" w:rsidRPr="00836C27" w:rsidRDefault="002621FF" w:rsidP="00973018">
                      <w:pPr>
                        <w:rPr>
                          <w:rFonts w:ascii="Comic Sans MS" w:hAnsi="Comic Sans MS"/>
                          <w:b/>
                          <w:sz w:val="32"/>
                          <w:szCs w:val="32"/>
                        </w:rPr>
                      </w:pPr>
                      <w:r w:rsidRPr="00836C27">
                        <w:rPr>
                          <w:rFonts w:ascii="Comic Sans MS" w:hAnsi="Comic Sans MS"/>
                          <w:b/>
                          <w:sz w:val="32"/>
                          <w:szCs w:val="32"/>
                        </w:rPr>
                        <w:t>Kontrollutvalget</w:t>
                      </w:r>
                      <w:r w:rsidRPr="00836C27">
                        <w:rPr>
                          <w:rFonts w:ascii="Comic Sans MS" w:hAnsi="Comic Sans MS"/>
                          <w:b/>
                          <w:i/>
                          <w:sz w:val="32"/>
                          <w:szCs w:val="32"/>
                        </w:rPr>
                        <w:t xml:space="preserve"> </w:t>
                      </w:r>
                      <w:r>
                        <w:rPr>
                          <w:rFonts w:ascii="Comic Sans MS" w:hAnsi="Comic Sans MS"/>
                          <w:b/>
                          <w:sz w:val="32"/>
                          <w:szCs w:val="32"/>
                        </w:rPr>
                        <w:t xml:space="preserve">         </w:t>
                      </w:r>
                      <w:r w:rsidRPr="00836C27">
                        <w:rPr>
                          <w:rFonts w:ascii="Comic Sans MS" w:hAnsi="Comic Sans MS"/>
                          <w:b/>
                          <w:i/>
                          <w:sz w:val="32"/>
                          <w:szCs w:val="32"/>
                        </w:rPr>
                        <w:t xml:space="preserve">   </w:t>
                      </w:r>
                      <w:r w:rsidRPr="00836C27">
                        <w:rPr>
                          <w:rFonts w:ascii="Comic Sans MS" w:hAnsi="Comic Sans MS"/>
                          <w:b/>
                          <w:sz w:val="32"/>
                          <w:szCs w:val="32"/>
                        </w:rPr>
                        <w:t xml:space="preserve">  </w:t>
                      </w:r>
                      <w:r w:rsidRPr="00836C27">
                        <w:rPr>
                          <w:rFonts w:ascii="Comic Sans MS" w:hAnsi="Comic Sans MS"/>
                          <w:b/>
                          <w:i/>
                          <w:sz w:val="32"/>
                          <w:szCs w:val="32"/>
                        </w:rPr>
                        <w:t xml:space="preserve"> </w:t>
                      </w:r>
                    </w:p>
                  </w:txbxContent>
                </v:textbox>
              </v:shape>
            </w:pict>
          </mc:Fallback>
        </mc:AlternateContent>
      </w:r>
    </w:p>
    <w:p w:rsidR="00973018" w:rsidRDefault="004F635E" w:rsidP="00973018">
      <w:pPr>
        <w:ind w:left="960" w:hanging="960"/>
      </w:pPr>
      <w:r>
        <w:rPr>
          <w:noProof/>
        </w:rPr>
        <w:drawing>
          <wp:inline distT="0" distB="0" distL="0" distR="0">
            <wp:extent cx="476250" cy="600075"/>
            <wp:effectExtent l="0" t="0" r="0" b="0"/>
            <wp:docPr id="8" name="Bilde 3" descr="mo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modum"/>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6250" cy="600075"/>
                    </a:xfrm>
                    <a:prstGeom prst="rect">
                      <a:avLst/>
                    </a:prstGeom>
                    <a:noFill/>
                    <a:ln>
                      <a:noFill/>
                    </a:ln>
                  </pic:spPr>
                </pic:pic>
              </a:graphicData>
            </a:graphic>
          </wp:inline>
        </w:drawing>
      </w:r>
    </w:p>
    <w:p w:rsidR="00973018" w:rsidRDefault="006E1DF5" w:rsidP="00973018">
      <w:pPr>
        <w:rPr>
          <w:b/>
        </w:rPr>
      </w:pPr>
      <w:r>
        <w:rPr>
          <w:b/>
        </w:rPr>
        <w:pict>
          <v:rect id="_x0000_i1048" style="width:0;height:1.5pt" o:hralign="center" o:hrstd="t" o:hr="t" fillcolor="#aca899" stroked="f"/>
        </w:pict>
      </w:r>
    </w:p>
    <w:p w:rsidR="00973018" w:rsidRPr="008D6992" w:rsidRDefault="00973018" w:rsidP="00973018">
      <w:r w:rsidRPr="008D6992">
        <w:t>Saksbehandler</w:t>
      </w:r>
      <w:r w:rsidRPr="008D6992">
        <w:tab/>
      </w:r>
      <w:r w:rsidRPr="008D6992">
        <w:tab/>
      </w:r>
      <w:r w:rsidRPr="008D6992">
        <w:tab/>
      </w:r>
      <w:r w:rsidRPr="008D6992">
        <w:tab/>
      </w:r>
      <w:r w:rsidRPr="008D6992">
        <w:tab/>
      </w:r>
      <w:r w:rsidRPr="008D6992">
        <w:tab/>
        <w:t xml:space="preserve">               Møtedato</w:t>
      </w:r>
      <w:r w:rsidRPr="008D6992">
        <w:tab/>
        <w:t xml:space="preserve">               </w:t>
      </w:r>
      <w:proofErr w:type="spellStart"/>
      <w:r w:rsidRPr="008D6992">
        <w:t>Saksnr</w:t>
      </w:r>
      <w:proofErr w:type="spellEnd"/>
    </w:p>
    <w:p w:rsidR="00973018" w:rsidRPr="008D6992" w:rsidRDefault="00973018" w:rsidP="00973018">
      <w:r>
        <w:t>Anne Wiese Holm</w:t>
      </w:r>
      <w:r>
        <w:tab/>
      </w:r>
      <w:r w:rsidRPr="008D6992">
        <w:tab/>
      </w:r>
      <w:r w:rsidRPr="008D6992">
        <w:tab/>
      </w:r>
      <w:r w:rsidRPr="008D6992">
        <w:tab/>
      </w:r>
      <w:r w:rsidRPr="008D6992">
        <w:tab/>
      </w:r>
      <w:r w:rsidRPr="008D6992">
        <w:tab/>
        <w:t xml:space="preserve"> </w:t>
      </w:r>
      <w:r>
        <w:t xml:space="preserve">   06.09.16</w:t>
      </w:r>
      <w:r>
        <w:tab/>
      </w:r>
      <w:r>
        <w:tab/>
        <w:t xml:space="preserve">    49/16</w:t>
      </w:r>
      <w:r>
        <w:tab/>
      </w:r>
      <w:r w:rsidRPr="008D6992">
        <w:t xml:space="preserve"> </w:t>
      </w:r>
    </w:p>
    <w:p w:rsidR="00973018" w:rsidRDefault="006E1DF5" w:rsidP="00973018">
      <w:pPr>
        <w:rPr>
          <w:b/>
        </w:rPr>
      </w:pPr>
      <w:r>
        <w:rPr>
          <w:b/>
        </w:rPr>
        <w:pict>
          <v:rect id="_x0000_i1049" style="width:0;height:1.5pt" o:hralign="center" o:hrstd="t" o:hr="t" fillcolor="#aca899" stroked="f"/>
        </w:pict>
      </w:r>
    </w:p>
    <w:p w:rsidR="00973018" w:rsidRDefault="00973018" w:rsidP="00973018">
      <w:pPr>
        <w:rPr>
          <w:b/>
        </w:rPr>
      </w:pPr>
    </w:p>
    <w:p w:rsidR="00973018" w:rsidRDefault="00973018" w:rsidP="00973018">
      <w:pPr>
        <w:rPr>
          <w:b/>
        </w:rPr>
      </w:pPr>
    </w:p>
    <w:p w:rsidR="00973018" w:rsidRDefault="00973018" w:rsidP="00973018">
      <w:pPr>
        <w:rPr>
          <w:b/>
        </w:rPr>
      </w:pPr>
    </w:p>
    <w:p w:rsidR="00973018" w:rsidRDefault="00973018" w:rsidP="00973018">
      <w:pPr>
        <w:rPr>
          <w:b/>
        </w:rPr>
      </w:pPr>
    </w:p>
    <w:p w:rsidR="00973018" w:rsidRPr="008D6992" w:rsidRDefault="00973018" w:rsidP="00973018">
      <w:pPr>
        <w:ind w:left="708" w:hanging="705"/>
        <w:rPr>
          <w:b/>
          <w:caps/>
          <w:sz w:val="26"/>
          <w:szCs w:val="26"/>
        </w:rPr>
      </w:pPr>
      <w:r>
        <w:rPr>
          <w:rStyle w:val="Sidetall"/>
          <w:b/>
          <w:caps/>
          <w:sz w:val="26"/>
          <w:szCs w:val="26"/>
        </w:rPr>
        <w:t>budsjett 2017 for tilsyn og kontroll</w:t>
      </w:r>
    </w:p>
    <w:p w:rsidR="00973018" w:rsidRDefault="00973018" w:rsidP="00973018">
      <w:pPr>
        <w:rPr>
          <w:b/>
        </w:rPr>
      </w:pPr>
    </w:p>
    <w:p w:rsidR="00973018" w:rsidRDefault="00973018" w:rsidP="00973018">
      <w:pPr>
        <w:rPr>
          <w:b/>
        </w:rPr>
      </w:pPr>
    </w:p>
    <w:p w:rsidR="00973018" w:rsidRDefault="00973018" w:rsidP="00973018">
      <w:r>
        <w:rPr>
          <w:b/>
        </w:rPr>
        <w:t xml:space="preserve">Vedlegg: </w:t>
      </w:r>
      <w:r>
        <w:rPr>
          <w:b/>
        </w:rPr>
        <w:tab/>
      </w:r>
      <w:r>
        <w:rPr>
          <w:b/>
        </w:rPr>
        <w:tab/>
      </w:r>
      <w:r>
        <w:t>Brev fra Buskerud Kommunerevisjon av 08.08.2016</w:t>
      </w:r>
    </w:p>
    <w:p w:rsidR="00973018" w:rsidRDefault="00973018" w:rsidP="00973018"/>
    <w:p w:rsidR="00973018" w:rsidRDefault="00973018" w:rsidP="00973018"/>
    <w:p w:rsidR="00973018" w:rsidRDefault="00973018" w:rsidP="00973018"/>
    <w:p w:rsidR="00973018" w:rsidRDefault="00973018" w:rsidP="00973018">
      <w:pPr>
        <w:rPr>
          <w:b/>
        </w:rPr>
      </w:pPr>
      <w:r w:rsidRPr="000C5BE8">
        <w:rPr>
          <w:b/>
        </w:rPr>
        <w:t>Enstemmig vedtak:</w:t>
      </w:r>
    </w:p>
    <w:p w:rsidR="00973018" w:rsidRDefault="00973018" w:rsidP="00973018">
      <w:pPr>
        <w:rPr>
          <w:b/>
        </w:rPr>
      </w:pPr>
    </w:p>
    <w:p w:rsidR="00973018" w:rsidRPr="00800706" w:rsidRDefault="00973018" w:rsidP="00973018">
      <w:pPr>
        <w:ind w:right="-966"/>
      </w:pPr>
      <w:r w:rsidRPr="00800706">
        <w:t>Kontrollutvalget foreslår at det samlet for 201</w:t>
      </w:r>
      <w:r>
        <w:t>7</w:t>
      </w:r>
      <w:r w:rsidRPr="00800706">
        <w:t xml:space="preserve"> bevilges en ramme på kr 1 </w:t>
      </w:r>
      <w:r>
        <w:t>186</w:t>
      </w:r>
      <w:r w:rsidRPr="00800706">
        <w:t xml:space="preserve"> 000 til kontroll og tilsyn </w:t>
      </w:r>
    </w:p>
    <w:p w:rsidR="00973018" w:rsidRPr="00800706" w:rsidRDefault="00973018" w:rsidP="00973018">
      <w:pPr>
        <w:ind w:right="-966"/>
      </w:pPr>
      <w:r w:rsidRPr="00800706">
        <w:t>i Modum kommune. Beløpet fordeler seg slik:</w:t>
      </w:r>
    </w:p>
    <w:p w:rsidR="00973018" w:rsidRPr="00800706" w:rsidRDefault="00973018" w:rsidP="00973018">
      <w:pPr>
        <w:ind w:right="-966" w:firstLine="708"/>
      </w:pPr>
      <w:r w:rsidRPr="00800706">
        <w:t>Kontrollutvalget, selskapskontroll</w:t>
      </w:r>
      <w:r w:rsidRPr="00800706">
        <w:tab/>
      </w:r>
      <w:r w:rsidRPr="00800706">
        <w:tab/>
        <w:t>kr       1</w:t>
      </w:r>
      <w:r>
        <w:t>30</w:t>
      </w:r>
      <w:r w:rsidRPr="00800706">
        <w:t> 000</w:t>
      </w:r>
    </w:p>
    <w:p w:rsidR="00973018" w:rsidRPr="00800706" w:rsidRDefault="00973018" w:rsidP="00973018">
      <w:pPr>
        <w:ind w:firstLine="708"/>
        <w:rPr>
          <w:rStyle w:val="Sidetall"/>
        </w:rPr>
      </w:pPr>
      <w:r w:rsidRPr="00800706">
        <w:rPr>
          <w:rStyle w:val="Sidetall"/>
        </w:rPr>
        <w:t xml:space="preserve">Revisjon </w:t>
      </w:r>
      <w:proofErr w:type="spellStart"/>
      <w:r w:rsidRPr="00800706">
        <w:rPr>
          <w:rStyle w:val="Sidetall"/>
        </w:rPr>
        <w:t>m.v</w:t>
      </w:r>
      <w:proofErr w:type="spellEnd"/>
      <w:r w:rsidRPr="00800706">
        <w:rPr>
          <w:rStyle w:val="Sidetall"/>
        </w:rPr>
        <w:t>.</w:t>
      </w:r>
      <w:r w:rsidRPr="00800706">
        <w:rPr>
          <w:rStyle w:val="Sidetall"/>
        </w:rPr>
        <w:tab/>
      </w:r>
      <w:r w:rsidRPr="00800706">
        <w:rPr>
          <w:rStyle w:val="Sidetall"/>
        </w:rPr>
        <w:tab/>
      </w:r>
      <w:r w:rsidRPr="00800706">
        <w:rPr>
          <w:rStyle w:val="Sidetall"/>
        </w:rPr>
        <w:tab/>
      </w:r>
      <w:r w:rsidRPr="00800706">
        <w:rPr>
          <w:rStyle w:val="Sidetall"/>
        </w:rPr>
        <w:tab/>
      </w:r>
      <w:r w:rsidRPr="00800706">
        <w:rPr>
          <w:rStyle w:val="Sidetall"/>
        </w:rPr>
        <w:tab/>
        <w:t xml:space="preserve">kr       </w:t>
      </w:r>
      <w:r>
        <w:rPr>
          <w:rStyle w:val="Sidetall"/>
        </w:rPr>
        <w:t>885</w:t>
      </w:r>
      <w:r w:rsidRPr="00800706">
        <w:rPr>
          <w:rStyle w:val="Sidetall"/>
        </w:rPr>
        <w:t> 000</w:t>
      </w:r>
    </w:p>
    <w:p w:rsidR="00973018" w:rsidRPr="00800706" w:rsidRDefault="00973018" w:rsidP="00973018">
      <w:pPr>
        <w:ind w:firstLine="708"/>
        <w:rPr>
          <w:rStyle w:val="Sidetall"/>
        </w:rPr>
      </w:pPr>
      <w:r w:rsidRPr="00800706">
        <w:rPr>
          <w:rStyle w:val="Sidetall"/>
        </w:rPr>
        <w:t>Kontrollutvalgssekretariatet</w:t>
      </w:r>
      <w:r w:rsidRPr="00800706">
        <w:rPr>
          <w:rStyle w:val="Sidetall"/>
        </w:rPr>
        <w:tab/>
      </w:r>
      <w:r w:rsidRPr="00800706">
        <w:rPr>
          <w:rStyle w:val="Sidetall"/>
        </w:rPr>
        <w:tab/>
      </w:r>
      <w:r w:rsidRPr="00800706">
        <w:rPr>
          <w:rStyle w:val="Sidetall"/>
        </w:rPr>
        <w:tab/>
      </w:r>
      <w:r w:rsidRPr="00800706">
        <w:rPr>
          <w:rStyle w:val="Sidetall"/>
          <w:u w:val="single"/>
        </w:rPr>
        <w:t xml:space="preserve">kr       </w:t>
      </w:r>
      <w:r>
        <w:rPr>
          <w:rStyle w:val="Sidetall"/>
          <w:u w:val="single"/>
        </w:rPr>
        <w:t>171</w:t>
      </w:r>
      <w:r w:rsidRPr="00800706">
        <w:rPr>
          <w:rStyle w:val="Sidetall"/>
          <w:u w:val="single"/>
        </w:rPr>
        <w:t> 000</w:t>
      </w:r>
    </w:p>
    <w:p w:rsidR="00973018" w:rsidRPr="00800706" w:rsidRDefault="00973018" w:rsidP="00973018">
      <w:pPr>
        <w:ind w:firstLine="708"/>
        <w:rPr>
          <w:rStyle w:val="Sidetall"/>
        </w:rPr>
      </w:pPr>
      <w:r w:rsidRPr="00800706">
        <w:rPr>
          <w:rStyle w:val="Sidetall"/>
        </w:rPr>
        <w:t xml:space="preserve">Samlet budsjett      </w:t>
      </w:r>
      <w:r w:rsidRPr="00800706">
        <w:rPr>
          <w:rStyle w:val="Sidetall"/>
        </w:rPr>
        <w:tab/>
      </w:r>
      <w:r w:rsidRPr="00800706">
        <w:rPr>
          <w:rStyle w:val="Sidetall"/>
        </w:rPr>
        <w:tab/>
      </w:r>
      <w:r w:rsidRPr="00800706">
        <w:rPr>
          <w:rStyle w:val="Sidetall"/>
        </w:rPr>
        <w:tab/>
      </w:r>
      <w:r w:rsidRPr="00800706">
        <w:rPr>
          <w:rStyle w:val="Sidetall"/>
        </w:rPr>
        <w:tab/>
        <w:t xml:space="preserve">kr.   1 </w:t>
      </w:r>
      <w:r>
        <w:rPr>
          <w:rStyle w:val="Sidetall"/>
        </w:rPr>
        <w:t>186</w:t>
      </w:r>
      <w:r w:rsidRPr="00800706">
        <w:rPr>
          <w:rStyle w:val="Sidetall"/>
        </w:rPr>
        <w:t xml:space="preserve"> 000 </w:t>
      </w:r>
    </w:p>
    <w:p w:rsidR="00973018" w:rsidRDefault="00973018" w:rsidP="00973018">
      <w:pPr>
        <w:rPr>
          <w:b/>
        </w:rPr>
      </w:pPr>
    </w:p>
    <w:p w:rsidR="00973018" w:rsidRDefault="00973018" w:rsidP="00973018">
      <w:pPr>
        <w:rPr>
          <w:b/>
        </w:rPr>
      </w:pPr>
    </w:p>
    <w:p w:rsidR="00973018" w:rsidRPr="000C5BE8" w:rsidRDefault="00973018" w:rsidP="00973018">
      <w:pPr>
        <w:rPr>
          <w:b/>
        </w:rPr>
      </w:pPr>
    </w:p>
    <w:p w:rsidR="00973018" w:rsidRPr="00800706" w:rsidRDefault="00973018" w:rsidP="00973018">
      <w:pPr>
        <w:rPr>
          <w:b/>
        </w:rPr>
      </w:pPr>
      <w:r w:rsidRPr="00800706">
        <w:rPr>
          <w:b/>
        </w:rPr>
        <w:t>Forslag til vedtak:</w:t>
      </w:r>
    </w:p>
    <w:p w:rsidR="00973018" w:rsidRPr="00800706" w:rsidRDefault="00973018" w:rsidP="00973018">
      <w:pPr>
        <w:rPr>
          <w:b/>
        </w:rPr>
      </w:pPr>
    </w:p>
    <w:p w:rsidR="00973018" w:rsidRPr="00800706" w:rsidRDefault="00973018" w:rsidP="00973018">
      <w:pPr>
        <w:ind w:right="-966"/>
      </w:pPr>
      <w:r w:rsidRPr="00800706">
        <w:t>Kontrollutvalget foreslår at det samlet for 201</w:t>
      </w:r>
      <w:r>
        <w:t>7</w:t>
      </w:r>
      <w:r w:rsidRPr="00800706">
        <w:t xml:space="preserve"> bevilges en ramme på kr 1 </w:t>
      </w:r>
      <w:r>
        <w:t>186</w:t>
      </w:r>
      <w:r w:rsidRPr="00800706">
        <w:t xml:space="preserve"> 000 til kontroll og tilsyn </w:t>
      </w:r>
    </w:p>
    <w:p w:rsidR="00973018" w:rsidRPr="00800706" w:rsidRDefault="00973018" w:rsidP="00973018">
      <w:pPr>
        <w:ind w:right="-966"/>
      </w:pPr>
      <w:r w:rsidRPr="00800706">
        <w:t>i Modum kommune. Beløpet fordeler seg slik:</w:t>
      </w:r>
    </w:p>
    <w:p w:rsidR="00973018" w:rsidRPr="00800706" w:rsidRDefault="00973018" w:rsidP="00973018">
      <w:pPr>
        <w:ind w:right="-966" w:firstLine="708"/>
      </w:pPr>
      <w:r w:rsidRPr="00800706">
        <w:t>Kontrollutvalget, selskapskontroll</w:t>
      </w:r>
      <w:r w:rsidRPr="00800706">
        <w:tab/>
      </w:r>
      <w:r w:rsidRPr="00800706">
        <w:tab/>
        <w:t>kr       1</w:t>
      </w:r>
      <w:r>
        <w:t>30</w:t>
      </w:r>
      <w:r w:rsidRPr="00800706">
        <w:t> 000</w:t>
      </w:r>
    </w:p>
    <w:p w:rsidR="00973018" w:rsidRPr="00800706" w:rsidRDefault="00973018" w:rsidP="00973018">
      <w:pPr>
        <w:ind w:firstLine="708"/>
        <w:rPr>
          <w:rStyle w:val="Sidetall"/>
        </w:rPr>
      </w:pPr>
      <w:r w:rsidRPr="00800706">
        <w:rPr>
          <w:rStyle w:val="Sidetall"/>
        </w:rPr>
        <w:t xml:space="preserve">Revisjon </w:t>
      </w:r>
      <w:proofErr w:type="spellStart"/>
      <w:r w:rsidRPr="00800706">
        <w:rPr>
          <w:rStyle w:val="Sidetall"/>
        </w:rPr>
        <w:t>m.v</w:t>
      </w:r>
      <w:proofErr w:type="spellEnd"/>
      <w:r w:rsidRPr="00800706">
        <w:rPr>
          <w:rStyle w:val="Sidetall"/>
        </w:rPr>
        <w:t>.</w:t>
      </w:r>
      <w:r w:rsidRPr="00800706">
        <w:rPr>
          <w:rStyle w:val="Sidetall"/>
        </w:rPr>
        <w:tab/>
      </w:r>
      <w:r w:rsidRPr="00800706">
        <w:rPr>
          <w:rStyle w:val="Sidetall"/>
        </w:rPr>
        <w:tab/>
      </w:r>
      <w:r w:rsidRPr="00800706">
        <w:rPr>
          <w:rStyle w:val="Sidetall"/>
        </w:rPr>
        <w:tab/>
      </w:r>
      <w:r w:rsidRPr="00800706">
        <w:rPr>
          <w:rStyle w:val="Sidetall"/>
        </w:rPr>
        <w:tab/>
      </w:r>
      <w:r w:rsidRPr="00800706">
        <w:rPr>
          <w:rStyle w:val="Sidetall"/>
        </w:rPr>
        <w:tab/>
        <w:t xml:space="preserve">kr       </w:t>
      </w:r>
      <w:r>
        <w:rPr>
          <w:rStyle w:val="Sidetall"/>
        </w:rPr>
        <w:t>885</w:t>
      </w:r>
      <w:r w:rsidRPr="00800706">
        <w:rPr>
          <w:rStyle w:val="Sidetall"/>
        </w:rPr>
        <w:t> 000</w:t>
      </w:r>
    </w:p>
    <w:p w:rsidR="00973018" w:rsidRPr="00800706" w:rsidRDefault="00973018" w:rsidP="00973018">
      <w:pPr>
        <w:ind w:firstLine="708"/>
        <w:rPr>
          <w:rStyle w:val="Sidetall"/>
        </w:rPr>
      </w:pPr>
      <w:r w:rsidRPr="00800706">
        <w:rPr>
          <w:rStyle w:val="Sidetall"/>
        </w:rPr>
        <w:t>Kontrollutvalgssekretariatet</w:t>
      </w:r>
      <w:r w:rsidRPr="00800706">
        <w:rPr>
          <w:rStyle w:val="Sidetall"/>
        </w:rPr>
        <w:tab/>
      </w:r>
      <w:r w:rsidRPr="00800706">
        <w:rPr>
          <w:rStyle w:val="Sidetall"/>
        </w:rPr>
        <w:tab/>
      </w:r>
      <w:r w:rsidRPr="00800706">
        <w:rPr>
          <w:rStyle w:val="Sidetall"/>
        </w:rPr>
        <w:tab/>
      </w:r>
      <w:r w:rsidRPr="00800706">
        <w:rPr>
          <w:rStyle w:val="Sidetall"/>
          <w:u w:val="single"/>
        </w:rPr>
        <w:t xml:space="preserve">kr       </w:t>
      </w:r>
      <w:r>
        <w:rPr>
          <w:rStyle w:val="Sidetall"/>
          <w:u w:val="single"/>
        </w:rPr>
        <w:t>171</w:t>
      </w:r>
      <w:r w:rsidRPr="00800706">
        <w:rPr>
          <w:rStyle w:val="Sidetall"/>
          <w:u w:val="single"/>
        </w:rPr>
        <w:t> 000</w:t>
      </w:r>
    </w:p>
    <w:p w:rsidR="00973018" w:rsidRPr="00800706" w:rsidRDefault="00973018" w:rsidP="00973018">
      <w:pPr>
        <w:ind w:firstLine="708"/>
        <w:rPr>
          <w:rStyle w:val="Sidetall"/>
        </w:rPr>
      </w:pPr>
      <w:r w:rsidRPr="00800706">
        <w:rPr>
          <w:rStyle w:val="Sidetall"/>
        </w:rPr>
        <w:t xml:space="preserve">Samlet budsjett      </w:t>
      </w:r>
      <w:r w:rsidRPr="00800706">
        <w:rPr>
          <w:rStyle w:val="Sidetall"/>
        </w:rPr>
        <w:tab/>
      </w:r>
      <w:r w:rsidRPr="00800706">
        <w:rPr>
          <w:rStyle w:val="Sidetall"/>
        </w:rPr>
        <w:tab/>
      </w:r>
      <w:r w:rsidRPr="00800706">
        <w:rPr>
          <w:rStyle w:val="Sidetall"/>
        </w:rPr>
        <w:tab/>
      </w:r>
      <w:r w:rsidRPr="00800706">
        <w:rPr>
          <w:rStyle w:val="Sidetall"/>
        </w:rPr>
        <w:tab/>
        <w:t xml:space="preserve">kr.   1 </w:t>
      </w:r>
      <w:r>
        <w:rPr>
          <w:rStyle w:val="Sidetall"/>
        </w:rPr>
        <w:t>186</w:t>
      </w:r>
      <w:r w:rsidRPr="00800706">
        <w:rPr>
          <w:rStyle w:val="Sidetall"/>
        </w:rPr>
        <w:t xml:space="preserve"> 000 </w:t>
      </w:r>
    </w:p>
    <w:p w:rsidR="00973018" w:rsidRPr="00800706" w:rsidRDefault="00973018" w:rsidP="00973018">
      <w:pPr>
        <w:rPr>
          <w:b/>
        </w:rPr>
      </w:pPr>
    </w:p>
    <w:p w:rsidR="00973018" w:rsidRPr="00800706" w:rsidRDefault="00973018" w:rsidP="00973018">
      <w:pPr>
        <w:rPr>
          <w:b/>
        </w:rPr>
      </w:pPr>
    </w:p>
    <w:p w:rsidR="00973018" w:rsidRPr="00800706" w:rsidRDefault="00973018" w:rsidP="00973018">
      <w:pPr>
        <w:rPr>
          <w:b/>
        </w:rPr>
      </w:pPr>
    </w:p>
    <w:p w:rsidR="00973018" w:rsidRPr="00800706" w:rsidRDefault="00973018" w:rsidP="00973018">
      <w:pPr>
        <w:rPr>
          <w:b/>
        </w:rPr>
      </w:pPr>
    </w:p>
    <w:p w:rsidR="00973018" w:rsidRPr="00800706" w:rsidRDefault="00973018" w:rsidP="00973018">
      <w:pPr>
        <w:rPr>
          <w:b/>
        </w:rPr>
      </w:pPr>
    </w:p>
    <w:p w:rsidR="00973018" w:rsidRPr="00800706" w:rsidRDefault="00973018" w:rsidP="00973018">
      <w:pPr>
        <w:rPr>
          <w:b/>
        </w:rPr>
      </w:pPr>
      <w:r w:rsidRPr="00800706">
        <w:rPr>
          <w:b/>
        </w:rPr>
        <w:lastRenderedPageBreak/>
        <w:t>Saksutredning:</w:t>
      </w:r>
    </w:p>
    <w:p w:rsidR="00973018" w:rsidRPr="00800706" w:rsidRDefault="00973018" w:rsidP="00973018">
      <w:pPr>
        <w:rPr>
          <w:b/>
        </w:rPr>
      </w:pPr>
    </w:p>
    <w:p w:rsidR="00973018" w:rsidRPr="00800706" w:rsidRDefault="00973018" w:rsidP="00973018">
      <w:r w:rsidRPr="00800706">
        <w:t xml:space="preserve">Etter </w:t>
      </w:r>
      <w:proofErr w:type="spellStart"/>
      <w:r w:rsidRPr="00800706">
        <w:t>kontrollutvalgsforskriftens</w:t>
      </w:r>
      <w:proofErr w:type="spellEnd"/>
      <w:r w:rsidRPr="00800706">
        <w:t xml:space="preserve"> § 18 er det kontrollutvalget som skal utarbeide forslag til budsjett for kontroll og tilsyn i kommunen.  Kontrollutvalgets forslag til budsjettramme for kontroll- og revisjonsarbeidet skal følge formannskapets innstilling til kommunestyret.</w:t>
      </w:r>
    </w:p>
    <w:p w:rsidR="00973018" w:rsidRDefault="00973018" w:rsidP="00973018"/>
    <w:p w:rsidR="00973018" w:rsidRDefault="00973018" w:rsidP="00973018"/>
    <w:p w:rsidR="00973018" w:rsidRDefault="00973018" w:rsidP="00973018"/>
    <w:p w:rsidR="00973018" w:rsidRDefault="00973018" w:rsidP="00973018"/>
    <w:p w:rsidR="00973018" w:rsidRPr="00800706" w:rsidRDefault="00973018" w:rsidP="00973018">
      <w:r w:rsidRPr="00800706">
        <w:t>Sekretariatet foreslår en budsjettramme for 201</w:t>
      </w:r>
      <w:r>
        <w:t>7</w:t>
      </w:r>
      <w:r w:rsidRPr="00800706">
        <w:t xml:space="preserve"> på til sammen kr 1 </w:t>
      </w:r>
      <w:r>
        <w:t>186</w:t>
      </w:r>
      <w:r w:rsidRPr="00800706">
        <w:t> 000. Dette er en økning i forhold til forslaget til budsjett for 201</w:t>
      </w:r>
      <w:r>
        <w:t>7</w:t>
      </w:r>
      <w:r w:rsidRPr="00800706">
        <w:t xml:space="preserve"> på kr </w:t>
      </w:r>
      <w:r>
        <w:t>49</w:t>
      </w:r>
      <w:r w:rsidRPr="00800706">
        <w:t> 000.</w:t>
      </w:r>
    </w:p>
    <w:p w:rsidR="00973018" w:rsidRPr="00800706" w:rsidRDefault="00973018" w:rsidP="00973018"/>
    <w:p w:rsidR="00973018" w:rsidRPr="00800706" w:rsidRDefault="00973018" w:rsidP="00973018">
      <w:r w:rsidRPr="00800706">
        <w:t xml:space="preserve">Kontrollutvalgets ressursbehov vil være møtegodtgjørelse, utgifter til servering i møter og kursutgifter. </w:t>
      </w:r>
    </w:p>
    <w:p w:rsidR="00973018" w:rsidRPr="00800706" w:rsidRDefault="00973018" w:rsidP="00973018"/>
    <w:p w:rsidR="00973018" w:rsidRDefault="00973018" w:rsidP="00973018">
      <w:pPr>
        <w:rPr>
          <w:rStyle w:val="Sidetall"/>
        </w:rPr>
      </w:pPr>
      <w:r w:rsidRPr="00800706">
        <w:t xml:space="preserve">Til kontrollutvalgets sekretariat foreslås en økning med </w:t>
      </w:r>
      <w:r>
        <w:t>13 000 kroner</w:t>
      </w:r>
      <w:r w:rsidRPr="00800706">
        <w:t xml:space="preserve"> i forhold til tidl</w:t>
      </w:r>
      <w:r>
        <w:t xml:space="preserve">igere år. </w:t>
      </w:r>
      <w:r>
        <w:rPr>
          <w:rStyle w:val="Sidetall"/>
        </w:rPr>
        <w:t>Dette er en økning på vel 8 % fra 2016. Sekretariatet hadde merforbruk i 2015, og styret for KUBIS har vedtatt å budsjettere med et «nullresultat» for 2017.</w:t>
      </w:r>
    </w:p>
    <w:p w:rsidR="00973018" w:rsidRPr="00800706" w:rsidRDefault="00973018" w:rsidP="00973018"/>
    <w:p w:rsidR="00973018" w:rsidRDefault="00973018" w:rsidP="00973018">
      <w:r w:rsidRPr="00800706">
        <w:t xml:space="preserve">Når det gjelder anslag på revisjonshonorar </w:t>
      </w:r>
      <w:r>
        <w:t>er dette</w:t>
      </w:r>
      <w:r w:rsidRPr="00800706">
        <w:t xml:space="preserve"> øk</w:t>
      </w:r>
      <w:r>
        <w:t>t</w:t>
      </w:r>
      <w:r w:rsidRPr="00800706">
        <w:t xml:space="preserve"> noe også for 201</w:t>
      </w:r>
      <w:r>
        <w:t>7</w:t>
      </w:r>
      <w:r w:rsidRPr="00800706">
        <w:t xml:space="preserve">. </w:t>
      </w:r>
      <w:r>
        <w:t xml:space="preserve">Det vises til brevet fra Buskerud Kommunerevisjon for detaljer. </w:t>
      </w:r>
    </w:p>
    <w:p w:rsidR="00973018" w:rsidRPr="00800706" w:rsidRDefault="00973018" w:rsidP="00973018"/>
    <w:p w:rsidR="00973018" w:rsidRPr="00800706" w:rsidRDefault="00973018" w:rsidP="00973018">
      <w:pPr>
        <w:rPr>
          <w:rStyle w:val="Sidetall"/>
        </w:rPr>
      </w:pPr>
    </w:p>
    <w:p w:rsidR="00973018" w:rsidRPr="00800706" w:rsidRDefault="00973018" w:rsidP="00973018">
      <w:pPr>
        <w:rPr>
          <w:rStyle w:val="Sidetall"/>
        </w:rPr>
      </w:pPr>
      <w:r w:rsidRPr="00800706">
        <w:rPr>
          <w:rStyle w:val="Sidetall"/>
        </w:rPr>
        <w:t>Forslag til budsjett 201</w:t>
      </w:r>
      <w:r>
        <w:rPr>
          <w:rStyle w:val="Sidetall"/>
        </w:rPr>
        <w:t>7</w:t>
      </w:r>
      <w:r w:rsidRPr="00800706">
        <w:rPr>
          <w:rStyle w:val="Sidetall"/>
        </w:rPr>
        <w:t xml:space="preserve"> til kontroll og tilsyn:</w:t>
      </w:r>
    </w:p>
    <w:p w:rsidR="00973018" w:rsidRPr="00800706" w:rsidRDefault="00973018" w:rsidP="00973018">
      <w:pPr>
        <w:rPr>
          <w:rStyle w:val="Sidetall"/>
        </w:rPr>
      </w:pPr>
    </w:p>
    <w:tbl>
      <w:tblPr>
        <w:tblW w:w="8484" w:type="dxa"/>
        <w:tblInd w:w="212" w:type="dxa"/>
        <w:tblLayout w:type="fixed"/>
        <w:tblCellMar>
          <w:left w:w="70" w:type="dxa"/>
          <w:right w:w="70" w:type="dxa"/>
        </w:tblCellMar>
        <w:tblLook w:val="0000" w:firstRow="0" w:lastRow="0" w:firstColumn="0" w:lastColumn="0" w:noHBand="0" w:noVBand="0"/>
      </w:tblPr>
      <w:tblGrid>
        <w:gridCol w:w="1596"/>
        <w:gridCol w:w="1148"/>
        <w:gridCol w:w="1148"/>
        <w:gridCol w:w="1148"/>
        <w:gridCol w:w="1148"/>
        <w:gridCol w:w="1148"/>
        <w:gridCol w:w="1148"/>
      </w:tblGrid>
      <w:tr w:rsidR="00973018" w:rsidRPr="00800706" w:rsidTr="006E70EE">
        <w:trPr>
          <w:trHeight w:val="270"/>
        </w:trPr>
        <w:tc>
          <w:tcPr>
            <w:tcW w:w="1596" w:type="dxa"/>
            <w:tcBorders>
              <w:top w:val="nil"/>
              <w:left w:val="nil"/>
              <w:bottom w:val="single" w:sz="4" w:space="0" w:color="auto"/>
              <w:right w:val="single" w:sz="4" w:space="0" w:color="auto"/>
            </w:tcBorders>
            <w:vAlign w:val="bottom"/>
          </w:tcPr>
          <w:p w:rsidR="00973018" w:rsidRPr="00800706" w:rsidRDefault="00973018" w:rsidP="006E70EE">
            <w:pPr>
              <w:rPr>
                <w:rFonts w:ascii="Arial" w:hAnsi="Arial" w:cs="Arial"/>
                <w:sz w:val="20"/>
                <w:szCs w:val="20"/>
              </w:rPr>
            </w:pPr>
          </w:p>
        </w:tc>
        <w:tc>
          <w:tcPr>
            <w:tcW w:w="1148" w:type="dxa"/>
            <w:tcBorders>
              <w:top w:val="nil"/>
              <w:left w:val="nil"/>
              <w:bottom w:val="single" w:sz="4" w:space="0" w:color="auto"/>
              <w:right w:val="single" w:sz="4" w:space="0" w:color="auto"/>
            </w:tcBorders>
          </w:tcPr>
          <w:p w:rsidR="00973018" w:rsidRPr="00800706" w:rsidRDefault="00973018" w:rsidP="006E70EE">
            <w:pPr>
              <w:jc w:val="center"/>
              <w:rPr>
                <w:rFonts w:ascii="Arial" w:hAnsi="Arial" w:cs="Arial"/>
                <w:b/>
                <w:sz w:val="18"/>
                <w:szCs w:val="18"/>
              </w:rPr>
            </w:pPr>
            <w:r w:rsidRPr="00800706">
              <w:rPr>
                <w:rFonts w:ascii="Arial" w:hAnsi="Arial" w:cs="Arial"/>
                <w:b/>
                <w:sz w:val="18"/>
                <w:szCs w:val="18"/>
              </w:rPr>
              <w:t>BUDSJETT 201</w:t>
            </w:r>
            <w:r>
              <w:rPr>
                <w:rFonts w:ascii="Arial" w:hAnsi="Arial" w:cs="Arial"/>
                <w:b/>
                <w:sz w:val="18"/>
                <w:szCs w:val="18"/>
              </w:rPr>
              <w:t>7</w:t>
            </w:r>
          </w:p>
        </w:tc>
        <w:tc>
          <w:tcPr>
            <w:tcW w:w="1148" w:type="dxa"/>
            <w:tcBorders>
              <w:top w:val="nil"/>
              <w:left w:val="single" w:sz="4" w:space="0" w:color="auto"/>
              <w:bottom w:val="single" w:sz="4" w:space="0" w:color="auto"/>
              <w:right w:val="single" w:sz="4" w:space="0" w:color="auto"/>
            </w:tcBorders>
          </w:tcPr>
          <w:p w:rsidR="00973018" w:rsidRPr="00E561F3" w:rsidRDefault="00973018" w:rsidP="006E70EE">
            <w:pPr>
              <w:jc w:val="center"/>
              <w:rPr>
                <w:rFonts w:ascii="Arial" w:hAnsi="Arial" w:cs="Arial"/>
                <w:sz w:val="18"/>
                <w:szCs w:val="18"/>
              </w:rPr>
            </w:pPr>
            <w:r w:rsidRPr="00E561F3">
              <w:rPr>
                <w:rFonts w:ascii="Arial" w:hAnsi="Arial" w:cs="Arial"/>
                <w:sz w:val="18"/>
                <w:szCs w:val="18"/>
              </w:rPr>
              <w:t>BUDSJETT 2016</w:t>
            </w:r>
          </w:p>
        </w:tc>
        <w:tc>
          <w:tcPr>
            <w:tcW w:w="1148" w:type="dxa"/>
            <w:tcBorders>
              <w:top w:val="nil"/>
              <w:left w:val="single" w:sz="4" w:space="0" w:color="auto"/>
              <w:bottom w:val="single" w:sz="4" w:space="0" w:color="auto"/>
              <w:right w:val="single" w:sz="4" w:space="0" w:color="auto"/>
            </w:tcBorders>
          </w:tcPr>
          <w:p w:rsidR="00973018" w:rsidRPr="00800706" w:rsidRDefault="00973018" w:rsidP="006E70EE">
            <w:pPr>
              <w:jc w:val="center"/>
              <w:rPr>
                <w:rFonts w:ascii="Arial" w:hAnsi="Arial" w:cs="Arial"/>
                <w:sz w:val="18"/>
                <w:szCs w:val="18"/>
              </w:rPr>
            </w:pPr>
            <w:r w:rsidRPr="00800706">
              <w:rPr>
                <w:rFonts w:ascii="Arial" w:hAnsi="Arial" w:cs="Arial"/>
                <w:sz w:val="18"/>
                <w:szCs w:val="18"/>
              </w:rPr>
              <w:t>BUDSJETT 2015</w:t>
            </w:r>
          </w:p>
        </w:tc>
        <w:tc>
          <w:tcPr>
            <w:tcW w:w="1148" w:type="dxa"/>
            <w:tcBorders>
              <w:top w:val="nil"/>
              <w:left w:val="single" w:sz="4" w:space="0" w:color="auto"/>
              <w:bottom w:val="single" w:sz="4" w:space="0" w:color="auto"/>
              <w:right w:val="single" w:sz="4" w:space="0" w:color="auto"/>
            </w:tcBorders>
          </w:tcPr>
          <w:p w:rsidR="00973018" w:rsidRPr="00800706" w:rsidRDefault="00973018" w:rsidP="006E70EE">
            <w:pPr>
              <w:jc w:val="center"/>
              <w:rPr>
                <w:rFonts w:ascii="Arial" w:hAnsi="Arial" w:cs="Arial"/>
                <w:sz w:val="18"/>
                <w:szCs w:val="18"/>
              </w:rPr>
            </w:pPr>
            <w:r w:rsidRPr="00800706">
              <w:rPr>
                <w:rFonts w:ascii="Arial" w:hAnsi="Arial" w:cs="Arial"/>
                <w:sz w:val="18"/>
                <w:szCs w:val="18"/>
              </w:rPr>
              <w:t>REGNSK. 201</w:t>
            </w:r>
            <w:r>
              <w:rPr>
                <w:rFonts w:ascii="Arial" w:hAnsi="Arial" w:cs="Arial"/>
                <w:sz w:val="18"/>
                <w:szCs w:val="18"/>
              </w:rPr>
              <w:t>5</w:t>
            </w:r>
          </w:p>
        </w:tc>
        <w:tc>
          <w:tcPr>
            <w:tcW w:w="1148" w:type="dxa"/>
            <w:tcBorders>
              <w:top w:val="nil"/>
              <w:left w:val="single" w:sz="4" w:space="0" w:color="auto"/>
              <w:bottom w:val="single" w:sz="4" w:space="0" w:color="auto"/>
              <w:right w:val="single" w:sz="4" w:space="0" w:color="auto"/>
            </w:tcBorders>
            <w:vAlign w:val="center"/>
          </w:tcPr>
          <w:p w:rsidR="00973018" w:rsidRPr="00800706" w:rsidRDefault="00973018" w:rsidP="006E70EE">
            <w:pPr>
              <w:jc w:val="center"/>
              <w:rPr>
                <w:rFonts w:ascii="Arial" w:hAnsi="Arial" w:cs="Arial"/>
                <w:sz w:val="18"/>
                <w:szCs w:val="18"/>
              </w:rPr>
            </w:pPr>
            <w:r w:rsidRPr="00800706">
              <w:rPr>
                <w:rFonts w:ascii="Arial" w:hAnsi="Arial" w:cs="Arial"/>
                <w:sz w:val="18"/>
                <w:szCs w:val="18"/>
              </w:rPr>
              <w:t>BUDSJETT 2014</w:t>
            </w:r>
          </w:p>
        </w:tc>
        <w:tc>
          <w:tcPr>
            <w:tcW w:w="1148" w:type="dxa"/>
            <w:tcBorders>
              <w:top w:val="nil"/>
              <w:left w:val="nil"/>
              <w:bottom w:val="single" w:sz="4" w:space="0" w:color="auto"/>
              <w:right w:val="single" w:sz="4" w:space="0" w:color="auto"/>
            </w:tcBorders>
          </w:tcPr>
          <w:p w:rsidR="00973018" w:rsidRPr="00800706" w:rsidRDefault="00973018" w:rsidP="006E70EE">
            <w:pPr>
              <w:jc w:val="center"/>
              <w:rPr>
                <w:rFonts w:ascii="Arial" w:hAnsi="Arial" w:cs="Arial"/>
                <w:sz w:val="18"/>
                <w:szCs w:val="18"/>
              </w:rPr>
            </w:pPr>
            <w:r w:rsidRPr="00800706">
              <w:rPr>
                <w:rFonts w:ascii="Arial" w:hAnsi="Arial" w:cs="Arial"/>
                <w:sz w:val="18"/>
                <w:szCs w:val="18"/>
              </w:rPr>
              <w:t>REGNSK. 2014</w:t>
            </w:r>
          </w:p>
        </w:tc>
      </w:tr>
      <w:tr w:rsidR="00973018" w:rsidRPr="00800706" w:rsidTr="006E70EE">
        <w:trPr>
          <w:trHeight w:val="510"/>
        </w:trPr>
        <w:tc>
          <w:tcPr>
            <w:tcW w:w="1596" w:type="dxa"/>
            <w:tcBorders>
              <w:top w:val="single" w:sz="4" w:space="0" w:color="auto"/>
              <w:left w:val="single" w:sz="4" w:space="0" w:color="auto"/>
              <w:bottom w:val="single" w:sz="4" w:space="0" w:color="auto"/>
              <w:right w:val="single" w:sz="4" w:space="0" w:color="auto"/>
            </w:tcBorders>
            <w:vAlign w:val="center"/>
          </w:tcPr>
          <w:p w:rsidR="00973018" w:rsidRPr="00800706" w:rsidRDefault="00973018" w:rsidP="006E70EE">
            <w:pPr>
              <w:rPr>
                <w:rFonts w:ascii="Arial" w:hAnsi="Arial" w:cs="Arial"/>
                <w:sz w:val="18"/>
                <w:szCs w:val="18"/>
              </w:rPr>
            </w:pPr>
            <w:r w:rsidRPr="00800706">
              <w:rPr>
                <w:rFonts w:ascii="Arial" w:hAnsi="Arial" w:cs="Arial"/>
                <w:sz w:val="18"/>
                <w:szCs w:val="18"/>
              </w:rPr>
              <w:t xml:space="preserve">             Kontrollutvalget</w:t>
            </w:r>
          </w:p>
          <w:p w:rsidR="00973018" w:rsidRPr="00800706" w:rsidRDefault="00973018" w:rsidP="006E70EE">
            <w:pPr>
              <w:rPr>
                <w:rFonts w:ascii="Arial" w:hAnsi="Arial" w:cs="Arial"/>
                <w:sz w:val="18"/>
                <w:szCs w:val="18"/>
              </w:rPr>
            </w:pPr>
          </w:p>
        </w:tc>
        <w:tc>
          <w:tcPr>
            <w:tcW w:w="1148" w:type="dxa"/>
            <w:tcBorders>
              <w:top w:val="single" w:sz="4" w:space="0" w:color="auto"/>
              <w:left w:val="nil"/>
              <w:bottom w:val="single" w:sz="4" w:space="0" w:color="auto"/>
              <w:right w:val="single" w:sz="4" w:space="0" w:color="auto"/>
            </w:tcBorders>
            <w:vAlign w:val="center"/>
          </w:tcPr>
          <w:p w:rsidR="00973018" w:rsidRPr="00800706" w:rsidRDefault="00973018" w:rsidP="006E70EE">
            <w:pPr>
              <w:jc w:val="center"/>
              <w:rPr>
                <w:rFonts w:ascii="Arial" w:hAnsi="Arial" w:cs="Arial"/>
                <w:b/>
                <w:sz w:val="20"/>
                <w:szCs w:val="20"/>
              </w:rPr>
            </w:pPr>
            <w:r>
              <w:rPr>
                <w:rFonts w:ascii="Arial" w:hAnsi="Arial" w:cs="Arial"/>
                <w:b/>
                <w:sz w:val="20"/>
                <w:szCs w:val="20"/>
              </w:rPr>
              <w:t>130 000</w:t>
            </w:r>
          </w:p>
        </w:tc>
        <w:tc>
          <w:tcPr>
            <w:tcW w:w="1148" w:type="dxa"/>
            <w:tcBorders>
              <w:top w:val="single" w:sz="4" w:space="0" w:color="auto"/>
              <w:left w:val="single" w:sz="4" w:space="0" w:color="auto"/>
              <w:bottom w:val="single" w:sz="4" w:space="0" w:color="auto"/>
              <w:right w:val="single" w:sz="4" w:space="0" w:color="auto"/>
            </w:tcBorders>
            <w:vAlign w:val="center"/>
          </w:tcPr>
          <w:p w:rsidR="00973018" w:rsidRPr="00E561F3" w:rsidRDefault="00973018" w:rsidP="006E70EE">
            <w:pPr>
              <w:jc w:val="center"/>
              <w:rPr>
                <w:rFonts w:ascii="Arial" w:hAnsi="Arial" w:cs="Arial"/>
                <w:sz w:val="20"/>
                <w:szCs w:val="20"/>
              </w:rPr>
            </w:pPr>
            <w:r w:rsidRPr="00E561F3">
              <w:rPr>
                <w:rFonts w:ascii="Arial" w:hAnsi="Arial" w:cs="Arial"/>
                <w:sz w:val="20"/>
                <w:szCs w:val="20"/>
              </w:rPr>
              <w:t>120 000</w:t>
            </w:r>
          </w:p>
        </w:tc>
        <w:tc>
          <w:tcPr>
            <w:tcW w:w="1148" w:type="dxa"/>
            <w:tcBorders>
              <w:top w:val="single" w:sz="4" w:space="0" w:color="auto"/>
              <w:left w:val="single" w:sz="4" w:space="0" w:color="auto"/>
              <w:bottom w:val="single" w:sz="4" w:space="0" w:color="auto"/>
              <w:right w:val="single" w:sz="4" w:space="0" w:color="auto"/>
            </w:tcBorders>
            <w:vAlign w:val="center"/>
          </w:tcPr>
          <w:p w:rsidR="00973018" w:rsidRPr="00800706" w:rsidRDefault="00973018" w:rsidP="006E70EE">
            <w:pPr>
              <w:jc w:val="center"/>
              <w:rPr>
                <w:rFonts w:ascii="Arial" w:hAnsi="Arial" w:cs="Arial"/>
                <w:sz w:val="20"/>
                <w:szCs w:val="20"/>
              </w:rPr>
            </w:pPr>
            <w:r w:rsidRPr="00800706">
              <w:rPr>
                <w:rFonts w:ascii="Arial" w:hAnsi="Arial" w:cs="Arial"/>
                <w:sz w:val="20"/>
                <w:szCs w:val="20"/>
              </w:rPr>
              <w:t>120 000</w:t>
            </w:r>
          </w:p>
        </w:tc>
        <w:tc>
          <w:tcPr>
            <w:tcW w:w="1148" w:type="dxa"/>
            <w:tcBorders>
              <w:top w:val="single" w:sz="4" w:space="0" w:color="auto"/>
              <w:left w:val="single" w:sz="4" w:space="0" w:color="auto"/>
              <w:bottom w:val="single" w:sz="4" w:space="0" w:color="auto"/>
              <w:right w:val="single" w:sz="4" w:space="0" w:color="auto"/>
            </w:tcBorders>
          </w:tcPr>
          <w:p w:rsidR="00973018" w:rsidRPr="00800706" w:rsidRDefault="00973018" w:rsidP="006E70EE">
            <w:pPr>
              <w:jc w:val="center"/>
              <w:rPr>
                <w:rFonts w:ascii="Arial" w:hAnsi="Arial" w:cs="Arial"/>
                <w:sz w:val="20"/>
                <w:szCs w:val="20"/>
              </w:rPr>
            </w:pPr>
          </w:p>
        </w:tc>
        <w:tc>
          <w:tcPr>
            <w:tcW w:w="1148" w:type="dxa"/>
            <w:tcBorders>
              <w:top w:val="single" w:sz="4" w:space="0" w:color="auto"/>
              <w:left w:val="single" w:sz="4" w:space="0" w:color="auto"/>
              <w:bottom w:val="single" w:sz="4" w:space="0" w:color="auto"/>
              <w:right w:val="single" w:sz="4" w:space="0" w:color="auto"/>
            </w:tcBorders>
            <w:vAlign w:val="center"/>
          </w:tcPr>
          <w:p w:rsidR="00973018" w:rsidRPr="00800706" w:rsidRDefault="00973018" w:rsidP="006E70EE">
            <w:pPr>
              <w:jc w:val="center"/>
              <w:rPr>
                <w:rFonts w:ascii="Arial" w:hAnsi="Arial" w:cs="Arial"/>
                <w:sz w:val="20"/>
                <w:szCs w:val="20"/>
              </w:rPr>
            </w:pPr>
            <w:r w:rsidRPr="00800706">
              <w:rPr>
                <w:rFonts w:ascii="Arial" w:hAnsi="Arial" w:cs="Arial"/>
                <w:sz w:val="20"/>
                <w:szCs w:val="20"/>
              </w:rPr>
              <w:t>120 000</w:t>
            </w:r>
          </w:p>
        </w:tc>
        <w:tc>
          <w:tcPr>
            <w:tcW w:w="1148" w:type="dxa"/>
            <w:tcBorders>
              <w:top w:val="single" w:sz="4" w:space="0" w:color="auto"/>
              <w:left w:val="nil"/>
              <w:bottom w:val="single" w:sz="4" w:space="0" w:color="auto"/>
              <w:right w:val="single" w:sz="4" w:space="0" w:color="auto"/>
            </w:tcBorders>
          </w:tcPr>
          <w:p w:rsidR="00973018" w:rsidRPr="00800706" w:rsidRDefault="00973018" w:rsidP="006E70EE">
            <w:pPr>
              <w:jc w:val="center"/>
              <w:rPr>
                <w:rFonts w:ascii="Arial" w:hAnsi="Arial" w:cs="Arial"/>
                <w:sz w:val="20"/>
                <w:szCs w:val="20"/>
              </w:rPr>
            </w:pPr>
          </w:p>
        </w:tc>
      </w:tr>
      <w:tr w:rsidR="00973018" w:rsidRPr="00800706" w:rsidTr="006E70EE">
        <w:trPr>
          <w:trHeight w:val="510"/>
        </w:trPr>
        <w:tc>
          <w:tcPr>
            <w:tcW w:w="1596" w:type="dxa"/>
            <w:tcBorders>
              <w:top w:val="single" w:sz="4" w:space="0" w:color="auto"/>
              <w:left w:val="single" w:sz="4" w:space="0" w:color="auto"/>
              <w:bottom w:val="single" w:sz="4" w:space="0" w:color="auto"/>
              <w:right w:val="single" w:sz="4" w:space="0" w:color="auto"/>
            </w:tcBorders>
            <w:vAlign w:val="center"/>
          </w:tcPr>
          <w:p w:rsidR="00973018" w:rsidRPr="00800706" w:rsidRDefault="00973018" w:rsidP="006E70EE">
            <w:pPr>
              <w:rPr>
                <w:rFonts w:ascii="Arial" w:hAnsi="Arial" w:cs="Arial"/>
                <w:sz w:val="20"/>
                <w:szCs w:val="20"/>
              </w:rPr>
            </w:pPr>
            <w:r w:rsidRPr="00800706">
              <w:rPr>
                <w:rFonts w:ascii="Arial" w:hAnsi="Arial" w:cs="Arial"/>
                <w:sz w:val="20"/>
                <w:szCs w:val="20"/>
              </w:rPr>
              <w:t>Kontrollutvalgs sekretariat</w:t>
            </w:r>
          </w:p>
        </w:tc>
        <w:tc>
          <w:tcPr>
            <w:tcW w:w="1148" w:type="dxa"/>
            <w:tcBorders>
              <w:top w:val="single" w:sz="4" w:space="0" w:color="auto"/>
              <w:left w:val="nil"/>
              <w:bottom w:val="single" w:sz="4" w:space="0" w:color="auto"/>
              <w:right w:val="single" w:sz="4" w:space="0" w:color="auto"/>
            </w:tcBorders>
            <w:vAlign w:val="center"/>
          </w:tcPr>
          <w:p w:rsidR="00973018" w:rsidRPr="00800706" w:rsidRDefault="00973018" w:rsidP="006E70EE">
            <w:pPr>
              <w:jc w:val="center"/>
              <w:rPr>
                <w:rFonts w:ascii="Arial" w:hAnsi="Arial" w:cs="Arial"/>
                <w:b/>
                <w:sz w:val="20"/>
                <w:szCs w:val="20"/>
              </w:rPr>
            </w:pPr>
            <w:r>
              <w:rPr>
                <w:rFonts w:ascii="Arial" w:hAnsi="Arial" w:cs="Arial"/>
                <w:b/>
                <w:sz w:val="20"/>
                <w:szCs w:val="20"/>
              </w:rPr>
              <w:t>171 000</w:t>
            </w:r>
          </w:p>
        </w:tc>
        <w:tc>
          <w:tcPr>
            <w:tcW w:w="1148" w:type="dxa"/>
            <w:tcBorders>
              <w:top w:val="single" w:sz="4" w:space="0" w:color="auto"/>
              <w:left w:val="single" w:sz="4" w:space="0" w:color="auto"/>
              <w:bottom w:val="single" w:sz="4" w:space="0" w:color="auto"/>
              <w:right w:val="single" w:sz="4" w:space="0" w:color="auto"/>
            </w:tcBorders>
            <w:vAlign w:val="center"/>
          </w:tcPr>
          <w:p w:rsidR="00973018" w:rsidRPr="00E561F3" w:rsidRDefault="00973018" w:rsidP="006E70EE">
            <w:pPr>
              <w:jc w:val="center"/>
              <w:rPr>
                <w:rFonts w:ascii="Arial" w:hAnsi="Arial" w:cs="Arial"/>
                <w:sz w:val="20"/>
                <w:szCs w:val="20"/>
              </w:rPr>
            </w:pPr>
            <w:r w:rsidRPr="00E561F3">
              <w:rPr>
                <w:rFonts w:ascii="Arial" w:hAnsi="Arial" w:cs="Arial"/>
                <w:sz w:val="20"/>
                <w:szCs w:val="20"/>
              </w:rPr>
              <w:t>158 000</w:t>
            </w:r>
          </w:p>
        </w:tc>
        <w:tc>
          <w:tcPr>
            <w:tcW w:w="1148" w:type="dxa"/>
            <w:tcBorders>
              <w:top w:val="single" w:sz="4" w:space="0" w:color="auto"/>
              <w:left w:val="single" w:sz="4" w:space="0" w:color="auto"/>
              <w:bottom w:val="single" w:sz="4" w:space="0" w:color="auto"/>
              <w:right w:val="single" w:sz="4" w:space="0" w:color="auto"/>
            </w:tcBorders>
            <w:vAlign w:val="center"/>
          </w:tcPr>
          <w:p w:rsidR="00973018" w:rsidRPr="00800706" w:rsidRDefault="00973018" w:rsidP="006E70EE">
            <w:pPr>
              <w:jc w:val="center"/>
              <w:rPr>
                <w:rFonts w:ascii="Arial" w:hAnsi="Arial" w:cs="Arial"/>
                <w:sz w:val="20"/>
                <w:szCs w:val="20"/>
              </w:rPr>
            </w:pPr>
            <w:r w:rsidRPr="00800706">
              <w:rPr>
                <w:rFonts w:ascii="Arial" w:hAnsi="Arial" w:cs="Arial"/>
                <w:sz w:val="20"/>
                <w:szCs w:val="20"/>
              </w:rPr>
              <w:t>153 000</w:t>
            </w:r>
          </w:p>
        </w:tc>
        <w:tc>
          <w:tcPr>
            <w:tcW w:w="1148" w:type="dxa"/>
            <w:tcBorders>
              <w:top w:val="nil"/>
              <w:left w:val="single" w:sz="4" w:space="0" w:color="auto"/>
              <w:bottom w:val="single" w:sz="4" w:space="0" w:color="auto"/>
              <w:right w:val="single" w:sz="4" w:space="0" w:color="auto"/>
            </w:tcBorders>
            <w:vAlign w:val="center"/>
          </w:tcPr>
          <w:p w:rsidR="00973018" w:rsidRPr="00800706" w:rsidRDefault="00973018" w:rsidP="006E70EE">
            <w:pPr>
              <w:jc w:val="center"/>
              <w:rPr>
                <w:rFonts w:ascii="Arial" w:hAnsi="Arial" w:cs="Arial"/>
                <w:sz w:val="20"/>
                <w:szCs w:val="20"/>
              </w:rPr>
            </w:pPr>
            <w:r>
              <w:rPr>
                <w:rFonts w:ascii="Arial" w:hAnsi="Arial" w:cs="Arial"/>
                <w:sz w:val="20"/>
                <w:szCs w:val="20"/>
              </w:rPr>
              <w:t>153 000</w:t>
            </w:r>
          </w:p>
        </w:tc>
        <w:tc>
          <w:tcPr>
            <w:tcW w:w="1148" w:type="dxa"/>
            <w:tcBorders>
              <w:top w:val="nil"/>
              <w:left w:val="single" w:sz="4" w:space="0" w:color="auto"/>
              <w:bottom w:val="single" w:sz="4" w:space="0" w:color="auto"/>
              <w:right w:val="single" w:sz="4" w:space="0" w:color="auto"/>
            </w:tcBorders>
            <w:vAlign w:val="center"/>
          </w:tcPr>
          <w:p w:rsidR="00973018" w:rsidRPr="00800706" w:rsidRDefault="00973018" w:rsidP="006E70EE">
            <w:pPr>
              <w:jc w:val="center"/>
              <w:rPr>
                <w:rFonts w:ascii="Arial" w:hAnsi="Arial" w:cs="Arial"/>
                <w:sz w:val="20"/>
                <w:szCs w:val="20"/>
              </w:rPr>
            </w:pPr>
            <w:r w:rsidRPr="00800706">
              <w:rPr>
                <w:rFonts w:ascii="Arial" w:hAnsi="Arial" w:cs="Arial"/>
                <w:sz w:val="20"/>
                <w:szCs w:val="20"/>
              </w:rPr>
              <w:t>148 000</w:t>
            </w:r>
          </w:p>
        </w:tc>
        <w:tc>
          <w:tcPr>
            <w:tcW w:w="1148" w:type="dxa"/>
            <w:tcBorders>
              <w:top w:val="single" w:sz="4" w:space="0" w:color="auto"/>
              <w:left w:val="nil"/>
              <w:bottom w:val="single" w:sz="4" w:space="0" w:color="auto"/>
              <w:right w:val="single" w:sz="4" w:space="0" w:color="auto"/>
            </w:tcBorders>
            <w:vAlign w:val="center"/>
          </w:tcPr>
          <w:p w:rsidR="00973018" w:rsidRPr="00800706" w:rsidRDefault="00973018" w:rsidP="006E70EE">
            <w:pPr>
              <w:jc w:val="center"/>
              <w:rPr>
                <w:rFonts w:ascii="Arial" w:hAnsi="Arial" w:cs="Arial"/>
                <w:sz w:val="20"/>
                <w:szCs w:val="20"/>
              </w:rPr>
            </w:pPr>
            <w:r w:rsidRPr="00800706">
              <w:rPr>
                <w:rFonts w:ascii="Arial" w:hAnsi="Arial" w:cs="Arial"/>
                <w:sz w:val="20"/>
                <w:szCs w:val="20"/>
              </w:rPr>
              <w:t>152 800</w:t>
            </w:r>
          </w:p>
        </w:tc>
      </w:tr>
      <w:tr w:rsidR="00973018" w:rsidRPr="00800706" w:rsidTr="006E70EE">
        <w:trPr>
          <w:trHeight w:val="510"/>
        </w:trPr>
        <w:tc>
          <w:tcPr>
            <w:tcW w:w="1596" w:type="dxa"/>
            <w:tcBorders>
              <w:top w:val="single" w:sz="4" w:space="0" w:color="auto"/>
              <w:left w:val="single" w:sz="4" w:space="0" w:color="auto"/>
              <w:bottom w:val="single" w:sz="4" w:space="0" w:color="auto"/>
              <w:right w:val="single" w:sz="4" w:space="0" w:color="auto"/>
            </w:tcBorders>
            <w:vAlign w:val="center"/>
          </w:tcPr>
          <w:p w:rsidR="00973018" w:rsidRPr="00800706" w:rsidRDefault="00973018" w:rsidP="006E70EE">
            <w:pPr>
              <w:jc w:val="center"/>
              <w:rPr>
                <w:rFonts w:ascii="Arial" w:hAnsi="Arial" w:cs="Arial"/>
                <w:sz w:val="20"/>
                <w:szCs w:val="20"/>
              </w:rPr>
            </w:pPr>
            <w:r w:rsidRPr="00800706">
              <w:rPr>
                <w:rFonts w:ascii="Arial" w:hAnsi="Arial" w:cs="Arial"/>
                <w:sz w:val="20"/>
                <w:szCs w:val="20"/>
              </w:rPr>
              <w:t xml:space="preserve">Revisjon </w:t>
            </w:r>
            <w:proofErr w:type="spellStart"/>
            <w:r w:rsidRPr="00800706">
              <w:rPr>
                <w:rFonts w:ascii="Arial" w:hAnsi="Arial" w:cs="Arial"/>
                <w:sz w:val="20"/>
                <w:szCs w:val="20"/>
              </w:rPr>
              <w:t>m.v</w:t>
            </w:r>
            <w:proofErr w:type="spellEnd"/>
            <w:r w:rsidRPr="00800706">
              <w:rPr>
                <w:rFonts w:ascii="Arial" w:hAnsi="Arial" w:cs="Arial"/>
                <w:sz w:val="20"/>
                <w:szCs w:val="20"/>
              </w:rPr>
              <w:t>.,</w:t>
            </w:r>
          </w:p>
        </w:tc>
        <w:tc>
          <w:tcPr>
            <w:tcW w:w="1148" w:type="dxa"/>
            <w:tcBorders>
              <w:top w:val="single" w:sz="4" w:space="0" w:color="auto"/>
              <w:left w:val="nil"/>
              <w:bottom w:val="single" w:sz="4" w:space="0" w:color="auto"/>
              <w:right w:val="single" w:sz="4" w:space="0" w:color="auto"/>
            </w:tcBorders>
            <w:vAlign w:val="center"/>
          </w:tcPr>
          <w:p w:rsidR="00973018" w:rsidRPr="00800706" w:rsidRDefault="00973018" w:rsidP="006E70EE">
            <w:pPr>
              <w:jc w:val="center"/>
              <w:rPr>
                <w:rFonts w:ascii="Arial" w:hAnsi="Arial" w:cs="Arial"/>
                <w:b/>
                <w:sz w:val="20"/>
                <w:szCs w:val="20"/>
              </w:rPr>
            </w:pPr>
            <w:r>
              <w:rPr>
                <w:rFonts w:ascii="Arial" w:hAnsi="Arial" w:cs="Arial"/>
                <w:b/>
                <w:sz w:val="20"/>
                <w:szCs w:val="20"/>
              </w:rPr>
              <w:t>885 000</w:t>
            </w:r>
          </w:p>
        </w:tc>
        <w:tc>
          <w:tcPr>
            <w:tcW w:w="1148" w:type="dxa"/>
            <w:tcBorders>
              <w:top w:val="single" w:sz="4" w:space="0" w:color="auto"/>
              <w:left w:val="single" w:sz="4" w:space="0" w:color="auto"/>
              <w:bottom w:val="single" w:sz="4" w:space="0" w:color="auto"/>
              <w:right w:val="single" w:sz="4" w:space="0" w:color="auto"/>
            </w:tcBorders>
            <w:vAlign w:val="center"/>
          </w:tcPr>
          <w:p w:rsidR="00973018" w:rsidRPr="00E561F3" w:rsidRDefault="00973018" w:rsidP="006E70EE">
            <w:pPr>
              <w:jc w:val="center"/>
              <w:rPr>
                <w:rFonts w:ascii="Arial" w:hAnsi="Arial" w:cs="Arial"/>
                <w:sz w:val="20"/>
                <w:szCs w:val="20"/>
              </w:rPr>
            </w:pPr>
            <w:r>
              <w:rPr>
                <w:rFonts w:ascii="Arial" w:hAnsi="Arial" w:cs="Arial"/>
                <w:sz w:val="20"/>
                <w:szCs w:val="20"/>
              </w:rPr>
              <w:t>859</w:t>
            </w:r>
            <w:r w:rsidRPr="00E561F3">
              <w:rPr>
                <w:rFonts w:ascii="Arial" w:hAnsi="Arial" w:cs="Arial"/>
                <w:sz w:val="20"/>
                <w:szCs w:val="20"/>
              </w:rPr>
              <w:t xml:space="preserve"> 000</w:t>
            </w:r>
          </w:p>
        </w:tc>
        <w:tc>
          <w:tcPr>
            <w:tcW w:w="1148" w:type="dxa"/>
            <w:tcBorders>
              <w:top w:val="single" w:sz="4" w:space="0" w:color="auto"/>
              <w:left w:val="single" w:sz="4" w:space="0" w:color="auto"/>
              <w:bottom w:val="single" w:sz="4" w:space="0" w:color="auto"/>
              <w:right w:val="single" w:sz="4" w:space="0" w:color="auto"/>
            </w:tcBorders>
            <w:vAlign w:val="center"/>
          </w:tcPr>
          <w:p w:rsidR="00973018" w:rsidRPr="00800706" w:rsidRDefault="00973018" w:rsidP="006E70EE">
            <w:pPr>
              <w:jc w:val="center"/>
              <w:rPr>
                <w:rFonts w:ascii="Arial" w:hAnsi="Arial" w:cs="Arial"/>
                <w:sz w:val="20"/>
                <w:szCs w:val="20"/>
              </w:rPr>
            </w:pPr>
            <w:r w:rsidRPr="00800706">
              <w:rPr>
                <w:rFonts w:ascii="Arial" w:hAnsi="Arial" w:cs="Arial"/>
                <w:sz w:val="20"/>
                <w:szCs w:val="20"/>
              </w:rPr>
              <w:t>740 000</w:t>
            </w:r>
          </w:p>
        </w:tc>
        <w:tc>
          <w:tcPr>
            <w:tcW w:w="1148" w:type="dxa"/>
            <w:tcBorders>
              <w:top w:val="nil"/>
              <w:left w:val="single" w:sz="4" w:space="0" w:color="auto"/>
              <w:bottom w:val="single" w:sz="4" w:space="0" w:color="auto"/>
              <w:right w:val="single" w:sz="4" w:space="0" w:color="auto"/>
            </w:tcBorders>
            <w:vAlign w:val="center"/>
          </w:tcPr>
          <w:p w:rsidR="00973018" w:rsidRPr="00800706" w:rsidRDefault="00973018" w:rsidP="006E70EE">
            <w:pPr>
              <w:jc w:val="center"/>
              <w:rPr>
                <w:rFonts w:ascii="Arial" w:hAnsi="Arial" w:cs="Arial"/>
                <w:sz w:val="20"/>
                <w:szCs w:val="20"/>
              </w:rPr>
            </w:pPr>
            <w:r>
              <w:rPr>
                <w:rFonts w:ascii="Arial" w:hAnsi="Arial" w:cs="Arial"/>
                <w:sz w:val="20"/>
                <w:szCs w:val="20"/>
              </w:rPr>
              <w:t>738 000</w:t>
            </w:r>
          </w:p>
        </w:tc>
        <w:tc>
          <w:tcPr>
            <w:tcW w:w="1148" w:type="dxa"/>
            <w:tcBorders>
              <w:top w:val="nil"/>
              <w:left w:val="single" w:sz="4" w:space="0" w:color="auto"/>
              <w:bottom w:val="single" w:sz="4" w:space="0" w:color="auto"/>
              <w:right w:val="single" w:sz="4" w:space="0" w:color="auto"/>
            </w:tcBorders>
            <w:vAlign w:val="center"/>
          </w:tcPr>
          <w:p w:rsidR="00973018" w:rsidRPr="00800706" w:rsidRDefault="00973018" w:rsidP="006E70EE">
            <w:pPr>
              <w:jc w:val="center"/>
              <w:rPr>
                <w:rFonts w:ascii="Arial" w:hAnsi="Arial" w:cs="Arial"/>
                <w:sz w:val="20"/>
                <w:szCs w:val="20"/>
              </w:rPr>
            </w:pPr>
            <w:r w:rsidRPr="00800706">
              <w:rPr>
                <w:rFonts w:ascii="Arial" w:hAnsi="Arial" w:cs="Arial"/>
                <w:sz w:val="20"/>
                <w:szCs w:val="20"/>
              </w:rPr>
              <w:t>712 000</w:t>
            </w:r>
          </w:p>
        </w:tc>
        <w:tc>
          <w:tcPr>
            <w:tcW w:w="1148" w:type="dxa"/>
            <w:tcBorders>
              <w:top w:val="single" w:sz="4" w:space="0" w:color="auto"/>
              <w:left w:val="nil"/>
              <w:bottom w:val="single" w:sz="4" w:space="0" w:color="auto"/>
              <w:right w:val="single" w:sz="4" w:space="0" w:color="auto"/>
            </w:tcBorders>
            <w:vAlign w:val="center"/>
          </w:tcPr>
          <w:p w:rsidR="00973018" w:rsidRPr="00800706" w:rsidRDefault="00973018" w:rsidP="006E70EE">
            <w:pPr>
              <w:jc w:val="center"/>
              <w:rPr>
                <w:rFonts w:ascii="Arial" w:hAnsi="Arial" w:cs="Arial"/>
                <w:sz w:val="20"/>
                <w:szCs w:val="20"/>
              </w:rPr>
            </w:pPr>
            <w:r w:rsidRPr="00800706">
              <w:rPr>
                <w:rFonts w:ascii="Arial" w:hAnsi="Arial" w:cs="Arial"/>
                <w:sz w:val="20"/>
                <w:szCs w:val="20"/>
              </w:rPr>
              <w:t>842 000</w:t>
            </w:r>
          </w:p>
        </w:tc>
      </w:tr>
      <w:tr w:rsidR="00973018" w:rsidRPr="00800706" w:rsidTr="006E70EE">
        <w:trPr>
          <w:trHeight w:val="360"/>
        </w:trPr>
        <w:tc>
          <w:tcPr>
            <w:tcW w:w="1596" w:type="dxa"/>
            <w:tcBorders>
              <w:top w:val="nil"/>
              <w:left w:val="nil"/>
              <w:bottom w:val="nil"/>
              <w:right w:val="single" w:sz="4" w:space="0" w:color="auto"/>
            </w:tcBorders>
            <w:vAlign w:val="center"/>
          </w:tcPr>
          <w:p w:rsidR="00973018" w:rsidRPr="00800706" w:rsidRDefault="00973018" w:rsidP="006E70EE">
            <w:pPr>
              <w:rPr>
                <w:rFonts w:ascii="Arial" w:hAnsi="Arial" w:cs="Arial"/>
                <w:sz w:val="20"/>
                <w:szCs w:val="20"/>
              </w:rPr>
            </w:pPr>
            <w:r w:rsidRPr="00800706">
              <w:rPr>
                <w:rFonts w:ascii="Arial" w:hAnsi="Arial" w:cs="Arial"/>
                <w:sz w:val="20"/>
                <w:szCs w:val="20"/>
              </w:rPr>
              <w:t xml:space="preserve"> </w:t>
            </w:r>
          </w:p>
        </w:tc>
        <w:tc>
          <w:tcPr>
            <w:tcW w:w="1148" w:type="dxa"/>
            <w:tcBorders>
              <w:top w:val="single" w:sz="4" w:space="0" w:color="auto"/>
              <w:left w:val="nil"/>
              <w:bottom w:val="single" w:sz="4" w:space="0" w:color="auto"/>
              <w:right w:val="single" w:sz="4" w:space="0" w:color="auto"/>
            </w:tcBorders>
            <w:vAlign w:val="center"/>
          </w:tcPr>
          <w:p w:rsidR="00973018" w:rsidRPr="00800706" w:rsidRDefault="00973018" w:rsidP="006E70EE">
            <w:pPr>
              <w:jc w:val="center"/>
              <w:rPr>
                <w:rFonts w:ascii="Arial" w:hAnsi="Arial" w:cs="Arial"/>
                <w:b/>
                <w:sz w:val="20"/>
                <w:szCs w:val="20"/>
              </w:rPr>
            </w:pPr>
            <w:r>
              <w:rPr>
                <w:rFonts w:ascii="Arial" w:hAnsi="Arial" w:cs="Arial"/>
                <w:b/>
                <w:sz w:val="20"/>
                <w:szCs w:val="20"/>
              </w:rPr>
              <w:t>1 186 000</w:t>
            </w:r>
          </w:p>
        </w:tc>
        <w:tc>
          <w:tcPr>
            <w:tcW w:w="1148" w:type="dxa"/>
            <w:tcBorders>
              <w:top w:val="single" w:sz="4" w:space="0" w:color="auto"/>
              <w:left w:val="single" w:sz="4" w:space="0" w:color="auto"/>
              <w:bottom w:val="single" w:sz="4" w:space="0" w:color="auto"/>
              <w:right w:val="single" w:sz="4" w:space="0" w:color="auto"/>
            </w:tcBorders>
            <w:vAlign w:val="center"/>
          </w:tcPr>
          <w:p w:rsidR="00973018" w:rsidRPr="00E561F3" w:rsidRDefault="00973018" w:rsidP="006E70EE">
            <w:pPr>
              <w:jc w:val="center"/>
              <w:rPr>
                <w:rFonts w:ascii="Arial" w:hAnsi="Arial" w:cs="Arial"/>
                <w:sz w:val="20"/>
                <w:szCs w:val="20"/>
              </w:rPr>
            </w:pPr>
            <w:r w:rsidRPr="00E561F3">
              <w:rPr>
                <w:rFonts w:ascii="Arial" w:hAnsi="Arial" w:cs="Arial"/>
                <w:sz w:val="20"/>
                <w:szCs w:val="20"/>
              </w:rPr>
              <w:t>1 </w:t>
            </w:r>
            <w:r>
              <w:rPr>
                <w:rFonts w:ascii="Arial" w:hAnsi="Arial" w:cs="Arial"/>
                <w:sz w:val="20"/>
                <w:szCs w:val="20"/>
              </w:rPr>
              <w:t>137</w:t>
            </w:r>
            <w:r w:rsidRPr="00E561F3">
              <w:rPr>
                <w:rFonts w:ascii="Arial" w:hAnsi="Arial" w:cs="Arial"/>
                <w:sz w:val="20"/>
                <w:szCs w:val="20"/>
              </w:rPr>
              <w:t xml:space="preserve"> 000</w:t>
            </w:r>
          </w:p>
        </w:tc>
        <w:tc>
          <w:tcPr>
            <w:tcW w:w="1148" w:type="dxa"/>
            <w:tcBorders>
              <w:top w:val="single" w:sz="4" w:space="0" w:color="auto"/>
              <w:left w:val="single" w:sz="4" w:space="0" w:color="auto"/>
              <w:bottom w:val="single" w:sz="4" w:space="0" w:color="auto"/>
              <w:right w:val="single" w:sz="4" w:space="0" w:color="auto"/>
            </w:tcBorders>
            <w:vAlign w:val="center"/>
          </w:tcPr>
          <w:p w:rsidR="00973018" w:rsidRPr="00800706" w:rsidRDefault="00973018" w:rsidP="006E70EE">
            <w:pPr>
              <w:jc w:val="center"/>
              <w:rPr>
                <w:rFonts w:ascii="Arial" w:hAnsi="Arial" w:cs="Arial"/>
                <w:sz w:val="20"/>
                <w:szCs w:val="20"/>
              </w:rPr>
            </w:pPr>
            <w:r w:rsidRPr="00800706">
              <w:rPr>
                <w:rFonts w:ascii="Arial" w:hAnsi="Arial" w:cs="Arial"/>
                <w:sz w:val="20"/>
                <w:szCs w:val="20"/>
              </w:rPr>
              <w:t>1 013 000</w:t>
            </w:r>
          </w:p>
        </w:tc>
        <w:tc>
          <w:tcPr>
            <w:tcW w:w="1148" w:type="dxa"/>
            <w:tcBorders>
              <w:top w:val="single" w:sz="4" w:space="0" w:color="auto"/>
              <w:left w:val="single" w:sz="4" w:space="0" w:color="auto"/>
              <w:bottom w:val="single" w:sz="4" w:space="0" w:color="auto"/>
              <w:right w:val="single" w:sz="4" w:space="0" w:color="auto"/>
            </w:tcBorders>
          </w:tcPr>
          <w:p w:rsidR="00973018" w:rsidRPr="00800706" w:rsidRDefault="00973018" w:rsidP="006E70EE">
            <w:pPr>
              <w:jc w:val="center"/>
              <w:rPr>
                <w:rFonts w:ascii="Arial" w:hAnsi="Arial" w:cs="Arial"/>
                <w:sz w:val="20"/>
                <w:szCs w:val="20"/>
              </w:rPr>
            </w:pPr>
          </w:p>
        </w:tc>
        <w:tc>
          <w:tcPr>
            <w:tcW w:w="1148" w:type="dxa"/>
            <w:tcBorders>
              <w:top w:val="single" w:sz="4" w:space="0" w:color="auto"/>
              <w:left w:val="single" w:sz="4" w:space="0" w:color="auto"/>
              <w:bottom w:val="single" w:sz="4" w:space="0" w:color="auto"/>
              <w:right w:val="single" w:sz="4" w:space="0" w:color="auto"/>
            </w:tcBorders>
            <w:vAlign w:val="center"/>
          </w:tcPr>
          <w:p w:rsidR="00973018" w:rsidRPr="00800706" w:rsidRDefault="00973018" w:rsidP="006E70EE">
            <w:pPr>
              <w:jc w:val="center"/>
              <w:rPr>
                <w:rFonts w:ascii="Arial" w:hAnsi="Arial" w:cs="Arial"/>
                <w:sz w:val="20"/>
                <w:szCs w:val="20"/>
              </w:rPr>
            </w:pPr>
            <w:r w:rsidRPr="00800706">
              <w:rPr>
                <w:rFonts w:ascii="Arial" w:hAnsi="Arial" w:cs="Arial"/>
                <w:sz w:val="20"/>
                <w:szCs w:val="20"/>
              </w:rPr>
              <w:t xml:space="preserve">980 000 </w:t>
            </w:r>
          </w:p>
        </w:tc>
        <w:tc>
          <w:tcPr>
            <w:tcW w:w="1148" w:type="dxa"/>
            <w:tcBorders>
              <w:top w:val="single" w:sz="4" w:space="0" w:color="auto"/>
              <w:left w:val="nil"/>
              <w:bottom w:val="single" w:sz="4" w:space="0" w:color="auto"/>
              <w:right w:val="single" w:sz="4" w:space="0" w:color="auto"/>
            </w:tcBorders>
          </w:tcPr>
          <w:p w:rsidR="00973018" w:rsidRPr="00800706" w:rsidRDefault="00973018" w:rsidP="006E70EE">
            <w:pPr>
              <w:jc w:val="center"/>
              <w:rPr>
                <w:rFonts w:ascii="Arial" w:hAnsi="Arial" w:cs="Arial"/>
                <w:sz w:val="20"/>
                <w:szCs w:val="20"/>
              </w:rPr>
            </w:pPr>
          </w:p>
        </w:tc>
      </w:tr>
    </w:tbl>
    <w:p w:rsidR="00973018" w:rsidRPr="00800706" w:rsidRDefault="00973018" w:rsidP="00973018"/>
    <w:p w:rsidR="00BC0872" w:rsidRDefault="00BC0872" w:rsidP="006E3BB0"/>
    <w:p w:rsidR="00973018" w:rsidRDefault="00973018" w:rsidP="006E3BB0"/>
    <w:p w:rsidR="00973018" w:rsidRDefault="00973018" w:rsidP="006E3BB0"/>
    <w:p w:rsidR="00973018" w:rsidRDefault="00973018" w:rsidP="006E3BB0"/>
    <w:p w:rsidR="00973018" w:rsidRDefault="00973018" w:rsidP="006E3BB0"/>
    <w:p w:rsidR="00973018" w:rsidRDefault="00973018" w:rsidP="006E3BB0"/>
    <w:p w:rsidR="00973018" w:rsidRDefault="00973018" w:rsidP="006E3BB0"/>
    <w:p w:rsidR="00973018" w:rsidRDefault="00973018" w:rsidP="006E3BB0"/>
    <w:p w:rsidR="00973018" w:rsidRDefault="00973018" w:rsidP="006E3BB0"/>
    <w:p w:rsidR="00973018" w:rsidRDefault="00973018" w:rsidP="006E3BB0"/>
    <w:p w:rsidR="00973018" w:rsidRDefault="00973018" w:rsidP="006E3BB0"/>
    <w:p w:rsidR="00973018" w:rsidRDefault="00973018" w:rsidP="006E3BB0"/>
    <w:p w:rsidR="00973018" w:rsidRDefault="00973018" w:rsidP="006E3BB0"/>
    <w:p w:rsidR="00973018" w:rsidRDefault="00973018" w:rsidP="006E3BB0"/>
    <w:p w:rsidR="006332BE" w:rsidRDefault="006332BE" w:rsidP="006332BE">
      <w:pPr>
        <w:pStyle w:val="Tittel"/>
      </w:pPr>
      <w:bookmarkStart w:id="395" w:name="_Toc432519542"/>
      <w:bookmarkStart w:id="396" w:name="_Toc432667814"/>
      <w:bookmarkStart w:id="397" w:name="_Toc432676714"/>
      <w:r w:rsidRPr="00D16E06">
        <w:lastRenderedPageBreak/>
        <w:t>Vedlegg 4: Endring i betalingssatser</w:t>
      </w:r>
      <w:bookmarkEnd w:id="395"/>
      <w:bookmarkEnd w:id="396"/>
      <w:bookmarkEnd w:id="397"/>
    </w:p>
    <w:p w:rsidR="00D16E06" w:rsidRPr="00D16E06" w:rsidRDefault="00D16E06" w:rsidP="00D16E06"/>
    <w:p w:rsidR="008E198B" w:rsidRDefault="008E198B" w:rsidP="008E198B">
      <w:pPr>
        <w:rPr>
          <w:rFonts w:ascii="Calibri" w:hAnsi="Calibri" w:cs="Calibri"/>
          <w:b/>
          <w:sz w:val="32"/>
          <w:szCs w:val="32"/>
        </w:rPr>
      </w:pPr>
      <w:r>
        <w:rPr>
          <w:rFonts w:ascii="Calibri" w:hAnsi="Calibri" w:cs="Calibri"/>
          <w:b/>
          <w:sz w:val="32"/>
          <w:szCs w:val="32"/>
        </w:rPr>
        <w:t>UNDERVISNING</w:t>
      </w:r>
    </w:p>
    <w:p w:rsidR="00087577" w:rsidRDefault="00087577" w:rsidP="008E198B">
      <w:pPr>
        <w:rPr>
          <w:rFonts w:ascii="Calibri" w:hAnsi="Calibri" w:cs="Calibri"/>
          <w:b/>
          <w:sz w:val="32"/>
          <w:szCs w:val="32"/>
        </w:rPr>
      </w:pPr>
    </w:p>
    <w:p w:rsidR="00B522EC" w:rsidRPr="00DD2634" w:rsidRDefault="00B522EC" w:rsidP="00147294">
      <w:pPr>
        <w:pStyle w:val="Stil1"/>
        <w:numPr>
          <w:ilvl w:val="0"/>
          <w:numId w:val="18"/>
        </w:numPr>
        <w:rPr>
          <w:color w:val="auto"/>
        </w:rPr>
      </w:pPr>
      <w:r w:rsidRPr="00DD2634">
        <w:t>Barnehager</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70"/>
        <w:gridCol w:w="3070"/>
        <w:gridCol w:w="3070"/>
      </w:tblGrid>
      <w:tr w:rsidR="00B522EC" w:rsidRPr="003D7403" w:rsidTr="002C0E1C">
        <w:tc>
          <w:tcPr>
            <w:tcW w:w="3070" w:type="dxa"/>
            <w:tcBorders>
              <w:bottom w:val="nil"/>
            </w:tcBorders>
            <w:shd w:val="clear" w:color="auto" w:fill="auto"/>
          </w:tcPr>
          <w:p w:rsidR="00B522EC" w:rsidRPr="003B018F" w:rsidRDefault="00B522EC" w:rsidP="002C0E1C">
            <w:pPr>
              <w:contextualSpacing/>
            </w:pPr>
          </w:p>
        </w:tc>
        <w:tc>
          <w:tcPr>
            <w:tcW w:w="3070" w:type="dxa"/>
            <w:tcBorders>
              <w:bottom w:val="nil"/>
            </w:tcBorders>
            <w:shd w:val="clear" w:color="auto" w:fill="auto"/>
          </w:tcPr>
          <w:p w:rsidR="00B522EC" w:rsidRPr="003D7403" w:rsidRDefault="00D16E06" w:rsidP="00B522EC">
            <w:pPr>
              <w:contextualSpacing/>
              <w:rPr>
                <w:b/>
              </w:rPr>
            </w:pPr>
            <w:r>
              <w:rPr>
                <w:b/>
              </w:rPr>
              <w:t>2016</w:t>
            </w:r>
          </w:p>
        </w:tc>
        <w:tc>
          <w:tcPr>
            <w:tcW w:w="3070" w:type="dxa"/>
            <w:tcBorders>
              <w:bottom w:val="nil"/>
            </w:tcBorders>
            <w:shd w:val="clear" w:color="auto" w:fill="auto"/>
          </w:tcPr>
          <w:p w:rsidR="00B522EC" w:rsidRPr="00087577" w:rsidRDefault="00D16E06" w:rsidP="00B522EC">
            <w:pPr>
              <w:contextualSpacing/>
              <w:rPr>
                <w:b/>
              </w:rPr>
            </w:pPr>
            <w:r>
              <w:rPr>
                <w:b/>
              </w:rPr>
              <w:t>2017</w:t>
            </w:r>
            <w:r w:rsidR="00B522EC" w:rsidRPr="00087577">
              <w:rPr>
                <w:b/>
              </w:rPr>
              <w:t xml:space="preserve"> </w:t>
            </w:r>
          </w:p>
        </w:tc>
      </w:tr>
      <w:tr w:rsidR="00B522EC" w:rsidRPr="003D7403" w:rsidTr="002C0E1C">
        <w:tc>
          <w:tcPr>
            <w:tcW w:w="3070" w:type="dxa"/>
            <w:tcBorders>
              <w:top w:val="nil"/>
              <w:bottom w:val="single" w:sz="4" w:space="0" w:color="auto"/>
            </w:tcBorders>
            <w:shd w:val="clear" w:color="auto" w:fill="auto"/>
          </w:tcPr>
          <w:p w:rsidR="00B522EC" w:rsidRPr="003B018F" w:rsidRDefault="00B522EC" w:rsidP="002C0E1C">
            <w:pPr>
              <w:contextualSpacing/>
            </w:pPr>
          </w:p>
        </w:tc>
        <w:tc>
          <w:tcPr>
            <w:tcW w:w="3070" w:type="dxa"/>
            <w:tcBorders>
              <w:top w:val="nil"/>
              <w:bottom w:val="single" w:sz="4" w:space="0" w:color="auto"/>
            </w:tcBorders>
            <w:shd w:val="clear" w:color="auto" w:fill="auto"/>
          </w:tcPr>
          <w:p w:rsidR="00B522EC" w:rsidRPr="003B018F" w:rsidRDefault="00B522EC" w:rsidP="002C0E1C">
            <w:pPr>
              <w:contextualSpacing/>
            </w:pPr>
            <w:r w:rsidRPr="003B018F">
              <w:t xml:space="preserve">pris pr </w:t>
            </w:r>
            <w:proofErr w:type="spellStart"/>
            <w:r w:rsidRPr="003B018F">
              <w:t>mnd</w:t>
            </w:r>
            <w:proofErr w:type="spellEnd"/>
          </w:p>
        </w:tc>
        <w:tc>
          <w:tcPr>
            <w:tcW w:w="3070" w:type="dxa"/>
            <w:tcBorders>
              <w:top w:val="nil"/>
              <w:bottom w:val="single" w:sz="4" w:space="0" w:color="auto"/>
            </w:tcBorders>
            <w:shd w:val="clear" w:color="auto" w:fill="auto"/>
          </w:tcPr>
          <w:p w:rsidR="00B522EC" w:rsidRPr="00087577" w:rsidRDefault="00B522EC" w:rsidP="002C0E1C">
            <w:pPr>
              <w:contextualSpacing/>
            </w:pPr>
            <w:r w:rsidRPr="00087577">
              <w:t xml:space="preserve">pris pr </w:t>
            </w:r>
            <w:proofErr w:type="spellStart"/>
            <w:r w:rsidRPr="00087577">
              <w:t>mnd</w:t>
            </w:r>
            <w:proofErr w:type="spellEnd"/>
          </w:p>
        </w:tc>
      </w:tr>
      <w:tr w:rsidR="00B522EC" w:rsidRPr="003D7403" w:rsidTr="002C0E1C">
        <w:tc>
          <w:tcPr>
            <w:tcW w:w="3070" w:type="dxa"/>
            <w:tcBorders>
              <w:top w:val="single" w:sz="4" w:space="0" w:color="auto"/>
            </w:tcBorders>
            <w:shd w:val="clear" w:color="auto" w:fill="auto"/>
          </w:tcPr>
          <w:p w:rsidR="00B522EC" w:rsidRPr="003B018F" w:rsidRDefault="00087577" w:rsidP="002C0E1C">
            <w:pPr>
              <w:contextualSpacing/>
            </w:pPr>
            <w:r>
              <w:t>Maksimalpris</w:t>
            </w:r>
          </w:p>
        </w:tc>
        <w:tc>
          <w:tcPr>
            <w:tcW w:w="3070" w:type="dxa"/>
            <w:tcBorders>
              <w:top w:val="single" w:sz="4" w:space="0" w:color="auto"/>
            </w:tcBorders>
            <w:shd w:val="clear" w:color="auto" w:fill="auto"/>
          </w:tcPr>
          <w:p w:rsidR="00B522EC" w:rsidRPr="003B018F" w:rsidRDefault="00B522EC" w:rsidP="00D16E06">
            <w:pPr>
              <w:contextualSpacing/>
            </w:pPr>
            <w:r w:rsidRPr="003B018F">
              <w:t>2</w:t>
            </w:r>
            <w:r>
              <w:t xml:space="preserve"> </w:t>
            </w:r>
            <w:r w:rsidR="00D16E06">
              <w:t>655</w:t>
            </w:r>
            <w:r w:rsidRPr="003B018F">
              <w:t>kr</w:t>
            </w:r>
          </w:p>
        </w:tc>
        <w:tc>
          <w:tcPr>
            <w:tcW w:w="3070" w:type="dxa"/>
            <w:tcBorders>
              <w:top w:val="single" w:sz="4" w:space="0" w:color="auto"/>
            </w:tcBorders>
            <w:shd w:val="clear" w:color="auto" w:fill="auto"/>
          </w:tcPr>
          <w:p w:rsidR="00B522EC" w:rsidRPr="00087577" w:rsidRDefault="00D16E06" w:rsidP="00087577">
            <w:pPr>
              <w:contextualSpacing/>
            </w:pPr>
            <w:r>
              <w:t>2 730</w:t>
            </w:r>
            <w:r w:rsidR="00B522EC" w:rsidRPr="00087577">
              <w:t xml:space="preserve"> kr</w:t>
            </w:r>
          </w:p>
        </w:tc>
      </w:tr>
    </w:tbl>
    <w:p w:rsidR="00B522EC" w:rsidRDefault="00B522EC" w:rsidP="00B522EC">
      <w:pPr>
        <w:contextualSpacing/>
        <w:rPr>
          <w:b/>
        </w:rPr>
      </w:pPr>
    </w:p>
    <w:p w:rsidR="00087577" w:rsidRDefault="00087577" w:rsidP="00B522EC">
      <w:pPr>
        <w:contextualSpacing/>
        <w:rPr>
          <w:b/>
        </w:rPr>
      </w:pPr>
      <w:r>
        <w:rPr>
          <w:b/>
        </w:rPr>
        <w:t>Ingen familier skal betales mer enn 6 prosent av samlet inntekt for en barnehageplass</w:t>
      </w:r>
      <w:r w:rsidR="00DF0CB1">
        <w:rPr>
          <w:b/>
        </w:rPr>
        <w:t>.</w:t>
      </w:r>
    </w:p>
    <w:p w:rsidR="00DF0CB1" w:rsidRDefault="00DF0CB1" w:rsidP="00B522EC">
      <w:pPr>
        <w:contextualSpacing/>
        <w:rPr>
          <w:b/>
        </w:rPr>
      </w:pPr>
    </w:p>
    <w:p w:rsidR="00DF0CB1" w:rsidRDefault="00DF0CB1" w:rsidP="00B522EC">
      <w:pPr>
        <w:contextualSpacing/>
        <w:rPr>
          <w:b/>
        </w:rPr>
      </w:pPr>
      <w:r>
        <w:rPr>
          <w:b/>
        </w:rPr>
        <w:t xml:space="preserve">Gratis kjernetid i barnehage for alle </w:t>
      </w:r>
      <w:r w:rsidR="00D16E06">
        <w:rPr>
          <w:b/>
        </w:rPr>
        <w:t xml:space="preserve">3-, </w:t>
      </w:r>
      <w:r>
        <w:rPr>
          <w:b/>
        </w:rPr>
        <w:t>4- og 5-åringer fra familier med en lavere inntekt enn 417 000 kr.</w:t>
      </w:r>
    </w:p>
    <w:p w:rsidR="00087577" w:rsidRDefault="00087577" w:rsidP="00B522EC">
      <w:pPr>
        <w:contextualSpacing/>
        <w:rPr>
          <w:b/>
        </w:rPr>
      </w:pPr>
    </w:p>
    <w:p w:rsidR="00B522EC" w:rsidRPr="00340715" w:rsidRDefault="00B522EC" w:rsidP="002F33C2">
      <w:pPr>
        <w:numPr>
          <w:ilvl w:val="0"/>
          <w:numId w:val="26"/>
        </w:numPr>
        <w:autoSpaceDE w:val="0"/>
        <w:autoSpaceDN w:val="0"/>
        <w:adjustRightInd w:val="0"/>
        <w:contextualSpacing/>
      </w:pPr>
      <w:r w:rsidRPr="00340715">
        <w:t>Gradert betaling etter plass-størrelse fra 100% - 40%.</w:t>
      </w:r>
    </w:p>
    <w:p w:rsidR="00B522EC" w:rsidRPr="00340715" w:rsidRDefault="00B522EC" w:rsidP="002F33C2">
      <w:pPr>
        <w:numPr>
          <w:ilvl w:val="0"/>
          <w:numId w:val="26"/>
        </w:numPr>
        <w:autoSpaceDE w:val="0"/>
        <w:autoSpaceDN w:val="0"/>
        <w:adjustRightInd w:val="0"/>
        <w:contextualSpacing/>
      </w:pPr>
      <w:r w:rsidRPr="00340715">
        <w:t xml:space="preserve">Søskenmoderasjon 30% for barn </w:t>
      </w:r>
      <w:proofErr w:type="spellStart"/>
      <w:r w:rsidRPr="00340715">
        <w:t>nr</w:t>
      </w:r>
      <w:proofErr w:type="spellEnd"/>
      <w:r w:rsidRPr="00340715">
        <w:t xml:space="preserve"> 2</w:t>
      </w:r>
      <w:r w:rsidRPr="002801C3">
        <w:t xml:space="preserve"> og</w:t>
      </w:r>
      <w:r w:rsidRPr="00340715">
        <w:t xml:space="preserve"> 50% for de øvrige.</w:t>
      </w:r>
    </w:p>
    <w:p w:rsidR="00B522EC" w:rsidRPr="00340715" w:rsidRDefault="00B522EC" w:rsidP="002F33C2">
      <w:pPr>
        <w:numPr>
          <w:ilvl w:val="0"/>
          <w:numId w:val="26"/>
        </w:numPr>
      </w:pPr>
      <w:r w:rsidRPr="00340715">
        <w:t xml:space="preserve">I tillegg betales kostpenger avhengig av tilbud og </w:t>
      </w:r>
      <w:proofErr w:type="spellStart"/>
      <w:r w:rsidRPr="00340715">
        <w:t>plasstørrelse</w:t>
      </w:r>
      <w:proofErr w:type="spellEnd"/>
      <w:r w:rsidRPr="00340715">
        <w:t>.</w:t>
      </w:r>
    </w:p>
    <w:p w:rsidR="00414D89" w:rsidRDefault="00414D89" w:rsidP="00B522EC">
      <w:pPr>
        <w:contextualSpacing/>
        <w:rPr>
          <w:b/>
        </w:rPr>
      </w:pPr>
    </w:p>
    <w:p w:rsidR="00414D89" w:rsidRDefault="00414D89" w:rsidP="00B522EC">
      <w:pPr>
        <w:contextualSpacing/>
        <w:rPr>
          <w:b/>
        </w:rPr>
      </w:pPr>
    </w:p>
    <w:p w:rsidR="0012722B" w:rsidRDefault="0012722B" w:rsidP="0012722B">
      <w:pPr>
        <w:contextualSpacing/>
        <w:rPr>
          <w:b/>
        </w:rPr>
      </w:pPr>
    </w:p>
    <w:p w:rsidR="0012722B" w:rsidRDefault="0012722B" w:rsidP="00414D89">
      <w:pPr>
        <w:pStyle w:val="Stil1"/>
        <w:numPr>
          <w:ilvl w:val="0"/>
          <w:numId w:val="18"/>
        </w:numPr>
      </w:pPr>
      <w:r>
        <w:t>SFO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82"/>
        <w:gridCol w:w="1803"/>
        <w:gridCol w:w="1645"/>
        <w:gridCol w:w="1700"/>
        <w:gridCol w:w="1645"/>
      </w:tblGrid>
      <w:tr w:rsidR="0012722B" w:rsidRPr="00414D89" w:rsidTr="00026937">
        <w:trPr>
          <w:trHeight w:val="381"/>
        </w:trPr>
        <w:tc>
          <w:tcPr>
            <w:tcW w:w="2282" w:type="dxa"/>
            <w:tcMar>
              <w:top w:w="0" w:type="dxa"/>
              <w:left w:w="108" w:type="dxa"/>
              <w:bottom w:w="0" w:type="dxa"/>
              <w:right w:w="108" w:type="dxa"/>
            </w:tcMar>
            <w:vAlign w:val="center"/>
          </w:tcPr>
          <w:p w:rsidR="0012722B" w:rsidRPr="00481307" w:rsidRDefault="0012722B" w:rsidP="00026937">
            <w:pPr>
              <w:rPr>
                <w:b/>
              </w:rPr>
            </w:pPr>
          </w:p>
        </w:tc>
        <w:tc>
          <w:tcPr>
            <w:tcW w:w="3448" w:type="dxa"/>
            <w:gridSpan w:val="2"/>
            <w:tcMar>
              <w:top w:w="0" w:type="dxa"/>
              <w:left w:w="108" w:type="dxa"/>
              <w:bottom w:w="0" w:type="dxa"/>
              <w:right w:w="108" w:type="dxa"/>
            </w:tcMar>
            <w:vAlign w:val="center"/>
          </w:tcPr>
          <w:p w:rsidR="0012722B" w:rsidRPr="00481307" w:rsidRDefault="0012722B" w:rsidP="00481307">
            <w:pPr>
              <w:ind w:right="536"/>
              <w:jc w:val="center"/>
              <w:rPr>
                <w:b/>
              </w:rPr>
            </w:pPr>
            <w:r w:rsidRPr="00481307">
              <w:rPr>
                <w:b/>
              </w:rPr>
              <w:t xml:space="preserve">Pris </w:t>
            </w:r>
            <w:r w:rsidR="00481307" w:rsidRPr="00481307">
              <w:rPr>
                <w:b/>
              </w:rPr>
              <w:t>2016</w:t>
            </w:r>
          </w:p>
        </w:tc>
        <w:tc>
          <w:tcPr>
            <w:tcW w:w="3345" w:type="dxa"/>
            <w:gridSpan w:val="2"/>
            <w:vAlign w:val="center"/>
          </w:tcPr>
          <w:p w:rsidR="0012722B" w:rsidRPr="00481307" w:rsidRDefault="0012722B" w:rsidP="00481307">
            <w:pPr>
              <w:ind w:right="536"/>
              <w:jc w:val="center"/>
              <w:rPr>
                <w:b/>
              </w:rPr>
            </w:pPr>
            <w:r w:rsidRPr="00481307">
              <w:rPr>
                <w:b/>
              </w:rPr>
              <w:t xml:space="preserve">Pris </w:t>
            </w:r>
            <w:r w:rsidR="00481307" w:rsidRPr="00481307">
              <w:rPr>
                <w:b/>
              </w:rPr>
              <w:t>2017(fra 01.08.17)</w:t>
            </w:r>
          </w:p>
        </w:tc>
      </w:tr>
      <w:tr w:rsidR="0012722B" w:rsidRPr="00414D89" w:rsidTr="00026937">
        <w:trPr>
          <w:trHeight w:val="381"/>
        </w:trPr>
        <w:tc>
          <w:tcPr>
            <w:tcW w:w="2282" w:type="dxa"/>
            <w:tcBorders>
              <w:bottom w:val="single" w:sz="4" w:space="0" w:color="auto"/>
            </w:tcBorders>
            <w:tcMar>
              <w:top w:w="0" w:type="dxa"/>
              <w:left w:w="108" w:type="dxa"/>
              <w:bottom w:w="0" w:type="dxa"/>
              <w:right w:w="108" w:type="dxa"/>
            </w:tcMar>
            <w:vAlign w:val="center"/>
          </w:tcPr>
          <w:p w:rsidR="0012722B" w:rsidRPr="00481307" w:rsidRDefault="0012722B" w:rsidP="00026937">
            <w:pPr>
              <w:jc w:val="center"/>
            </w:pPr>
            <w:r w:rsidRPr="00481307">
              <w:rPr>
                <w:b/>
              </w:rPr>
              <w:t>Plasstype</w:t>
            </w:r>
          </w:p>
        </w:tc>
        <w:tc>
          <w:tcPr>
            <w:tcW w:w="1803" w:type="dxa"/>
            <w:tcBorders>
              <w:bottom w:val="single" w:sz="4" w:space="0" w:color="auto"/>
            </w:tcBorders>
            <w:tcMar>
              <w:top w:w="0" w:type="dxa"/>
              <w:left w:w="108" w:type="dxa"/>
              <w:bottom w:w="0" w:type="dxa"/>
              <w:right w:w="108" w:type="dxa"/>
            </w:tcMar>
            <w:vAlign w:val="center"/>
          </w:tcPr>
          <w:p w:rsidR="0012722B" w:rsidRPr="00481307" w:rsidRDefault="0012722B" w:rsidP="00026937">
            <w:pPr>
              <w:ind w:right="539"/>
              <w:jc w:val="right"/>
            </w:pPr>
            <w:r w:rsidRPr="00481307">
              <w:t>Over 3G</w:t>
            </w:r>
          </w:p>
        </w:tc>
        <w:tc>
          <w:tcPr>
            <w:tcW w:w="1645" w:type="dxa"/>
            <w:tcBorders>
              <w:bottom w:val="single" w:sz="4" w:space="0" w:color="auto"/>
            </w:tcBorders>
            <w:vAlign w:val="center"/>
          </w:tcPr>
          <w:p w:rsidR="0012722B" w:rsidRPr="00481307" w:rsidRDefault="0012722B" w:rsidP="00026937">
            <w:pPr>
              <w:ind w:right="539"/>
              <w:jc w:val="right"/>
            </w:pPr>
            <w:r w:rsidRPr="00481307">
              <w:t>Under 3G</w:t>
            </w:r>
          </w:p>
        </w:tc>
        <w:tc>
          <w:tcPr>
            <w:tcW w:w="1700" w:type="dxa"/>
            <w:tcBorders>
              <w:bottom w:val="single" w:sz="4" w:space="0" w:color="auto"/>
            </w:tcBorders>
            <w:vAlign w:val="center"/>
          </w:tcPr>
          <w:p w:rsidR="0012722B" w:rsidRPr="00481307" w:rsidRDefault="0012722B" w:rsidP="00026937">
            <w:pPr>
              <w:ind w:right="539"/>
              <w:jc w:val="right"/>
            </w:pPr>
            <w:r w:rsidRPr="00481307">
              <w:t>Over 3G</w:t>
            </w:r>
          </w:p>
        </w:tc>
        <w:tc>
          <w:tcPr>
            <w:tcW w:w="1645" w:type="dxa"/>
            <w:tcBorders>
              <w:bottom w:val="single" w:sz="4" w:space="0" w:color="auto"/>
            </w:tcBorders>
            <w:vAlign w:val="center"/>
          </w:tcPr>
          <w:p w:rsidR="0012722B" w:rsidRPr="00481307" w:rsidRDefault="0012722B" w:rsidP="00026937">
            <w:pPr>
              <w:ind w:right="539"/>
              <w:jc w:val="right"/>
            </w:pPr>
            <w:r w:rsidRPr="00481307">
              <w:t>Under 3G</w:t>
            </w:r>
          </w:p>
        </w:tc>
      </w:tr>
      <w:tr w:rsidR="0012722B" w:rsidRPr="00414D89" w:rsidTr="00026937">
        <w:trPr>
          <w:trHeight w:val="381"/>
        </w:trPr>
        <w:tc>
          <w:tcPr>
            <w:tcW w:w="2282" w:type="dxa"/>
            <w:tcBorders>
              <w:bottom w:val="nil"/>
            </w:tcBorders>
            <w:tcMar>
              <w:top w:w="0" w:type="dxa"/>
              <w:left w:w="108" w:type="dxa"/>
              <w:bottom w:w="0" w:type="dxa"/>
              <w:right w:w="108" w:type="dxa"/>
            </w:tcMar>
            <w:vAlign w:val="center"/>
          </w:tcPr>
          <w:p w:rsidR="0012722B" w:rsidRPr="00481307" w:rsidRDefault="0012722B" w:rsidP="00026937">
            <w:r w:rsidRPr="00481307">
              <w:t>5 dager pr uke</w:t>
            </w:r>
          </w:p>
        </w:tc>
        <w:tc>
          <w:tcPr>
            <w:tcW w:w="1803" w:type="dxa"/>
            <w:tcBorders>
              <w:bottom w:val="nil"/>
            </w:tcBorders>
            <w:tcMar>
              <w:top w:w="0" w:type="dxa"/>
              <w:left w:w="108" w:type="dxa"/>
              <w:bottom w:w="0" w:type="dxa"/>
              <w:right w:w="108" w:type="dxa"/>
            </w:tcMar>
            <w:vAlign w:val="center"/>
          </w:tcPr>
          <w:p w:rsidR="0012722B" w:rsidRPr="00481307" w:rsidRDefault="00481307" w:rsidP="00026937">
            <w:pPr>
              <w:ind w:right="536"/>
              <w:jc w:val="right"/>
            </w:pPr>
            <w:r w:rsidRPr="00481307">
              <w:t>2 700</w:t>
            </w:r>
          </w:p>
        </w:tc>
        <w:tc>
          <w:tcPr>
            <w:tcW w:w="1645" w:type="dxa"/>
            <w:tcBorders>
              <w:bottom w:val="nil"/>
            </w:tcBorders>
            <w:vAlign w:val="center"/>
          </w:tcPr>
          <w:p w:rsidR="0012722B" w:rsidRPr="00481307" w:rsidRDefault="0012722B" w:rsidP="00481307">
            <w:pPr>
              <w:ind w:right="536"/>
              <w:jc w:val="right"/>
            </w:pPr>
            <w:r w:rsidRPr="00481307">
              <w:t>1 3</w:t>
            </w:r>
            <w:r w:rsidR="00481307" w:rsidRPr="00481307">
              <w:t>50</w:t>
            </w:r>
          </w:p>
        </w:tc>
        <w:tc>
          <w:tcPr>
            <w:tcW w:w="1700" w:type="dxa"/>
            <w:tcBorders>
              <w:bottom w:val="nil"/>
            </w:tcBorders>
            <w:vAlign w:val="center"/>
          </w:tcPr>
          <w:p w:rsidR="0012722B" w:rsidRPr="00B20FFD" w:rsidRDefault="0012722B" w:rsidP="00B20FFD">
            <w:pPr>
              <w:ind w:right="536"/>
              <w:jc w:val="right"/>
            </w:pPr>
            <w:r w:rsidRPr="00B20FFD">
              <w:t>2 7</w:t>
            </w:r>
            <w:r w:rsidR="00B20FFD">
              <w:t>75</w:t>
            </w:r>
          </w:p>
        </w:tc>
        <w:tc>
          <w:tcPr>
            <w:tcW w:w="1645" w:type="dxa"/>
            <w:tcBorders>
              <w:bottom w:val="nil"/>
            </w:tcBorders>
            <w:vAlign w:val="center"/>
          </w:tcPr>
          <w:p w:rsidR="0012722B" w:rsidRPr="00B20FFD" w:rsidRDefault="0012722B" w:rsidP="00B20FFD">
            <w:pPr>
              <w:ind w:right="536"/>
              <w:jc w:val="right"/>
            </w:pPr>
            <w:r w:rsidRPr="00B20FFD">
              <w:t>1 3</w:t>
            </w:r>
            <w:r w:rsidR="00B20FFD">
              <w:t>90</w:t>
            </w:r>
          </w:p>
        </w:tc>
      </w:tr>
      <w:tr w:rsidR="0012722B" w:rsidRPr="00414D89" w:rsidTr="00026937">
        <w:trPr>
          <w:trHeight w:val="284"/>
        </w:trPr>
        <w:tc>
          <w:tcPr>
            <w:tcW w:w="2282" w:type="dxa"/>
            <w:tcBorders>
              <w:top w:val="nil"/>
              <w:bottom w:val="nil"/>
            </w:tcBorders>
            <w:tcMar>
              <w:top w:w="0" w:type="dxa"/>
              <w:left w:w="108" w:type="dxa"/>
              <w:bottom w:w="0" w:type="dxa"/>
              <w:right w:w="108" w:type="dxa"/>
            </w:tcMar>
            <w:vAlign w:val="center"/>
          </w:tcPr>
          <w:p w:rsidR="0012722B" w:rsidRPr="00481307" w:rsidRDefault="0012722B" w:rsidP="00026937">
            <w:r w:rsidRPr="00481307">
              <w:t>4 dager pr uke</w:t>
            </w:r>
          </w:p>
        </w:tc>
        <w:tc>
          <w:tcPr>
            <w:tcW w:w="1803" w:type="dxa"/>
            <w:tcBorders>
              <w:top w:val="nil"/>
              <w:bottom w:val="nil"/>
            </w:tcBorders>
            <w:tcMar>
              <w:top w:w="0" w:type="dxa"/>
              <w:left w:w="108" w:type="dxa"/>
              <w:bottom w:w="0" w:type="dxa"/>
              <w:right w:w="108" w:type="dxa"/>
            </w:tcMar>
            <w:vAlign w:val="center"/>
          </w:tcPr>
          <w:p w:rsidR="0012722B" w:rsidRPr="00481307" w:rsidRDefault="0012722B" w:rsidP="00481307">
            <w:pPr>
              <w:ind w:right="536"/>
              <w:jc w:val="right"/>
            </w:pPr>
            <w:r w:rsidRPr="00481307">
              <w:t xml:space="preserve">2 </w:t>
            </w:r>
            <w:r w:rsidR="00481307" w:rsidRPr="00481307">
              <w:t>315</w:t>
            </w:r>
            <w:r w:rsidRPr="00481307">
              <w:t xml:space="preserve"> </w:t>
            </w:r>
          </w:p>
        </w:tc>
        <w:tc>
          <w:tcPr>
            <w:tcW w:w="1645" w:type="dxa"/>
            <w:tcBorders>
              <w:top w:val="nil"/>
              <w:bottom w:val="nil"/>
            </w:tcBorders>
          </w:tcPr>
          <w:p w:rsidR="0012722B" w:rsidRPr="00481307" w:rsidRDefault="0012722B" w:rsidP="00481307">
            <w:pPr>
              <w:ind w:right="536"/>
              <w:jc w:val="right"/>
            </w:pPr>
            <w:r w:rsidRPr="00481307">
              <w:t>1 1</w:t>
            </w:r>
            <w:r w:rsidR="00481307" w:rsidRPr="00481307">
              <w:t>60</w:t>
            </w:r>
          </w:p>
        </w:tc>
        <w:tc>
          <w:tcPr>
            <w:tcW w:w="1700" w:type="dxa"/>
            <w:tcBorders>
              <w:top w:val="nil"/>
              <w:bottom w:val="nil"/>
            </w:tcBorders>
          </w:tcPr>
          <w:p w:rsidR="0012722B" w:rsidRPr="00B20FFD" w:rsidRDefault="0012722B" w:rsidP="00B20FFD">
            <w:pPr>
              <w:ind w:right="536"/>
              <w:jc w:val="right"/>
            </w:pPr>
            <w:r w:rsidRPr="00B20FFD">
              <w:t>2 3</w:t>
            </w:r>
            <w:r w:rsidR="00B20FFD">
              <w:t>75</w:t>
            </w:r>
          </w:p>
        </w:tc>
        <w:tc>
          <w:tcPr>
            <w:tcW w:w="1645" w:type="dxa"/>
            <w:tcBorders>
              <w:top w:val="nil"/>
              <w:bottom w:val="nil"/>
            </w:tcBorders>
          </w:tcPr>
          <w:p w:rsidR="0012722B" w:rsidRPr="00B20FFD" w:rsidRDefault="0012722B" w:rsidP="00B20FFD">
            <w:pPr>
              <w:ind w:right="536"/>
              <w:jc w:val="right"/>
            </w:pPr>
            <w:r w:rsidRPr="00B20FFD">
              <w:t>1 1</w:t>
            </w:r>
            <w:r w:rsidR="00B20FFD">
              <w:t>9</w:t>
            </w:r>
            <w:r w:rsidRPr="00B20FFD">
              <w:t>0</w:t>
            </w:r>
          </w:p>
        </w:tc>
      </w:tr>
      <w:tr w:rsidR="0012722B" w:rsidRPr="00414D89" w:rsidTr="00026937">
        <w:trPr>
          <w:trHeight w:val="284"/>
        </w:trPr>
        <w:tc>
          <w:tcPr>
            <w:tcW w:w="2282" w:type="dxa"/>
            <w:tcBorders>
              <w:top w:val="nil"/>
              <w:bottom w:val="nil"/>
            </w:tcBorders>
            <w:tcMar>
              <w:top w:w="0" w:type="dxa"/>
              <w:left w:w="108" w:type="dxa"/>
              <w:bottom w:w="0" w:type="dxa"/>
              <w:right w:w="108" w:type="dxa"/>
            </w:tcMar>
            <w:vAlign w:val="center"/>
          </w:tcPr>
          <w:p w:rsidR="0012722B" w:rsidRPr="00481307" w:rsidRDefault="0012722B" w:rsidP="00026937">
            <w:r w:rsidRPr="00481307">
              <w:t>3 dager pr uke</w:t>
            </w:r>
          </w:p>
        </w:tc>
        <w:tc>
          <w:tcPr>
            <w:tcW w:w="1803" w:type="dxa"/>
            <w:tcBorders>
              <w:top w:val="nil"/>
              <w:bottom w:val="nil"/>
            </w:tcBorders>
            <w:tcMar>
              <w:top w:w="0" w:type="dxa"/>
              <w:left w:w="108" w:type="dxa"/>
              <w:bottom w:w="0" w:type="dxa"/>
              <w:right w:w="108" w:type="dxa"/>
            </w:tcMar>
            <w:vAlign w:val="center"/>
          </w:tcPr>
          <w:p w:rsidR="0012722B" w:rsidRPr="00481307" w:rsidRDefault="0012722B" w:rsidP="00481307">
            <w:pPr>
              <w:ind w:right="536"/>
              <w:jc w:val="right"/>
            </w:pPr>
            <w:r w:rsidRPr="00481307">
              <w:t>1 7</w:t>
            </w:r>
            <w:r w:rsidR="00481307" w:rsidRPr="00481307">
              <w:t>80</w:t>
            </w:r>
            <w:r w:rsidRPr="00481307">
              <w:t xml:space="preserve"> </w:t>
            </w:r>
          </w:p>
        </w:tc>
        <w:tc>
          <w:tcPr>
            <w:tcW w:w="1645" w:type="dxa"/>
            <w:tcBorders>
              <w:top w:val="nil"/>
              <w:bottom w:val="nil"/>
            </w:tcBorders>
          </w:tcPr>
          <w:p w:rsidR="0012722B" w:rsidRPr="00481307" w:rsidRDefault="0012722B" w:rsidP="00481307">
            <w:pPr>
              <w:ind w:right="536"/>
              <w:jc w:val="right"/>
            </w:pPr>
            <w:r w:rsidRPr="00481307">
              <w:t>8</w:t>
            </w:r>
            <w:r w:rsidR="00481307" w:rsidRPr="00481307">
              <w:t>90</w:t>
            </w:r>
          </w:p>
        </w:tc>
        <w:tc>
          <w:tcPr>
            <w:tcW w:w="1700" w:type="dxa"/>
            <w:tcBorders>
              <w:top w:val="nil"/>
              <w:bottom w:val="nil"/>
            </w:tcBorders>
          </w:tcPr>
          <w:p w:rsidR="0012722B" w:rsidRPr="00B20FFD" w:rsidRDefault="0012722B" w:rsidP="00B20FFD">
            <w:pPr>
              <w:ind w:right="536"/>
              <w:jc w:val="right"/>
            </w:pPr>
            <w:r w:rsidRPr="00B20FFD">
              <w:t xml:space="preserve">1 </w:t>
            </w:r>
            <w:r w:rsidR="00B20FFD">
              <w:t>825</w:t>
            </w:r>
          </w:p>
        </w:tc>
        <w:tc>
          <w:tcPr>
            <w:tcW w:w="1645" w:type="dxa"/>
            <w:tcBorders>
              <w:top w:val="nil"/>
              <w:bottom w:val="nil"/>
            </w:tcBorders>
          </w:tcPr>
          <w:p w:rsidR="0012722B" w:rsidRPr="00B20FFD" w:rsidRDefault="00B20FFD" w:rsidP="00026937">
            <w:pPr>
              <w:ind w:right="536"/>
              <w:jc w:val="right"/>
            </w:pPr>
            <w:r>
              <w:t>900</w:t>
            </w:r>
          </w:p>
        </w:tc>
      </w:tr>
      <w:tr w:rsidR="0012722B" w:rsidRPr="00414D89" w:rsidTr="00026937">
        <w:trPr>
          <w:trHeight w:val="284"/>
        </w:trPr>
        <w:tc>
          <w:tcPr>
            <w:tcW w:w="2282" w:type="dxa"/>
            <w:tcBorders>
              <w:top w:val="nil"/>
              <w:bottom w:val="nil"/>
            </w:tcBorders>
            <w:tcMar>
              <w:top w:w="0" w:type="dxa"/>
              <w:left w:w="108" w:type="dxa"/>
              <w:bottom w:w="0" w:type="dxa"/>
              <w:right w:w="108" w:type="dxa"/>
            </w:tcMar>
            <w:vAlign w:val="center"/>
          </w:tcPr>
          <w:p w:rsidR="0012722B" w:rsidRPr="00481307" w:rsidRDefault="0012722B" w:rsidP="00026937">
            <w:r w:rsidRPr="00481307">
              <w:t>½  plass (3+2)</w:t>
            </w:r>
          </w:p>
        </w:tc>
        <w:tc>
          <w:tcPr>
            <w:tcW w:w="1803" w:type="dxa"/>
            <w:tcBorders>
              <w:top w:val="nil"/>
              <w:bottom w:val="nil"/>
            </w:tcBorders>
            <w:tcMar>
              <w:top w:w="0" w:type="dxa"/>
              <w:left w:w="108" w:type="dxa"/>
              <w:bottom w:w="0" w:type="dxa"/>
              <w:right w:w="108" w:type="dxa"/>
            </w:tcMar>
            <w:vAlign w:val="center"/>
          </w:tcPr>
          <w:p w:rsidR="0012722B" w:rsidRPr="00481307" w:rsidRDefault="0012722B" w:rsidP="00481307">
            <w:pPr>
              <w:ind w:right="536"/>
              <w:jc w:val="right"/>
            </w:pPr>
            <w:r w:rsidRPr="00481307">
              <w:t>1 </w:t>
            </w:r>
            <w:r w:rsidR="00481307" w:rsidRPr="00481307">
              <w:t>510</w:t>
            </w:r>
            <w:r w:rsidRPr="00481307">
              <w:t xml:space="preserve"> </w:t>
            </w:r>
          </w:p>
        </w:tc>
        <w:tc>
          <w:tcPr>
            <w:tcW w:w="1645" w:type="dxa"/>
            <w:tcBorders>
              <w:top w:val="nil"/>
              <w:bottom w:val="nil"/>
            </w:tcBorders>
          </w:tcPr>
          <w:p w:rsidR="0012722B" w:rsidRPr="00481307" w:rsidRDefault="0012722B" w:rsidP="00481307">
            <w:pPr>
              <w:ind w:right="536"/>
              <w:jc w:val="right"/>
            </w:pPr>
            <w:r w:rsidRPr="00481307">
              <w:t>7</w:t>
            </w:r>
            <w:r w:rsidR="00481307" w:rsidRPr="00481307">
              <w:t>5</w:t>
            </w:r>
            <w:r w:rsidRPr="00481307">
              <w:t>5</w:t>
            </w:r>
          </w:p>
        </w:tc>
        <w:tc>
          <w:tcPr>
            <w:tcW w:w="1700" w:type="dxa"/>
            <w:tcBorders>
              <w:top w:val="nil"/>
              <w:bottom w:val="nil"/>
            </w:tcBorders>
          </w:tcPr>
          <w:p w:rsidR="0012722B" w:rsidRPr="00B20FFD" w:rsidRDefault="0012722B" w:rsidP="00B20FFD">
            <w:pPr>
              <w:ind w:right="536"/>
              <w:jc w:val="right"/>
            </w:pPr>
            <w:r w:rsidRPr="00B20FFD">
              <w:t>1 5</w:t>
            </w:r>
            <w:r w:rsidR="00B20FFD">
              <w:t>4</w:t>
            </w:r>
            <w:r w:rsidRPr="00B20FFD">
              <w:t>0</w:t>
            </w:r>
          </w:p>
        </w:tc>
        <w:tc>
          <w:tcPr>
            <w:tcW w:w="1645" w:type="dxa"/>
            <w:tcBorders>
              <w:top w:val="nil"/>
              <w:bottom w:val="nil"/>
            </w:tcBorders>
          </w:tcPr>
          <w:p w:rsidR="0012722B" w:rsidRPr="00B20FFD" w:rsidRDefault="0012722B" w:rsidP="00B20FFD">
            <w:pPr>
              <w:ind w:right="536"/>
              <w:jc w:val="right"/>
            </w:pPr>
            <w:r w:rsidRPr="00B20FFD">
              <w:t>7</w:t>
            </w:r>
            <w:r w:rsidR="00B20FFD">
              <w:t>70</w:t>
            </w:r>
          </w:p>
        </w:tc>
      </w:tr>
      <w:tr w:rsidR="0012722B" w:rsidRPr="00414D89" w:rsidTr="00026937">
        <w:trPr>
          <w:trHeight w:val="284"/>
        </w:trPr>
        <w:tc>
          <w:tcPr>
            <w:tcW w:w="2282" w:type="dxa"/>
            <w:tcBorders>
              <w:top w:val="nil"/>
              <w:bottom w:val="nil"/>
            </w:tcBorders>
            <w:tcMar>
              <w:top w:w="0" w:type="dxa"/>
              <w:left w:w="108" w:type="dxa"/>
              <w:bottom w:w="0" w:type="dxa"/>
              <w:right w:w="108" w:type="dxa"/>
            </w:tcMar>
            <w:vAlign w:val="center"/>
          </w:tcPr>
          <w:p w:rsidR="0012722B" w:rsidRPr="00481307" w:rsidRDefault="0012722B" w:rsidP="00026937">
            <w:r w:rsidRPr="00481307">
              <w:t>2 dager pr uke</w:t>
            </w:r>
          </w:p>
        </w:tc>
        <w:tc>
          <w:tcPr>
            <w:tcW w:w="1803" w:type="dxa"/>
            <w:tcBorders>
              <w:top w:val="nil"/>
              <w:bottom w:val="nil"/>
            </w:tcBorders>
            <w:tcMar>
              <w:top w:w="0" w:type="dxa"/>
              <w:left w:w="108" w:type="dxa"/>
              <w:bottom w:w="0" w:type="dxa"/>
              <w:right w:w="108" w:type="dxa"/>
            </w:tcMar>
            <w:vAlign w:val="center"/>
          </w:tcPr>
          <w:p w:rsidR="0012722B" w:rsidRPr="00481307" w:rsidRDefault="0012722B" w:rsidP="00481307">
            <w:pPr>
              <w:ind w:right="536"/>
              <w:jc w:val="right"/>
            </w:pPr>
            <w:r w:rsidRPr="00481307">
              <w:t>1 2</w:t>
            </w:r>
            <w:r w:rsidR="00481307" w:rsidRPr="00481307">
              <w:t>40</w:t>
            </w:r>
          </w:p>
        </w:tc>
        <w:tc>
          <w:tcPr>
            <w:tcW w:w="1645" w:type="dxa"/>
            <w:tcBorders>
              <w:top w:val="nil"/>
              <w:bottom w:val="nil"/>
            </w:tcBorders>
          </w:tcPr>
          <w:p w:rsidR="0012722B" w:rsidRPr="00481307" w:rsidRDefault="0012722B" w:rsidP="00481307">
            <w:pPr>
              <w:ind w:right="536"/>
              <w:jc w:val="right"/>
            </w:pPr>
            <w:r w:rsidRPr="00481307">
              <w:t>6</w:t>
            </w:r>
            <w:r w:rsidR="00481307" w:rsidRPr="00481307">
              <w:t>25</w:t>
            </w:r>
          </w:p>
        </w:tc>
        <w:tc>
          <w:tcPr>
            <w:tcW w:w="1700" w:type="dxa"/>
            <w:tcBorders>
              <w:top w:val="nil"/>
              <w:bottom w:val="nil"/>
            </w:tcBorders>
          </w:tcPr>
          <w:p w:rsidR="0012722B" w:rsidRPr="00B20FFD" w:rsidRDefault="0012722B" w:rsidP="00B20FFD">
            <w:pPr>
              <w:ind w:right="536"/>
              <w:jc w:val="right"/>
            </w:pPr>
            <w:r w:rsidRPr="00B20FFD">
              <w:t>1 2</w:t>
            </w:r>
            <w:r w:rsidR="00B20FFD">
              <w:t>7</w:t>
            </w:r>
            <w:r w:rsidRPr="00B20FFD">
              <w:t>0</w:t>
            </w:r>
          </w:p>
        </w:tc>
        <w:tc>
          <w:tcPr>
            <w:tcW w:w="1645" w:type="dxa"/>
            <w:tcBorders>
              <w:top w:val="nil"/>
              <w:bottom w:val="nil"/>
            </w:tcBorders>
          </w:tcPr>
          <w:p w:rsidR="0012722B" w:rsidRPr="00B20FFD" w:rsidRDefault="0012722B" w:rsidP="00B20FFD">
            <w:pPr>
              <w:ind w:right="536"/>
              <w:jc w:val="right"/>
            </w:pPr>
            <w:r w:rsidRPr="00B20FFD">
              <w:t>6</w:t>
            </w:r>
            <w:r w:rsidR="00B20FFD">
              <w:t>35</w:t>
            </w:r>
          </w:p>
        </w:tc>
      </w:tr>
      <w:tr w:rsidR="0012722B" w:rsidRPr="00414D89" w:rsidTr="00026937">
        <w:trPr>
          <w:trHeight w:val="284"/>
        </w:trPr>
        <w:tc>
          <w:tcPr>
            <w:tcW w:w="2282" w:type="dxa"/>
            <w:tcBorders>
              <w:top w:val="nil"/>
            </w:tcBorders>
            <w:tcMar>
              <w:top w:w="0" w:type="dxa"/>
              <w:left w:w="108" w:type="dxa"/>
              <w:bottom w:w="0" w:type="dxa"/>
              <w:right w:w="108" w:type="dxa"/>
            </w:tcMar>
            <w:vAlign w:val="center"/>
          </w:tcPr>
          <w:p w:rsidR="0012722B" w:rsidRPr="00481307" w:rsidRDefault="0012722B" w:rsidP="00026937">
            <w:r w:rsidRPr="00481307">
              <w:t>1 dag pr uke</w:t>
            </w:r>
          </w:p>
        </w:tc>
        <w:tc>
          <w:tcPr>
            <w:tcW w:w="1803" w:type="dxa"/>
            <w:tcBorders>
              <w:top w:val="nil"/>
            </w:tcBorders>
            <w:tcMar>
              <w:top w:w="0" w:type="dxa"/>
              <w:left w:w="108" w:type="dxa"/>
              <w:bottom w:w="0" w:type="dxa"/>
              <w:right w:w="108" w:type="dxa"/>
            </w:tcMar>
            <w:vAlign w:val="center"/>
          </w:tcPr>
          <w:p w:rsidR="0012722B" w:rsidRPr="00481307" w:rsidRDefault="0012722B" w:rsidP="00481307">
            <w:pPr>
              <w:ind w:right="536"/>
              <w:jc w:val="center"/>
            </w:pPr>
            <w:r w:rsidRPr="00481307">
              <w:t xml:space="preserve">           </w:t>
            </w:r>
            <w:r w:rsidR="00481307" w:rsidRPr="00481307">
              <w:t>700</w:t>
            </w:r>
            <w:r w:rsidRPr="00481307">
              <w:t xml:space="preserve"> </w:t>
            </w:r>
          </w:p>
        </w:tc>
        <w:tc>
          <w:tcPr>
            <w:tcW w:w="1645" w:type="dxa"/>
            <w:tcBorders>
              <w:top w:val="nil"/>
            </w:tcBorders>
          </w:tcPr>
          <w:p w:rsidR="0012722B" w:rsidRPr="00481307" w:rsidRDefault="0012722B" w:rsidP="00481307">
            <w:pPr>
              <w:ind w:right="536"/>
              <w:jc w:val="right"/>
            </w:pPr>
            <w:r w:rsidRPr="00481307">
              <w:t>3</w:t>
            </w:r>
            <w:r w:rsidR="00481307" w:rsidRPr="00481307">
              <w:t>50</w:t>
            </w:r>
          </w:p>
        </w:tc>
        <w:tc>
          <w:tcPr>
            <w:tcW w:w="1700" w:type="dxa"/>
            <w:tcBorders>
              <w:top w:val="nil"/>
            </w:tcBorders>
          </w:tcPr>
          <w:p w:rsidR="0012722B" w:rsidRPr="00B20FFD" w:rsidRDefault="0012722B" w:rsidP="00B20FFD">
            <w:pPr>
              <w:ind w:right="536"/>
              <w:jc w:val="right"/>
            </w:pPr>
            <w:r w:rsidRPr="00B20FFD">
              <w:t>7</w:t>
            </w:r>
            <w:r w:rsidR="00B20FFD">
              <w:t>15</w:t>
            </w:r>
          </w:p>
        </w:tc>
        <w:tc>
          <w:tcPr>
            <w:tcW w:w="1645" w:type="dxa"/>
            <w:tcBorders>
              <w:top w:val="nil"/>
            </w:tcBorders>
          </w:tcPr>
          <w:p w:rsidR="0012722B" w:rsidRPr="00B20FFD" w:rsidRDefault="0012722B" w:rsidP="00B20FFD">
            <w:pPr>
              <w:ind w:right="536"/>
              <w:jc w:val="right"/>
            </w:pPr>
            <w:r w:rsidRPr="00B20FFD">
              <w:t>3</w:t>
            </w:r>
            <w:r w:rsidR="00B20FFD">
              <w:t>6</w:t>
            </w:r>
            <w:r w:rsidRPr="00B20FFD">
              <w:t>0</w:t>
            </w:r>
          </w:p>
        </w:tc>
      </w:tr>
      <w:tr w:rsidR="00414D89" w:rsidRPr="00414D89" w:rsidTr="00026937">
        <w:trPr>
          <w:trHeight w:val="570"/>
        </w:trPr>
        <w:tc>
          <w:tcPr>
            <w:tcW w:w="9075" w:type="dxa"/>
            <w:gridSpan w:val="5"/>
          </w:tcPr>
          <w:p w:rsidR="0012722B" w:rsidRPr="00414D89" w:rsidRDefault="0012722B" w:rsidP="00026937">
            <w:pPr>
              <w:rPr>
                <w:color w:val="FF0000"/>
              </w:rPr>
            </w:pPr>
          </w:p>
          <w:p w:rsidR="0012722B" w:rsidRPr="00481307" w:rsidRDefault="0012722B" w:rsidP="00026937">
            <w:r w:rsidRPr="00481307">
              <w:t xml:space="preserve">30 % søskenmoderasjon for 2. barn, 50 % for de øvrige. </w:t>
            </w:r>
          </w:p>
        </w:tc>
      </w:tr>
    </w:tbl>
    <w:p w:rsidR="0012722B" w:rsidRDefault="0012722B" w:rsidP="00B522EC">
      <w:pPr>
        <w:contextualSpacing/>
        <w:rPr>
          <w:b/>
        </w:rPr>
      </w:pPr>
    </w:p>
    <w:p w:rsidR="0012722B" w:rsidRDefault="0012722B" w:rsidP="00B522EC">
      <w:pPr>
        <w:contextualSpacing/>
        <w:rPr>
          <w:b/>
        </w:rPr>
      </w:pPr>
    </w:p>
    <w:p w:rsidR="00414D89" w:rsidRDefault="00414D89" w:rsidP="00B522EC">
      <w:pPr>
        <w:contextualSpacing/>
        <w:rPr>
          <w:b/>
        </w:rPr>
      </w:pPr>
    </w:p>
    <w:p w:rsidR="00414D89" w:rsidRDefault="00414D89" w:rsidP="00B522EC">
      <w:pPr>
        <w:contextualSpacing/>
        <w:rPr>
          <w:b/>
        </w:rPr>
      </w:pPr>
    </w:p>
    <w:p w:rsidR="00414D89" w:rsidRDefault="00414D89" w:rsidP="00B522EC">
      <w:pPr>
        <w:contextualSpacing/>
        <w:rPr>
          <w:b/>
        </w:rPr>
      </w:pPr>
    </w:p>
    <w:p w:rsidR="00414D89" w:rsidRDefault="00414D89" w:rsidP="00B522EC">
      <w:pPr>
        <w:contextualSpacing/>
        <w:rPr>
          <w:b/>
        </w:rPr>
      </w:pPr>
    </w:p>
    <w:p w:rsidR="00414D89" w:rsidRDefault="00414D89" w:rsidP="00B522EC">
      <w:pPr>
        <w:contextualSpacing/>
        <w:rPr>
          <w:b/>
        </w:rPr>
      </w:pPr>
    </w:p>
    <w:p w:rsidR="00414D89" w:rsidRDefault="00414D89" w:rsidP="00B522EC">
      <w:pPr>
        <w:contextualSpacing/>
        <w:rPr>
          <w:b/>
        </w:rPr>
      </w:pPr>
    </w:p>
    <w:p w:rsidR="00414D89" w:rsidRDefault="00414D89" w:rsidP="00B522EC">
      <w:pPr>
        <w:contextualSpacing/>
        <w:rPr>
          <w:b/>
        </w:rPr>
      </w:pPr>
    </w:p>
    <w:p w:rsidR="00414D89" w:rsidRDefault="00414D89" w:rsidP="00B522EC">
      <w:pPr>
        <w:contextualSpacing/>
        <w:rPr>
          <w:b/>
        </w:rPr>
      </w:pPr>
    </w:p>
    <w:p w:rsidR="00414D89" w:rsidRDefault="00414D89" w:rsidP="00B522EC">
      <w:pPr>
        <w:contextualSpacing/>
        <w:rPr>
          <w:b/>
        </w:rPr>
      </w:pPr>
    </w:p>
    <w:p w:rsidR="00414D89" w:rsidRDefault="00414D89" w:rsidP="00B522EC">
      <w:pPr>
        <w:contextualSpacing/>
        <w:rPr>
          <w:b/>
        </w:rPr>
      </w:pPr>
    </w:p>
    <w:p w:rsidR="00414D89" w:rsidRDefault="00414D89" w:rsidP="00B522EC">
      <w:pPr>
        <w:contextualSpacing/>
        <w:rPr>
          <w:b/>
        </w:rPr>
      </w:pPr>
    </w:p>
    <w:p w:rsidR="00DD2634" w:rsidRDefault="00DD2634" w:rsidP="006E3BB0">
      <w:pPr>
        <w:rPr>
          <w:highlight w:val="yellow"/>
        </w:rPr>
      </w:pPr>
    </w:p>
    <w:p w:rsidR="00481307" w:rsidRDefault="00481307" w:rsidP="006E3BB0">
      <w:pPr>
        <w:rPr>
          <w:highlight w:val="yellow"/>
        </w:rPr>
      </w:pPr>
    </w:p>
    <w:p w:rsidR="00EE44C8" w:rsidRPr="00FA71F6" w:rsidRDefault="00EE44C8" w:rsidP="00EE44C8">
      <w:pPr>
        <w:rPr>
          <w:rFonts w:ascii="Calibri" w:hAnsi="Calibri" w:cs="Calibri"/>
          <w:b/>
          <w:sz w:val="32"/>
          <w:szCs w:val="32"/>
        </w:rPr>
      </w:pPr>
      <w:r w:rsidRPr="00FA71F6">
        <w:rPr>
          <w:rFonts w:ascii="Calibri" w:hAnsi="Calibri" w:cs="Calibri"/>
          <w:b/>
          <w:sz w:val="32"/>
          <w:szCs w:val="32"/>
        </w:rPr>
        <w:lastRenderedPageBreak/>
        <w:t>KULTUR</w:t>
      </w:r>
    </w:p>
    <w:p w:rsidR="00EE44C8" w:rsidRDefault="00EE44C8" w:rsidP="006E3BB0">
      <w:pPr>
        <w:rPr>
          <w:highlight w:val="yellow"/>
        </w:rPr>
      </w:pPr>
    </w:p>
    <w:p w:rsidR="008C73FA" w:rsidRDefault="008C73FA" w:rsidP="0012722B">
      <w:pPr>
        <w:pStyle w:val="Stil1"/>
        <w:numPr>
          <w:ilvl w:val="0"/>
          <w:numId w:val="18"/>
        </w:numPr>
      </w:pPr>
      <w:r>
        <w:t>Billetter Furumo svømmehall</w:t>
      </w:r>
    </w:p>
    <w:tbl>
      <w:tblPr>
        <w:tblW w:w="0" w:type="auto"/>
        <w:tblCellMar>
          <w:left w:w="0" w:type="dxa"/>
          <w:right w:w="0" w:type="dxa"/>
        </w:tblCellMar>
        <w:tblLook w:val="04A0" w:firstRow="1" w:lastRow="0" w:firstColumn="1" w:lastColumn="0" w:noHBand="0" w:noVBand="1"/>
      </w:tblPr>
      <w:tblGrid>
        <w:gridCol w:w="5070"/>
        <w:gridCol w:w="2126"/>
        <w:gridCol w:w="2090"/>
      </w:tblGrid>
      <w:tr w:rsidR="008C73FA" w:rsidTr="00DF3BB0">
        <w:tc>
          <w:tcPr>
            <w:tcW w:w="5070" w:type="dxa"/>
            <w:tcBorders>
              <w:top w:val="single" w:sz="8" w:space="0" w:color="auto"/>
              <w:left w:val="single" w:sz="8" w:space="0" w:color="auto"/>
              <w:bottom w:val="single" w:sz="8" w:space="0" w:color="auto"/>
              <w:right w:val="nil"/>
            </w:tcBorders>
            <w:tcMar>
              <w:top w:w="0" w:type="dxa"/>
              <w:left w:w="108" w:type="dxa"/>
              <w:bottom w:w="0" w:type="dxa"/>
              <w:right w:w="108" w:type="dxa"/>
            </w:tcMar>
          </w:tcPr>
          <w:p w:rsidR="008C73FA" w:rsidRDefault="008C73FA" w:rsidP="00DF3BB0">
            <w:pPr>
              <w:rPr>
                <w:b/>
                <w:bCs/>
              </w:rPr>
            </w:pPr>
          </w:p>
        </w:tc>
        <w:tc>
          <w:tcPr>
            <w:tcW w:w="2126" w:type="dxa"/>
            <w:tcBorders>
              <w:top w:val="single" w:sz="8" w:space="0" w:color="auto"/>
              <w:left w:val="nil"/>
              <w:bottom w:val="single" w:sz="8" w:space="0" w:color="auto"/>
              <w:right w:val="nil"/>
            </w:tcBorders>
            <w:tcMar>
              <w:top w:w="0" w:type="dxa"/>
              <w:left w:w="108" w:type="dxa"/>
              <w:bottom w:w="0" w:type="dxa"/>
              <w:right w:w="108" w:type="dxa"/>
            </w:tcMar>
            <w:hideMark/>
          </w:tcPr>
          <w:p w:rsidR="008C73FA" w:rsidRDefault="008C73FA" w:rsidP="00DF3BB0">
            <w:pPr>
              <w:jc w:val="right"/>
              <w:rPr>
                <w:b/>
                <w:bCs/>
              </w:rPr>
            </w:pPr>
            <w:r>
              <w:rPr>
                <w:b/>
                <w:bCs/>
              </w:rPr>
              <w:t>2016</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C73FA" w:rsidRDefault="008C73FA" w:rsidP="00DF3BB0">
            <w:pPr>
              <w:jc w:val="right"/>
              <w:rPr>
                <w:b/>
                <w:bCs/>
              </w:rPr>
            </w:pPr>
            <w:r>
              <w:rPr>
                <w:b/>
                <w:bCs/>
              </w:rPr>
              <w:t>2017</w:t>
            </w:r>
          </w:p>
        </w:tc>
      </w:tr>
      <w:tr w:rsidR="008C73FA" w:rsidTr="00DF3BB0">
        <w:tc>
          <w:tcPr>
            <w:tcW w:w="5070" w:type="dxa"/>
            <w:tcBorders>
              <w:top w:val="nil"/>
              <w:left w:val="single" w:sz="8" w:space="0" w:color="auto"/>
              <w:bottom w:val="nil"/>
              <w:right w:val="nil"/>
            </w:tcBorders>
            <w:tcMar>
              <w:top w:w="0" w:type="dxa"/>
              <w:left w:w="108" w:type="dxa"/>
              <w:bottom w:w="0" w:type="dxa"/>
              <w:right w:w="108" w:type="dxa"/>
            </w:tcMar>
            <w:hideMark/>
          </w:tcPr>
          <w:p w:rsidR="008C73FA" w:rsidRDefault="008C73FA" w:rsidP="00DF3BB0">
            <w:r>
              <w:t>Småb</w:t>
            </w:r>
            <w:r w:rsidRPr="00724B4D">
              <w:t xml:space="preserve">arn (under 3 år) </w:t>
            </w:r>
            <w:proofErr w:type="spellStart"/>
            <w:r w:rsidRPr="00724B4D">
              <w:t>inkl</w:t>
            </w:r>
            <w:proofErr w:type="spellEnd"/>
            <w:r w:rsidRPr="00724B4D">
              <w:t xml:space="preserve"> bleie</w:t>
            </w:r>
          </w:p>
        </w:tc>
        <w:tc>
          <w:tcPr>
            <w:tcW w:w="2126" w:type="dxa"/>
            <w:tcMar>
              <w:top w:w="0" w:type="dxa"/>
              <w:left w:w="108" w:type="dxa"/>
              <w:bottom w:w="0" w:type="dxa"/>
              <w:right w:w="108" w:type="dxa"/>
            </w:tcMar>
          </w:tcPr>
          <w:p w:rsidR="008C73FA" w:rsidRPr="00724B4D" w:rsidRDefault="008C73FA" w:rsidP="00DF3BB0">
            <w:pPr>
              <w:jc w:val="right"/>
            </w:pPr>
            <w:r w:rsidRPr="00724B4D">
              <w:t>35</w:t>
            </w:r>
          </w:p>
        </w:tc>
        <w:tc>
          <w:tcPr>
            <w:tcW w:w="2090" w:type="dxa"/>
            <w:tcBorders>
              <w:top w:val="nil"/>
              <w:left w:val="nil"/>
              <w:bottom w:val="nil"/>
              <w:right w:val="single" w:sz="8" w:space="0" w:color="auto"/>
            </w:tcBorders>
            <w:tcMar>
              <w:top w:w="0" w:type="dxa"/>
              <w:left w:w="108" w:type="dxa"/>
              <w:bottom w:w="0" w:type="dxa"/>
              <w:right w:w="108" w:type="dxa"/>
            </w:tcMar>
            <w:hideMark/>
          </w:tcPr>
          <w:p w:rsidR="008C73FA" w:rsidRPr="00724B4D" w:rsidRDefault="008C73FA" w:rsidP="00DF3BB0">
            <w:pPr>
              <w:jc w:val="right"/>
            </w:pPr>
            <w:r>
              <w:t>40</w:t>
            </w:r>
          </w:p>
        </w:tc>
      </w:tr>
      <w:tr w:rsidR="008C73FA" w:rsidTr="00DF3BB0">
        <w:tc>
          <w:tcPr>
            <w:tcW w:w="5070" w:type="dxa"/>
            <w:tcBorders>
              <w:top w:val="nil"/>
              <w:left w:val="single" w:sz="8" w:space="0" w:color="auto"/>
              <w:bottom w:val="nil"/>
              <w:right w:val="nil"/>
            </w:tcBorders>
            <w:tcMar>
              <w:top w:w="0" w:type="dxa"/>
              <w:left w:w="108" w:type="dxa"/>
              <w:bottom w:w="0" w:type="dxa"/>
              <w:right w:w="108" w:type="dxa"/>
            </w:tcMar>
            <w:hideMark/>
          </w:tcPr>
          <w:p w:rsidR="008C73FA" w:rsidRDefault="008C73FA" w:rsidP="00DF3BB0">
            <w:r w:rsidRPr="00724B4D">
              <w:t>Barn</w:t>
            </w:r>
          </w:p>
        </w:tc>
        <w:tc>
          <w:tcPr>
            <w:tcW w:w="2126" w:type="dxa"/>
            <w:tcMar>
              <w:top w:w="0" w:type="dxa"/>
              <w:left w:w="108" w:type="dxa"/>
              <w:bottom w:w="0" w:type="dxa"/>
              <w:right w:w="108" w:type="dxa"/>
            </w:tcMar>
            <w:hideMark/>
          </w:tcPr>
          <w:p w:rsidR="008C73FA" w:rsidRDefault="008C73FA" w:rsidP="00DF3BB0">
            <w:pPr>
              <w:jc w:val="right"/>
            </w:pPr>
            <w:r>
              <w:t>    65</w:t>
            </w:r>
          </w:p>
        </w:tc>
        <w:tc>
          <w:tcPr>
            <w:tcW w:w="2090" w:type="dxa"/>
            <w:tcBorders>
              <w:top w:val="nil"/>
              <w:left w:val="nil"/>
              <w:bottom w:val="nil"/>
              <w:right w:val="single" w:sz="8" w:space="0" w:color="auto"/>
            </w:tcBorders>
            <w:tcMar>
              <w:top w:w="0" w:type="dxa"/>
              <w:left w:w="108" w:type="dxa"/>
              <w:bottom w:w="0" w:type="dxa"/>
              <w:right w:w="108" w:type="dxa"/>
            </w:tcMar>
          </w:tcPr>
          <w:p w:rsidR="008C73FA" w:rsidRPr="00741517" w:rsidRDefault="008C73FA" w:rsidP="00DF3BB0">
            <w:pPr>
              <w:jc w:val="right"/>
            </w:pPr>
            <w:r w:rsidRPr="00741517">
              <w:t>70</w:t>
            </w:r>
          </w:p>
        </w:tc>
      </w:tr>
      <w:tr w:rsidR="008C73FA" w:rsidTr="00DF3BB0">
        <w:tc>
          <w:tcPr>
            <w:tcW w:w="5070" w:type="dxa"/>
            <w:tcBorders>
              <w:top w:val="nil"/>
              <w:left w:val="single" w:sz="8" w:space="0" w:color="auto"/>
              <w:bottom w:val="single" w:sz="8" w:space="0" w:color="auto"/>
              <w:right w:val="nil"/>
            </w:tcBorders>
            <w:tcMar>
              <w:top w:w="0" w:type="dxa"/>
              <w:left w:w="108" w:type="dxa"/>
              <w:bottom w:w="0" w:type="dxa"/>
              <w:right w:w="108" w:type="dxa"/>
            </w:tcMar>
            <w:hideMark/>
          </w:tcPr>
          <w:p w:rsidR="008C73FA" w:rsidRDefault="008C73FA" w:rsidP="00DF3BB0">
            <w:r w:rsidRPr="00724B4D">
              <w:t>Ungdom/honnør/student</w:t>
            </w:r>
          </w:p>
          <w:p w:rsidR="008C73FA" w:rsidRDefault="008C73FA" w:rsidP="00DF3BB0">
            <w:r w:rsidRPr="00724B4D">
              <w:t>Voksen</w:t>
            </w:r>
          </w:p>
          <w:p w:rsidR="008C73FA" w:rsidRDefault="008C73FA" w:rsidP="00DF3BB0">
            <w:r w:rsidRPr="00724B4D">
              <w:t>Klippekort barn</w:t>
            </w:r>
          </w:p>
          <w:p w:rsidR="008C73FA" w:rsidRDefault="008C73FA" w:rsidP="00DF3BB0">
            <w:r w:rsidRPr="00724B4D">
              <w:t>Klippekort ungdom/honnør/student</w:t>
            </w:r>
          </w:p>
          <w:p w:rsidR="008C73FA" w:rsidRDefault="008C73FA" w:rsidP="00DF3BB0">
            <w:r w:rsidRPr="00724B4D">
              <w:t>Klippekort voksen</w:t>
            </w:r>
          </w:p>
          <w:p w:rsidR="008C73FA" w:rsidRDefault="008C73FA" w:rsidP="00DF3BB0">
            <w:r w:rsidRPr="00724B4D">
              <w:t xml:space="preserve">Halvårskort </w:t>
            </w:r>
            <w:r>
              <w:t>små</w:t>
            </w:r>
            <w:r w:rsidRPr="00724B4D">
              <w:t>barn</w:t>
            </w:r>
            <w:r>
              <w:t xml:space="preserve"> (ikke </w:t>
            </w:r>
            <w:proofErr w:type="spellStart"/>
            <w:r>
              <w:t>inkl</w:t>
            </w:r>
            <w:proofErr w:type="spellEnd"/>
            <w:r>
              <w:t xml:space="preserve"> bleie)</w:t>
            </w:r>
          </w:p>
          <w:p w:rsidR="008C73FA" w:rsidRDefault="008C73FA" w:rsidP="00DF3BB0">
            <w:r w:rsidRPr="00724B4D">
              <w:t>Halvårskort barn</w:t>
            </w:r>
          </w:p>
          <w:p w:rsidR="008C73FA" w:rsidRDefault="008C73FA" w:rsidP="00DF3BB0">
            <w:r w:rsidRPr="00724B4D">
              <w:t>Halvårskort ungdom/honnør/student</w:t>
            </w:r>
          </w:p>
          <w:p w:rsidR="008C73FA" w:rsidRDefault="008C73FA" w:rsidP="00DF3BB0">
            <w:r w:rsidRPr="00724B4D">
              <w:t>Halvårskort voksen</w:t>
            </w:r>
          </w:p>
          <w:p w:rsidR="008C73FA" w:rsidRDefault="008C73FA" w:rsidP="00DF3BB0">
            <w:r>
              <w:t>Å</w:t>
            </w:r>
            <w:r w:rsidRPr="00724B4D">
              <w:t xml:space="preserve">rskort </w:t>
            </w:r>
            <w:r>
              <w:t>små</w:t>
            </w:r>
            <w:r w:rsidRPr="00724B4D">
              <w:t>barn</w:t>
            </w:r>
            <w:r>
              <w:t xml:space="preserve"> (ikke </w:t>
            </w:r>
            <w:proofErr w:type="spellStart"/>
            <w:r>
              <w:t>inkl</w:t>
            </w:r>
            <w:proofErr w:type="spellEnd"/>
            <w:r>
              <w:t xml:space="preserve"> bleie)</w:t>
            </w:r>
          </w:p>
          <w:p w:rsidR="008C73FA" w:rsidRDefault="008C73FA" w:rsidP="00DF3BB0">
            <w:r>
              <w:t>Å</w:t>
            </w:r>
            <w:r w:rsidRPr="00724B4D">
              <w:t>rskort barn</w:t>
            </w:r>
          </w:p>
          <w:p w:rsidR="008C73FA" w:rsidRDefault="008C73FA" w:rsidP="00DF3BB0">
            <w:r>
              <w:t>Å</w:t>
            </w:r>
            <w:r w:rsidRPr="00724B4D">
              <w:t>rskort ungdom/honnør/student</w:t>
            </w:r>
          </w:p>
          <w:p w:rsidR="008C73FA" w:rsidRDefault="008C73FA" w:rsidP="00DF3BB0">
            <w:r>
              <w:t>Å</w:t>
            </w:r>
            <w:r w:rsidRPr="00724B4D">
              <w:t>rskort voksen</w:t>
            </w:r>
          </w:p>
          <w:p w:rsidR="008C73FA" w:rsidRDefault="008C73FA" w:rsidP="00DF3BB0"/>
          <w:p w:rsidR="008C73FA" w:rsidRDefault="008C73FA" w:rsidP="00DF3BB0">
            <w:r>
              <w:t xml:space="preserve">Morgenbad (inngang før </w:t>
            </w:r>
            <w:proofErr w:type="spellStart"/>
            <w:r>
              <w:t>kl</w:t>
            </w:r>
            <w:proofErr w:type="spellEnd"/>
            <w:r>
              <w:t xml:space="preserve"> 0900) rabatt 15 kr pr billett)</w:t>
            </w:r>
          </w:p>
          <w:p w:rsidR="008C73FA" w:rsidRDefault="008C73FA" w:rsidP="00DF3BB0"/>
        </w:tc>
        <w:tc>
          <w:tcPr>
            <w:tcW w:w="2126" w:type="dxa"/>
            <w:tcBorders>
              <w:top w:val="nil"/>
              <w:left w:val="nil"/>
              <w:bottom w:val="single" w:sz="8" w:space="0" w:color="auto"/>
              <w:right w:val="nil"/>
            </w:tcBorders>
            <w:tcMar>
              <w:top w:w="0" w:type="dxa"/>
              <w:left w:w="108" w:type="dxa"/>
              <w:bottom w:w="0" w:type="dxa"/>
              <w:right w:w="108" w:type="dxa"/>
            </w:tcMar>
            <w:hideMark/>
          </w:tcPr>
          <w:p w:rsidR="008C73FA" w:rsidRDefault="008C73FA" w:rsidP="00DF3BB0">
            <w:pPr>
              <w:jc w:val="right"/>
            </w:pPr>
            <w:r>
              <w:t>75</w:t>
            </w:r>
          </w:p>
          <w:p w:rsidR="008C73FA" w:rsidRDefault="008C73FA" w:rsidP="00DF3BB0">
            <w:pPr>
              <w:jc w:val="right"/>
            </w:pPr>
            <w:r>
              <w:t>90</w:t>
            </w:r>
          </w:p>
          <w:p w:rsidR="008C73FA" w:rsidRDefault="008C73FA" w:rsidP="00DF3BB0">
            <w:pPr>
              <w:jc w:val="right"/>
            </w:pPr>
            <w:r>
              <w:t>660</w:t>
            </w:r>
          </w:p>
          <w:p w:rsidR="008C73FA" w:rsidRDefault="008C73FA" w:rsidP="00DF3BB0">
            <w:pPr>
              <w:jc w:val="right"/>
            </w:pPr>
            <w:r>
              <w:t>780</w:t>
            </w:r>
          </w:p>
          <w:p w:rsidR="008C73FA" w:rsidRDefault="008C73FA" w:rsidP="00DF3BB0">
            <w:pPr>
              <w:jc w:val="right"/>
            </w:pPr>
            <w:r w:rsidRPr="00724B4D">
              <w:t>950</w:t>
            </w:r>
          </w:p>
          <w:p w:rsidR="008C73FA" w:rsidRDefault="008C73FA" w:rsidP="00DF3BB0">
            <w:pPr>
              <w:jc w:val="right"/>
            </w:pPr>
            <w:r>
              <w:t>-</w:t>
            </w:r>
          </w:p>
          <w:p w:rsidR="008C73FA" w:rsidRDefault="008C73FA" w:rsidP="00DF3BB0">
            <w:pPr>
              <w:jc w:val="right"/>
            </w:pPr>
            <w:r>
              <w:t>1400</w:t>
            </w:r>
          </w:p>
          <w:p w:rsidR="008C73FA" w:rsidRDefault="008C73FA" w:rsidP="00DF3BB0">
            <w:pPr>
              <w:jc w:val="right"/>
            </w:pPr>
            <w:r>
              <w:t>1900</w:t>
            </w:r>
          </w:p>
          <w:p w:rsidR="008C73FA" w:rsidRDefault="008C73FA" w:rsidP="00DF3BB0">
            <w:pPr>
              <w:jc w:val="right"/>
            </w:pPr>
            <w:r>
              <w:t>2300</w:t>
            </w:r>
          </w:p>
          <w:p w:rsidR="008C73FA" w:rsidRDefault="008C73FA" w:rsidP="00DF3BB0">
            <w:pPr>
              <w:jc w:val="right"/>
            </w:pPr>
            <w:r>
              <w:t>-</w:t>
            </w:r>
          </w:p>
          <w:p w:rsidR="008C73FA" w:rsidRDefault="008C73FA" w:rsidP="00DF3BB0">
            <w:pPr>
              <w:jc w:val="right"/>
            </w:pPr>
            <w:r>
              <w:t>2200</w:t>
            </w:r>
          </w:p>
          <w:p w:rsidR="008C73FA" w:rsidRDefault="008C73FA" w:rsidP="00DF3BB0">
            <w:pPr>
              <w:jc w:val="right"/>
            </w:pPr>
            <w:r>
              <w:t>2800</w:t>
            </w:r>
          </w:p>
          <w:p w:rsidR="008C73FA" w:rsidRDefault="008C73FA" w:rsidP="00DF3BB0">
            <w:pPr>
              <w:jc w:val="right"/>
            </w:pPr>
            <w:r>
              <w:t>3300</w:t>
            </w:r>
          </w:p>
          <w:p w:rsidR="008C73FA" w:rsidRPr="00724B4D" w:rsidRDefault="008C73FA" w:rsidP="00DF3BB0">
            <w:pPr>
              <w:jc w:val="right"/>
            </w:pPr>
          </w:p>
        </w:tc>
        <w:tc>
          <w:tcPr>
            <w:tcW w:w="2090" w:type="dxa"/>
            <w:tcBorders>
              <w:top w:val="nil"/>
              <w:left w:val="nil"/>
              <w:bottom w:val="single" w:sz="8" w:space="0" w:color="auto"/>
              <w:right w:val="single" w:sz="8" w:space="0" w:color="auto"/>
            </w:tcBorders>
            <w:tcMar>
              <w:top w:w="0" w:type="dxa"/>
              <w:left w:w="108" w:type="dxa"/>
              <w:bottom w:w="0" w:type="dxa"/>
              <w:right w:w="108" w:type="dxa"/>
            </w:tcMar>
          </w:tcPr>
          <w:p w:rsidR="008C73FA" w:rsidRDefault="008C73FA" w:rsidP="00DF3BB0">
            <w:pPr>
              <w:jc w:val="right"/>
            </w:pPr>
            <w:r>
              <w:t>80</w:t>
            </w:r>
          </w:p>
          <w:p w:rsidR="008C73FA" w:rsidRDefault="008C73FA" w:rsidP="00DF3BB0">
            <w:pPr>
              <w:jc w:val="right"/>
            </w:pPr>
            <w:r>
              <w:t>95</w:t>
            </w:r>
          </w:p>
          <w:p w:rsidR="008C73FA" w:rsidRDefault="008C73FA" w:rsidP="00DF3BB0">
            <w:pPr>
              <w:jc w:val="right"/>
            </w:pPr>
            <w:r>
              <w:t>720</w:t>
            </w:r>
          </w:p>
          <w:p w:rsidR="008C73FA" w:rsidRDefault="008C73FA" w:rsidP="00DF3BB0">
            <w:pPr>
              <w:jc w:val="right"/>
            </w:pPr>
            <w:r>
              <w:t>840</w:t>
            </w:r>
          </w:p>
          <w:p w:rsidR="008C73FA" w:rsidRDefault="008C73FA" w:rsidP="00DF3BB0">
            <w:pPr>
              <w:jc w:val="right"/>
            </w:pPr>
            <w:r>
              <w:t>1020</w:t>
            </w:r>
          </w:p>
          <w:p w:rsidR="008C73FA" w:rsidRDefault="008C73FA" w:rsidP="00DF3BB0">
            <w:pPr>
              <w:jc w:val="right"/>
            </w:pPr>
            <w:r>
              <w:t>750</w:t>
            </w:r>
          </w:p>
          <w:p w:rsidR="008C73FA" w:rsidRDefault="008C73FA" w:rsidP="00DF3BB0">
            <w:pPr>
              <w:jc w:val="right"/>
            </w:pPr>
            <w:r>
              <w:t>1500</w:t>
            </w:r>
          </w:p>
          <w:p w:rsidR="008C73FA" w:rsidRDefault="008C73FA" w:rsidP="00DF3BB0">
            <w:pPr>
              <w:jc w:val="right"/>
            </w:pPr>
            <w:r>
              <w:t>2050</w:t>
            </w:r>
          </w:p>
          <w:p w:rsidR="008C73FA" w:rsidRDefault="008C73FA" w:rsidP="00DF3BB0">
            <w:pPr>
              <w:jc w:val="right"/>
            </w:pPr>
            <w:r>
              <w:t>2450</w:t>
            </w:r>
          </w:p>
          <w:p w:rsidR="008C73FA" w:rsidRDefault="008C73FA" w:rsidP="00DF3BB0">
            <w:pPr>
              <w:jc w:val="right"/>
            </w:pPr>
            <w:r>
              <w:t>1500</w:t>
            </w:r>
          </w:p>
          <w:p w:rsidR="008C73FA" w:rsidRDefault="008C73FA" w:rsidP="00DF3BB0">
            <w:pPr>
              <w:jc w:val="right"/>
            </w:pPr>
            <w:r>
              <w:t>2300</w:t>
            </w:r>
          </w:p>
          <w:p w:rsidR="008C73FA" w:rsidRDefault="008C73FA" w:rsidP="00DF3BB0">
            <w:pPr>
              <w:jc w:val="right"/>
            </w:pPr>
            <w:r>
              <w:t>3000</w:t>
            </w:r>
          </w:p>
          <w:p w:rsidR="008C73FA" w:rsidRDefault="008C73FA" w:rsidP="00DF3BB0">
            <w:pPr>
              <w:jc w:val="right"/>
            </w:pPr>
            <w:r>
              <w:t>3500</w:t>
            </w:r>
          </w:p>
          <w:p w:rsidR="008C73FA" w:rsidRPr="00724B4D" w:rsidRDefault="008C73FA" w:rsidP="00DF3BB0">
            <w:pPr>
              <w:jc w:val="right"/>
            </w:pPr>
          </w:p>
        </w:tc>
      </w:tr>
    </w:tbl>
    <w:p w:rsidR="008C73FA" w:rsidRDefault="008C73FA" w:rsidP="006E3BB0">
      <w:pPr>
        <w:rPr>
          <w:highlight w:val="yellow"/>
        </w:rPr>
      </w:pPr>
    </w:p>
    <w:p w:rsidR="008C73FA" w:rsidRDefault="008C73FA" w:rsidP="003B018F">
      <w:pPr>
        <w:pStyle w:val="Tittel"/>
      </w:pPr>
      <w:bookmarkStart w:id="398" w:name="_Toc432519543"/>
      <w:bookmarkStart w:id="399" w:name="_Toc432667815"/>
      <w:bookmarkStart w:id="400" w:name="_Toc432676715"/>
    </w:p>
    <w:p w:rsidR="008C73FA" w:rsidRDefault="008C73FA" w:rsidP="003B018F">
      <w:pPr>
        <w:pStyle w:val="Tittel"/>
      </w:pPr>
    </w:p>
    <w:p w:rsidR="00414D89" w:rsidRDefault="00414D89" w:rsidP="00414D89"/>
    <w:p w:rsidR="00414D89" w:rsidRDefault="00414D89" w:rsidP="00414D89"/>
    <w:p w:rsidR="00414D89" w:rsidRDefault="00414D89" w:rsidP="00414D89"/>
    <w:p w:rsidR="00414D89" w:rsidRDefault="00414D89" w:rsidP="00414D89"/>
    <w:p w:rsidR="00414D89" w:rsidRDefault="00414D89" w:rsidP="00414D89"/>
    <w:p w:rsidR="00414D89" w:rsidRDefault="00414D89" w:rsidP="00414D89"/>
    <w:p w:rsidR="00414D89" w:rsidRDefault="00414D89" w:rsidP="00414D89"/>
    <w:p w:rsidR="00414D89" w:rsidRDefault="00414D89" w:rsidP="00414D89"/>
    <w:p w:rsidR="00414D89" w:rsidRDefault="00414D89" w:rsidP="00414D89"/>
    <w:p w:rsidR="00414D89" w:rsidRDefault="00414D89" w:rsidP="00414D89"/>
    <w:p w:rsidR="00414D89" w:rsidRDefault="00414D89" w:rsidP="00414D89"/>
    <w:p w:rsidR="00414D89" w:rsidRDefault="00414D89" w:rsidP="00414D89"/>
    <w:p w:rsidR="00414D89" w:rsidRDefault="00414D89" w:rsidP="00414D89"/>
    <w:p w:rsidR="00414D89" w:rsidRDefault="00414D89" w:rsidP="00414D89"/>
    <w:p w:rsidR="00414D89" w:rsidRDefault="00414D89" w:rsidP="00414D89"/>
    <w:p w:rsidR="00414D89" w:rsidRDefault="00414D89" w:rsidP="00414D89"/>
    <w:p w:rsidR="00414D89" w:rsidRDefault="00414D89" w:rsidP="00414D89"/>
    <w:p w:rsidR="00414D89" w:rsidRDefault="00414D89" w:rsidP="00414D89"/>
    <w:p w:rsidR="00414D89" w:rsidRDefault="00414D89" w:rsidP="00414D89"/>
    <w:p w:rsidR="00414D89" w:rsidRDefault="00414D89" w:rsidP="00414D89"/>
    <w:p w:rsidR="00414D89" w:rsidRDefault="00414D89" w:rsidP="00414D89"/>
    <w:p w:rsidR="003B018F" w:rsidRPr="00943BF3" w:rsidRDefault="003B018F" w:rsidP="003B018F">
      <w:pPr>
        <w:pStyle w:val="Tittel"/>
      </w:pPr>
      <w:r w:rsidRPr="00943BF3">
        <w:lastRenderedPageBreak/>
        <w:t>Vedlegg 5: Gebyrregulativ teknisk sektor</w:t>
      </w:r>
      <w:bookmarkEnd w:id="398"/>
      <w:bookmarkEnd w:id="399"/>
      <w:bookmarkEnd w:id="400"/>
    </w:p>
    <w:p w:rsidR="00943BF3" w:rsidRPr="001B722A" w:rsidRDefault="00943BF3" w:rsidP="002F33C2">
      <w:pPr>
        <w:pStyle w:val="Overskrift2"/>
        <w:numPr>
          <w:ilvl w:val="0"/>
          <w:numId w:val="30"/>
        </w:numPr>
        <w:rPr>
          <w:rFonts w:ascii="Verdana" w:hAnsi="Verdana"/>
        </w:rPr>
      </w:pPr>
      <w:bookmarkStart w:id="401" w:name="_Toc464018055"/>
      <w:r w:rsidRPr="001B722A">
        <w:t>Kart og oppmåling</w:t>
      </w:r>
      <w:bookmarkEnd w:id="401"/>
      <w:r w:rsidRPr="001B722A">
        <w:rPr>
          <w:rFonts w:ascii="Verdana" w:hAnsi="Verdana"/>
        </w:rPr>
        <w:t xml:space="preserve"> </w:t>
      </w:r>
    </w:p>
    <w:p w:rsidR="00943BF3" w:rsidRPr="001B722A" w:rsidRDefault="00943BF3" w:rsidP="002F33C2">
      <w:pPr>
        <w:pStyle w:val="NormalWeb"/>
        <w:numPr>
          <w:ilvl w:val="0"/>
          <w:numId w:val="28"/>
        </w:numPr>
        <w:rPr>
          <w:rFonts w:ascii="Verdana" w:hAnsi="Verdana"/>
          <w:caps/>
          <w:sz w:val="20"/>
          <w:szCs w:val="20"/>
        </w:rPr>
      </w:pPr>
      <w:r w:rsidRPr="001B722A">
        <w:rPr>
          <w:rFonts w:ascii="Verdana" w:hAnsi="Verdana" w:cs="TTE1ABAA90t00"/>
          <w:b/>
          <w:sz w:val="20"/>
          <w:szCs w:val="22"/>
        </w:rPr>
        <w:t>GEBYR ETTER LOV OM EIENDOMSREGISTRERING</w:t>
      </w:r>
    </w:p>
    <w:p w:rsidR="00943BF3" w:rsidRPr="001B722A" w:rsidRDefault="00943BF3" w:rsidP="002F33C2">
      <w:pPr>
        <w:pStyle w:val="NormalWeb"/>
        <w:numPr>
          <w:ilvl w:val="0"/>
          <w:numId w:val="28"/>
        </w:numPr>
        <w:rPr>
          <w:rFonts w:ascii="Verdana" w:hAnsi="Verdana"/>
          <w:caps/>
          <w:sz w:val="20"/>
          <w:szCs w:val="20"/>
        </w:rPr>
      </w:pPr>
      <w:r w:rsidRPr="001B722A">
        <w:rPr>
          <w:rFonts w:ascii="Verdana" w:hAnsi="Verdana" w:cs="TTE1ABAA90t00"/>
          <w:b/>
          <w:sz w:val="22"/>
          <w:szCs w:val="22"/>
        </w:rPr>
        <w:t xml:space="preserve"> </w:t>
      </w:r>
      <w:r w:rsidRPr="001B722A">
        <w:rPr>
          <w:rFonts w:ascii="Verdana" w:hAnsi="Verdana"/>
          <w:sz w:val="20"/>
          <w:szCs w:val="20"/>
        </w:rPr>
        <w:t>BYGGESAKSBEHANDLING, UTSLIPPSSAKER, PLAN- OG DISPENSASJONSSAKER I MEDHOLD AV P</w:t>
      </w:r>
      <w:r w:rsidRPr="001B722A">
        <w:rPr>
          <w:rFonts w:ascii="Verdana" w:hAnsi="Verdana" w:cs="Helvetica"/>
          <w:caps/>
          <w:sz w:val="20"/>
          <w:szCs w:val="36"/>
        </w:rPr>
        <w:t>lan- og bygningslovEN OG JORD/SKOGLOVEN.</w:t>
      </w:r>
      <w:r w:rsidRPr="001B722A">
        <w:rPr>
          <w:rFonts w:ascii="Verdana" w:hAnsi="Verdana"/>
          <w:caps/>
          <w:sz w:val="20"/>
          <w:szCs w:val="20"/>
        </w:rPr>
        <w:t xml:space="preserve"> </w:t>
      </w:r>
    </w:p>
    <w:p w:rsidR="00943BF3" w:rsidRPr="001B722A" w:rsidRDefault="00943BF3" w:rsidP="002F33C2">
      <w:pPr>
        <w:pStyle w:val="NormalWeb"/>
        <w:numPr>
          <w:ilvl w:val="0"/>
          <w:numId w:val="27"/>
        </w:numPr>
        <w:rPr>
          <w:rFonts w:ascii="Verdana" w:hAnsi="Verdana" w:cs="Helvetica"/>
          <w:caps/>
          <w:sz w:val="20"/>
          <w:szCs w:val="27"/>
        </w:rPr>
      </w:pPr>
      <w:r w:rsidRPr="001B722A">
        <w:rPr>
          <w:rFonts w:ascii="Verdana" w:hAnsi="Verdana"/>
          <w:sz w:val="20"/>
          <w:szCs w:val="20"/>
        </w:rPr>
        <w:t xml:space="preserve">KONSESJON VED ERVERV AV FAST EIENDOM, SAMT DELING AV LANDBRUKSEIENDOM I SAMSVAR MED FORSKRIFT </w:t>
      </w:r>
      <w:r w:rsidRPr="001B722A">
        <w:rPr>
          <w:rFonts w:ascii="Verdana" w:hAnsi="Verdana" w:cs="Helvetica"/>
          <w:caps/>
          <w:sz w:val="20"/>
          <w:szCs w:val="27"/>
        </w:rPr>
        <w:t>om gebyr for behandling av konsesjonssaker m.v.</w:t>
      </w:r>
    </w:p>
    <w:p w:rsidR="00943BF3" w:rsidRPr="001B722A" w:rsidRDefault="00943BF3" w:rsidP="002F33C2">
      <w:pPr>
        <w:pStyle w:val="NormalWeb"/>
        <w:numPr>
          <w:ilvl w:val="0"/>
          <w:numId w:val="27"/>
        </w:numPr>
        <w:rPr>
          <w:rFonts w:ascii="Verdana" w:hAnsi="Verdana"/>
          <w:caps/>
          <w:sz w:val="20"/>
        </w:rPr>
      </w:pPr>
      <w:r w:rsidRPr="001B722A">
        <w:rPr>
          <w:rFonts w:ascii="Verdana" w:hAnsi="Verdana"/>
          <w:caps/>
          <w:sz w:val="20"/>
        </w:rPr>
        <w:t>GEBYR OG TIMESATSER FOR YMSE TJENESTER</w:t>
      </w:r>
    </w:p>
    <w:p w:rsidR="00943BF3" w:rsidRPr="001B722A" w:rsidRDefault="00943BF3" w:rsidP="00943BF3">
      <w:pPr>
        <w:pStyle w:val="Brdtekst"/>
        <w:rPr>
          <w:rFonts w:ascii="Verdana" w:hAnsi="Verdana" w:cs="TTE1ABAA90t00"/>
          <w:b/>
          <w:sz w:val="22"/>
          <w:szCs w:val="22"/>
        </w:rPr>
      </w:pPr>
      <w:r w:rsidRPr="001B722A">
        <w:t>Følgende gebyr er unntatt for mva. Prisene ble sist endret i 2016.</w:t>
      </w:r>
    </w:p>
    <w:p w:rsidR="00943BF3" w:rsidRPr="001B722A" w:rsidRDefault="00943BF3" w:rsidP="00943BF3">
      <w:pPr>
        <w:pStyle w:val="Overskrift2"/>
      </w:pPr>
      <w:bookmarkStart w:id="402" w:name="_Toc276444659"/>
      <w:bookmarkStart w:id="403" w:name="_Toc464018056"/>
      <w:r w:rsidRPr="001B722A">
        <w:t>Oppretting av matrikkelenhet</w:t>
      </w:r>
      <w:bookmarkEnd w:id="402"/>
      <w:bookmarkEnd w:id="403"/>
    </w:p>
    <w:p w:rsidR="00943BF3" w:rsidRPr="001B722A" w:rsidRDefault="00943BF3" w:rsidP="00943BF3">
      <w:pPr>
        <w:pStyle w:val="NormalWeb"/>
        <w:spacing w:before="0" w:beforeAutospacing="0" w:after="0" w:afterAutospacing="0"/>
        <w:rPr>
          <w:rFonts w:ascii="Verdana" w:hAnsi="Verdana" w:cs="TTE1CFAB40t00"/>
          <w:b/>
          <w:caps/>
          <w:sz w:val="20"/>
          <w:szCs w:val="20"/>
        </w:rPr>
      </w:pPr>
    </w:p>
    <w:p w:rsidR="00943BF3" w:rsidRPr="001B722A" w:rsidRDefault="00943BF3" w:rsidP="00943BF3">
      <w:pPr>
        <w:pStyle w:val="Overskrift3"/>
        <w:rPr>
          <w:caps/>
        </w:rPr>
      </w:pPr>
      <w:bookmarkStart w:id="404" w:name="_Toc276444660"/>
      <w:bookmarkStart w:id="405" w:name="_Toc464018057"/>
      <w:r w:rsidRPr="001B722A">
        <w:t>Oppretting av grunneiendom og festegrunn</w:t>
      </w:r>
      <w:bookmarkEnd w:id="404"/>
      <w:bookmarkEnd w:id="405"/>
    </w:p>
    <w:p w:rsidR="00943BF3" w:rsidRPr="001B722A" w:rsidRDefault="00943BF3" w:rsidP="00943BF3">
      <w:pPr>
        <w:rPr>
          <w:rFonts w:ascii="Verdana" w:hAnsi="Verdana"/>
          <w:sz w:val="20"/>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62"/>
        <w:gridCol w:w="3064"/>
        <w:gridCol w:w="3064"/>
      </w:tblGrid>
      <w:tr w:rsidR="00943BF3" w:rsidRPr="001B722A" w:rsidTr="00AF3462">
        <w:trPr>
          <w:trHeight w:val="288"/>
          <w:tblCellSpacing w:w="0" w:type="dxa"/>
        </w:trPr>
        <w:tc>
          <w:tcPr>
            <w:tcW w:w="1666" w:type="pct"/>
            <w:tcBorders>
              <w:top w:val="outset" w:sz="6" w:space="0" w:color="auto"/>
              <w:left w:val="outset" w:sz="6" w:space="0" w:color="auto"/>
              <w:bottom w:val="outset" w:sz="6" w:space="0" w:color="auto"/>
              <w:right w:val="outset" w:sz="6" w:space="0" w:color="auto"/>
            </w:tcBorders>
            <w:shd w:val="clear" w:color="auto" w:fill="FFFFFF"/>
            <w:vAlign w:val="center"/>
          </w:tcPr>
          <w:p w:rsidR="00943BF3" w:rsidRPr="001B722A" w:rsidRDefault="00943BF3" w:rsidP="00AF3462">
            <w:pPr>
              <w:rPr>
                <w:rFonts w:ascii="Verdana" w:eastAsia="Arial Unicode MS" w:hAnsi="Verdana" w:cs="Arial Unicode MS"/>
                <w:sz w:val="20"/>
                <w:lang w:val="en-GB"/>
              </w:rPr>
            </w:pPr>
            <w:r w:rsidRPr="001B722A">
              <w:rPr>
                <w:rFonts w:ascii="Verdana" w:hAnsi="Verdana"/>
                <w:i/>
                <w:iCs/>
                <w:sz w:val="20"/>
                <w:szCs w:val="20"/>
                <w:lang w:val="en-GB"/>
              </w:rPr>
              <w:t xml:space="preserve">Areal i </w:t>
            </w:r>
            <w:r w:rsidRPr="001B722A">
              <w:rPr>
                <w:rStyle w:val="Utheving"/>
                <w:rFonts w:ascii="Verdana" w:hAnsi="Verdana"/>
                <w:sz w:val="20"/>
                <w:szCs w:val="20"/>
                <w:lang w:val="en-GB"/>
              </w:rPr>
              <w:t>m</w:t>
            </w:r>
            <w:r w:rsidRPr="001B722A">
              <w:rPr>
                <w:rStyle w:val="Utheving"/>
                <w:rFonts w:ascii="Verdana" w:hAnsi="Verdana"/>
                <w:sz w:val="20"/>
                <w:szCs w:val="20"/>
                <w:vertAlign w:val="superscript"/>
                <w:lang w:val="en-GB"/>
              </w:rPr>
              <w:t>2</w:t>
            </w:r>
          </w:p>
        </w:tc>
        <w:tc>
          <w:tcPr>
            <w:tcW w:w="1667" w:type="pct"/>
            <w:tcBorders>
              <w:top w:val="outset" w:sz="6" w:space="0" w:color="auto"/>
              <w:left w:val="outset" w:sz="6" w:space="0" w:color="auto"/>
              <w:bottom w:val="outset" w:sz="6" w:space="0" w:color="auto"/>
              <w:right w:val="outset" w:sz="6" w:space="0" w:color="auto"/>
            </w:tcBorders>
            <w:shd w:val="clear" w:color="auto" w:fill="FFFFFF"/>
          </w:tcPr>
          <w:p w:rsidR="00943BF3" w:rsidRPr="001B722A" w:rsidRDefault="00943BF3" w:rsidP="00AF3462">
            <w:pPr>
              <w:jc w:val="right"/>
            </w:pPr>
            <w:r w:rsidRPr="001B722A">
              <w:t>Sats 2016</w:t>
            </w:r>
          </w:p>
        </w:tc>
        <w:tc>
          <w:tcPr>
            <w:tcW w:w="1667" w:type="pct"/>
            <w:tcBorders>
              <w:top w:val="outset" w:sz="6" w:space="0" w:color="auto"/>
              <w:left w:val="outset" w:sz="6" w:space="0" w:color="auto"/>
              <w:bottom w:val="outset" w:sz="6" w:space="0" w:color="auto"/>
              <w:right w:val="outset" w:sz="6" w:space="0" w:color="auto"/>
            </w:tcBorders>
            <w:shd w:val="clear" w:color="auto" w:fill="FFFFFF"/>
          </w:tcPr>
          <w:p w:rsidR="00943BF3" w:rsidRPr="001B722A" w:rsidRDefault="00943BF3" w:rsidP="00AF3462">
            <w:pPr>
              <w:jc w:val="right"/>
              <w:rPr>
                <w:rFonts w:ascii="Verdana" w:hAnsi="Verdana"/>
                <w:i/>
                <w:iCs/>
                <w:sz w:val="20"/>
                <w:szCs w:val="20"/>
              </w:rPr>
            </w:pPr>
            <w:r w:rsidRPr="001B722A">
              <w:rPr>
                <w:rFonts w:ascii="Verdana" w:hAnsi="Verdana"/>
                <w:i/>
                <w:iCs/>
                <w:sz w:val="20"/>
                <w:szCs w:val="20"/>
              </w:rPr>
              <w:t>Sats 2017</w:t>
            </w:r>
          </w:p>
        </w:tc>
      </w:tr>
      <w:tr w:rsidR="00943BF3" w:rsidRPr="001B722A" w:rsidTr="00AF3462">
        <w:trPr>
          <w:trHeight w:val="264"/>
          <w:tblCellSpacing w:w="0" w:type="dxa"/>
        </w:trPr>
        <w:tc>
          <w:tcPr>
            <w:tcW w:w="1666"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rPr>
                <w:rFonts w:ascii="Verdana" w:eastAsia="Arial Unicode MS" w:hAnsi="Verdana" w:cs="Arial Unicode MS"/>
                <w:sz w:val="20"/>
              </w:rPr>
            </w:pPr>
            <w:r w:rsidRPr="001B722A">
              <w:rPr>
                <w:rFonts w:ascii="Verdana" w:hAnsi="Verdana"/>
                <w:sz w:val="20"/>
                <w:szCs w:val="20"/>
              </w:rPr>
              <w:t>0–2 000</w:t>
            </w:r>
          </w:p>
        </w:tc>
        <w:tc>
          <w:tcPr>
            <w:tcW w:w="1667"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18 000</w:t>
            </w:r>
          </w:p>
        </w:tc>
        <w:tc>
          <w:tcPr>
            <w:tcW w:w="1667"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18 432</w:t>
            </w:r>
          </w:p>
        </w:tc>
      </w:tr>
      <w:tr w:rsidR="00943BF3" w:rsidRPr="001B722A" w:rsidTr="00AF3462">
        <w:trPr>
          <w:trHeight w:val="264"/>
          <w:tblCellSpacing w:w="0" w:type="dxa"/>
        </w:trPr>
        <w:tc>
          <w:tcPr>
            <w:tcW w:w="1666"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rPr>
                <w:rFonts w:ascii="Verdana" w:eastAsia="Arial Unicode MS" w:hAnsi="Verdana" w:cs="Arial Unicode MS"/>
                <w:sz w:val="20"/>
              </w:rPr>
            </w:pPr>
            <w:r w:rsidRPr="001B722A">
              <w:rPr>
                <w:rFonts w:ascii="Verdana" w:hAnsi="Verdana"/>
                <w:sz w:val="20"/>
                <w:szCs w:val="20"/>
              </w:rPr>
              <w:t>2 000-5 000</w:t>
            </w:r>
          </w:p>
        </w:tc>
        <w:tc>
          <w:tcPr>
            <w:tcW w:w="1667"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23 910</w:t>
            </w:r>
          </w:p>
        </w:tc>
        <w:tc>
          <w:tcPr>
            <w:tcW w:w="1667"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24 484</w:t>
            </w:r>
          </w:p>
        </w:tc>
      </w:tr>
      <w:tr w:rsidR="00943BF3" w:rsidRPr="001B722A" w:rsidTr="00AF3462">
        <w:trPr>
          <w:trHeight w:val="288"/>
          <w:tblCellSpacing w:w="0" w:type="dxa"/>
        </w:trPr>
        <w:tc>
          <w:tcPr>
            <w:tcW w:w="1666"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rPr>
                <w:rFonts w:ascii="Verdana" w:eastAsia="Arial Unicode MS" w:hAnsi="Verdana" w:cs="Arial Unicode MS"/>
                <w:sz w:val="20"/>
                <w:vertAlign w:val="superscript"/>
              </w:rPr>
            </w:pPr>
            <w:r w:rsidRPr="001B722A">
              <w:rPr>
                <w:rFonts w:ascii="Verdana" w:hAnsi="Verdana"/>
                <w:sz w:val="20"/>
                <w:szCs w:val="20"/>
              </w:rPr>
              <w:t>Deretter pr. 1 000 m</w:t>
            </w:r>
            <w:r w:rsidRPr="001B722A">
              <w:rPr>
                <w:rFonts w:ascii="Verdana" w:hAnsi="Verdana"/>
                <w:sz w:val="20"/>
                <w:szCs w:val="20"/>
                <w:vertAlign w:val="superscript"/>
              </w:rPr>
              <w:t>2</w:t>
            </w:r>
            <w:r w:rsidRPr="001B722A">
              <w:rPr>
                <w:rFonts w:ascii="Verdana" w:hAnsi="Verdana"/>
                <w:sz w:val="20"/>
                <w:szCs w:val="20"/>
              </w:rPr>
              <w:t xml:space="preserve"> for areal 5 000 – 20 000 m</w:t>
            </w:r>
            <w:r w:rsidRPr="001B722A">
              <w:rPr>
                <w:rFonts w:ascii="Verdana" w:hAnsi="Verdana"/>
                <w:sz w:val="20"/>
                <w:szCs w:val="20"/>
                <w:vertAlign w:val="superscript"/>
              </w:rPr>
              <w:t>2</w:t>
            </w:r>
          </w:p>
        </w:tc>
        <w:tc>
          <w:tcPr>
            <w:tcW w:w="1667"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1 371</w:t>
            </w:r>
          </w:p>
        </w:tc>
        <w:tc>
          <w:tcPr>
            <w:tcW w:w="1667"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1 404</w:t>
            </w:r>
          </w:p>
        </w:tc>
      </w:tr>
    </w:tbl>
    <w:p w:rsidR="00943BF3" w:rsidRPr="001B722A" w:rsidRDefault="00943BF3" w:rsidP="00943BF3">
      <w:pPr>
        <w:pStyle w:val="NormalWeb"/>
        <w:tabs>
          <w:tab w:val="left" w:pos="360"/>
        </w:tabs>
        <w:rPr>
          <w:rFonts w:ascii="Verdana" w:hAnsi="Verdana" w:cs="TTE1ABAA90t00"/>
          <w:sz w:val="20"/>
          <w:szCs w:val="20"/>
        </w:rPr>
      </w:pPr>
      <w:r w:rsidRPr="001B722A">
        <w:rPr>
          <w:rFonts w:ascii="Verdana" w:hAnsi="Verdana" w:cs="TTE1ABAA90t00"/>
          <w:sz w:val="20"/>
          <w:szCs w:val="20"/>
        </w:rPr>
        <w:t>For areal over 20 000m2 betales gebyr etter medgått tid. Minstegebyr 44 100 kr</w:t>
      </w:r>
    </w:p>
    <w:p w:rsidR="00943BF3" w:rsidRPr="001B722A" w:rsidRDefault="00943BF3" w:rsidP="00943BF3">
      <w:pPr>
        <w:pStyle w:val="NormalWeb"/>
        <w:tabs>
          <w:tab w:val="left" w:pos="360"/>
        </w:tabs>
        <w:rPr>
          <w:rFonts w:ascii="Verdana" w:hAnsi="Verdana"/>
          <w:b/>
          <w:bCs/>
          <w:sz w:val="20"/>
          <w:szCs w:val="20"/>
        </w:rPr>
      </w:pPr>
      <w:r w:rsidRPr="001B722A">
        <w:rPr>
          <w:rFonts w:ascii="Verdana" w:hAnsi="Verdana" w:cs="TTE1ABAA90t00"/>
          <w:sz w:val="20"/>
          <w:szCs w:val="20"/>
        </w:rPr>
        <w:t>Ved fradeling av tilleggsareal til eksisterende matrikkelenhet betales gebyr i henhold til punkt 1.3</w:t>
      </w:r>
      <w:r w:rsidRPr="001B722A">
        <w:rPr>
          <w:rFonts w:ascii="Verdana" w:hAnsi="Verdana"/>
          <w:b/>
          <w:bCs/>
          <w:sz w:val="20"/>
          <w:szCs w:val="20"/>
        </w:rPr>
        <w:t>.</w:t>
      </w:r>
    </w:p>
    <w:p w:rsidR="00943BF3" w:rsidRPr="001B722A" w:rsidRDefault="00943BF3" w:rsidP="00943BF3"/>
    <w:p w:rsidR="00943BF3" w:rsidRPr="001B722A" w:rsidRDefault="00943BF3" w:rsidP="00943BF3">
      <w:pPr>
        <w:pStyle w:val="Overskrift3"/>
      </w:pPr>
      <w:bookmarkStart w:id="406" w:name="_Toc276444661"/>
      <w:bookmarkStart w:id="407" w:name="_Toc464018058"/>
      <w:r w:rsidRPr="001B722A">
        <w:t>Oppretting av uteareal på eierseksjon</w:t>
      </w:r>
      <w:bookmarkEnd w:id="406"/>
      <w:bookmarkEnd w:id="407"/>
      <w:r w:rsidRPr="001B722A">
        <w:t xml:space="preserve"> </w:t>
      </w:r>
    </w:p>
    <w:p w:rsidR="00943BF3" w:rsidRPr="001B722A" w:rsidRDefault="00943BF3" w:rsidP="00943BF3"/>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62"/>
        <w:gridCol w:w="3064"/>
        <w:gridCol w:w="3064"/>
      </w:tblGrid>
      <w:tr w:rsidR="00943BF3" w:rsidRPr="001B722A" w:rsidTr="00AF3462">
        <w:trPr>
          <w:trHeight w:val="288"/>
          <w:tblCellSpacing w:w="0" w:type="dxa"/>
        </w:trPr>
        <w:tc>
          <w:tcPr>
            <w:tcW w:w="1666" w:type="pct"/>
            <w:tcBorders>
              <w:top w:val="outset" w:sz="6" w:space="0" w:color="auto"/>
              <w:left w:val="outset" w:sz="6" w:space="0" w:color="auto"/>
              <w:bottom w:val="outset" w:sz="6" w:space="0" w:color="auto"/>
              <w:right w:val="outset" w:sz="6" w:space="0" w:color="auto"/>
            </w:tcBorders>
            <w:shd w:val="clear" w:color="auto" w:fill="FFFFFF"/>
            <w:vAlign w:val="center"/>
          </w:tcPr>
          <w:p w:rsidR="00943BF3" w:rsidRPr="001B722A" w:rsidRDefault="00943BF3" w:rsidP="00AF3462">
            <w:pPr>
              <w:rPr>
                <w:rFonts w:ascii="Verdana" w:eastAsia="Arial Unicode MS" w:hAnsi="Verdana" w:cs="Arial Unicode MS"/>
                <w:sz w:val="20"/>
                <w:lang w:val="en-GB"/>
              </w:rPr>
            </w:pPr>
            <w:r w:rsidRPr="001B722A">
              <w:rPr>
                <w:rFonts w:ascii="Verdana" w:hAnsi="Verdana"/>
                <w:i/>
                <w:iCs/>
                <w:sz w:val="20"/>
                <w:szCs w:val="20"/>
                <w:lang w:val="en-GB"/>
              </w:rPr>
              <w:t xml:space="preserve">Areal i </w:t>
            </w:r>
            <w:r w:rsidRPr="001B722A">
              <w:rPr>
                <w:rStyle w:val="Utheving"/>
                <w:rFonts w:ascii="Verdana" w:hAnsi="Verdana"/>
                <w:sz w:val="20"/>
                <w:szCs w:val="20"/>
                <w:lang w:val="en-GB"/>
              </w:rPr>
              <w:t>m</w:t>
            </w:r>
            <w:r w:rsidRPr="001B722A">
              <w:rPr>
                <w:rStyle w:val="Utheving"/>
                <w:rFonts w:ascii="Verdana" w:hAnsi="Verdana"/>
                <w:sz w:val="20"/>
                <w:szCs w:val="20"/>
                <w:vertAlign w:val="superscript"/>
                <w:lang w:val="en-GB"/>
              </w:rPr>
              <w:t>2</w:t>
            </w:r>
          </w:p>
        </w:tc>
        <w:tc>
          <w:tcPr>
            <w:tcW w:w="1667" w:type="pct"/>
            <w:tcBorders>
              <w:top w:val="outset" w:sz="6" w:space="0" w:color="auto"/>
              <w:left w:val="outset" w:sz="6" w:space="0" w:color="auto"/>
              <w:bottom w:val="outset" w:sz="6" w:space="0" w:color="auto"/>
              <w:right w:val="outset" w:sz="6" w:space="0" w:color="auto"/>
            </w:tcBorders>
            <w:shd w:val="clear" w:color="auto" w:fill="FFFFFF"/>
          </w:tcPr>
          <w:p w:rsidR="00943BF3" w:rsidRPr="001B722A" w:rsidRDefault="00943BF3" w:rsidP="00AF3462">
            <w:pPr>
              <w:jc w:val="right"/>
            </w:pPr>
            <w:r w:rsidRPr="001B722A">
              <w:t>Sats 2016</w:t>
            </w:r>
          </w:p>
        </w:tc>
        <w:tc>
          <w:tcPr>
            <w:tcW w:w="1667" w:type="pct"/>
            <w:tcBorders>
              <w:top w:val="outset" w:sz="6" w:space="0" w:color="auto"/>
              <w:left w:val="outset" w:sz="6" w:space="0" w:color="auto"/>
              <w:bottom w:val="outset" w:sz="6" w:space="0" w:color="auto"/>
              <w:right w:val="outset" w:sz="6" w:space="0" w:color="auto"/>
            </w:tcBorders>
            <w:shd w:val="clear" w:color="auto" w:fill="FFFFFF"/>
          </w:tcPr>
          <w:p w:rsidR="00943BF3" w:rsidRPr="001B722A" w:rsidRDefault="00943BF3" w:rsidP="00AF3462">
            <w:pPr>
              <w:jc w:val="right"/>
              <w:rPr>
                <w:rFonts w:ascii="Verdana" w:hAnsi="Verdana"/>
                <w:i/>
                <w:iCs/>
                <w:sz w:val="20"/>
                <w:szCs w:val="20"/>
              </w:rPr>
            </w:pPr>
            <w:r w:rsidRPr="001B722A">
              <w:rPr>
                <w:rFonts w:ascii="Verdana" w:hAnsi="Verdana"/>
                <w:i/>
                <w:iCs/>
                <w:sz w:val="20"/>
                <w:szCs w:val="20"/>
              </w:rPr>
              <w:t>Sats 2017</w:t>
            </w:r>
          </w:p>
        </w:tc>
      </w:tr>
      <w:tr w:rsidR="00943BF3" w:rsidRPr="001B722A" w:rsidTr="00AF3462">
        <w:trPr>
          <w:trHeight w:val="264"/>
          <w:tblCellSpacing w:w="0" w:type="dxa"/>
        </w:trPr>
        <w:tc>
          <w:tcPr>
            <w:tcW w:w="1666"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rPr>
                <w:rFonts w:ascii="Verdana" w:eastAsia="Arial Unicode MS" w:hAnsi="Verdana" w:cs="Arial Unicode MS"/>
                <w:sz w:val="20"/>
              </w:rPr>
            </w:pPr>
            <w:r w:rsidRPr="001B722A">
              <w:rPr>
                <w:rFonts w:ascii="Verdana" w:hAnsi="Verdana"/>
                <w:sz w:val="20"/>
                <w:szCs w:val="20"/>
              </w:rPr>
              <w:t>0 -250</w:t>
            </w:r>
          </w:p>
        </w:tc>
        <w:tc>
          <w:tcPr>
            <w:tcW w:w="1667"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5 465</w:t>
            </w:r>
          </w:p>
        </w:tc>
        <w:tc>
          <w:tcPr>
            <w:tcW w:w="1667"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5 596</w:t>
            </w:r>
          </w:p>
        </w:tc>
      </w:tr>
      <w:tr w:rsidR="00943BF3" w:rsidRPr="001B722A" w:rsidTr="00AF3462">
        <w:trPr>
          <w:trHeight w:val="264"/>
          <w:tblCellSpacing w:w="0" w:type="dxa"/>
        </w:trPr>
        <w:tc>
          <w:tcPr>
            <w:tcW w:w="1666"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rPr>
                <w:rFonts w:ascii="Verdana" w:eastAsia="Arial Unicode MS" w:hAnsi="Verdana" w:cs="Arial Unicode MS"/>
                <w:sz w:val="20"/>
              </w:rPr>
            </w:pPr>
            <w:r w:rsidRPr="001B722A">
              <w:rPr>
                <w:rFonts w:ascii="Verdana" w:hAnsi="Verdana"/>
                <w:sz w:val="20"/>
                <w:szCs w:val="20"/>
              </w:rPr>
              <w:t>251-500</w:t>
            </w:r>
          </w:p>
        </w:tc>
        <w:tc>
          <w:tcPr>
            <w:tcW w:w="1667"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6 820</w:t>
            </w:r>
          </w:p>
        </w:tc>
        <w:tc>
          <w:tcPr>
            <w:tcW w:w="1667"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6 984</w:t>
            </w:r>
          </w:p>
        </w:tc>
      </w:tr>
      <w:tr w:rsidR="00943BF3" w:rsidRPr="001B722A" w:rsidTr="00AF3462">
        <w:trPr>
          <w:trHeight w:val="264"/>
          <w:tblCellSpacing w:w="0" w:type="dxa"/>
        </w:trPr>
        <w:tc>
          <w:tcPr>
            <w:tcW w:w="1666"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rPr>
                <w:rFonts w:ascii="Verdana" w:eastAsia="Arial Unicode MS" w:hAnsi="Verdana" w:cs="Arial Unicode MS"/>
                <w:sz w:val="20"/>
              </w:rPr>
            </w:pPr>
            <w:r w:rsidRPr="001B722A">
              <w:rPr>
                <w:rFonts w:ascii="Verdana" w:hAnsi="Verdana"/>
                <w:sz w:val="20"/>
                <w:szCs w:val="20"/>
              </w:rPr>
              <w:t>501-1000</w:t>
            </w:r>
          </w:p>
        </w:tc>
        <w:tc>
          <w:tcPr>
            <w:tcW w:w="1667"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9 555</w:t>
            </w:r>
          </w:p>
        </w:tc>
        <w:tc>
          <w:tcPr>
            <w:tcW w:w="1667"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9 784</w:t>
            </w:r>
          </w:p>
        </w:tc>
      </w:tr>
      <w:tr w:rsidR="00943BF3" w:rsidRPr="001B722A" w:rsidTr="00AF3462">
        <w:trPr>
          <w:trHeight w:val="264"/>
          <w:tblCellSpacing w:w="0" w:type="dxa"/>
        </w:trPr>
        <w:tc>
          <w:tcPr>
            <w:tcW w:w="1666"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rPr>
                <w:rFonts w:ascii="Verdana" w:eastAsia="Arial Unicode MS" w:hAnsi="Verdana" w:cs="Arial Unicode MS"/>
                <w:sz w:val="20"/>
              </w:rPr>
            </w:pPr>
            <w:r w:rsidRPr="001B722A">
              <w:rPr>
                <w:rFonts w:ascii="Verdana" w:hAnsi="Verdana"/>
                <w:sz w:val="20"/>
                <w:szCs w:val="20"/>
              </w:rPr>
              <w:t>1001-2000</w:t>
            </w:r>
          </w:p>
        </w:tc>
        <w:tc>
          <w:tcPr>
            <w:tcW w:w="1667"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12 275</w:t>
            </w:r>
          </w:p>
        </w:tc>
        <w:tc>
          <w:tcPr>
            <w:tcW w:w="1667"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12 570</w:t>
            </w:r>
          </w:p>
        </w:tc>
      </w:tr>
    </w:tbl>
    <w:p w:rsidR="00943BF3" w:rsidRPr="001B722A" w:rsidRDefault="00943BF3" w:rsidP="00943BF3">
      <w:pPr>
        <w:pStyle w:val="NormalWeb"/>
        <w:rPr>
          <w:rFonts w:ascii="Verdana" w:hAnsi="Verdana"/>
          <w:b/>
          <w:bCs/>
          <w:sz w:val="20"/>
          <w:szCs w:val="20"/>
        </w:rPr>
      </w:pPr>
      <w:r w:rsidRPr="001B722A">
        <w:rPr>
          <w:rFonts w:ascii="Verdana" w:hAnsi="Verdana"/>
          <w:bCs/>
          <w:sz w:val="20"/>
          <w:szCs w:val="20"/>
        </w:rPr>
        <w:t>Deretter kr 590,- pr. overskytende da</w:t>
      </w:r>
      <w:r w:rsidRPr="001B722A">
        <w:rPr>
          <w:rFonts w:ascii="Verdana" w:hAnsi="Verdana"/>
          <w:b/>
          <w:bCs/>
          <w:sz w:val="20"/>
          <w:szCs w:val="20"/>
        </w:rPr>
        <w:t>.</w:t>
      </w:r>
    </w:p>
    <w:p w:rsidR="00943BF3" w:rsidRPr="001B722A" w:rsidRDefault="00943BF3" w:rsidP="00943BF3">
      <w:pPr>
        <w:pStyle w:val="Overskrift3"/>
      </w:pPr>
      <w:bookmarkStart w:id="408" w:name="_Toc276444662"/>
      <w:bookmarkStart w:id="409" w:name="_Toc464018059"/>
      <w:r w:rsidRPr="001B722A">
        <w:t>Oppretting av anleggseiendom</w:t>
      </w:r>
      <w:bookmarkEnd w:id="408"/>
      <w:bookmarkEnd w:id="409"/>
    </w:p>
    <w:p w:rsidR="00943BF3" w:rsidRPr="001B722A" w:rsidRDefault="00943BF3" w:rsidP="00943BF3">
      <w:pPr>
        <w:pStyle w:val="NormalWeb"/>
        <w:tabs>
          <w:tab w:val="left" w:pos="360"/>
        </w:tabs>
        <w:ind w:firstLine="360"/>
        <w:rPr>
          <w:rFonts w:ascii="Verdana" w:hAnsi="Verdana" w:cs="TTE1ABAA90t00"/>
          <w:sz w:val="20"/>
          <w:szCs w:val="20"/>
        </w:rPr>
      </w:pPr>
      <w:r w:rsidRPr="001B722A">
        <w:rPr>
          <w:rFonts w:ascii="Verdana" w:hAnsi="Verdana" w:cs="TTE1ABAA90t00"/>
          <w:sz w:val="20"/>
          <w:szCs w:val="20"/>
        </w:rPr>
        <w:t>Gebyr for oppretting av anleggseiendom faktureres etter medgått tid.</w:t>
      </w:r>
    </w:p>
    <w:p w:rsidR="00943BF3" w:rsidRPr="001B722A" w:rsidRDefault="00943BF3" w:rsidP="00943BF3">
      <w:pPr>
        <w:pStyle w:val="Overskrift3"/>
      </w:pPr>
      <w:bookmarkStart w:id="410" w:name="_Toc276444663"/>
      <w:bookmarkStart w:id="411" w:name="_Toc464018060"/>
      <w:r w:rsidRPr="001B722A">
        <w:lastRenderedPageBreak/>
        <w:t>Registrering av jordsameie</w:t>
      </w:r>
      <w:bookmarkEnd w:id="410"/>
      <w:bookmarkEnd w:id="411"/>
    </w:p>
    <w:p w:rsidR="00943BF3" w:rsidRPr="001B722A" w:rsidRDefault="00943BF3" w:rsidP="00943BF3">
      <w:pPr>
        <w:pStyle w:val="NormalWeb"/>
        <w:tabs>
          <w:tab w:val="left" w:pos="360"/>
        </w:tabs>
        <w:ind w:firstLine="360"/>
        <w:rPr>
          <w:rFonts w:ascii="Verdana" w:hAnsi="Verdana" w:cs="TTE1CFAB40t00"/>
          <w:sz w:val="20"/>
          <w:szCs w:val="20"/>
        </w:rPr>
      </w:pPr>
      <w:r w:rsidRPr="001B722A">
        <w:rPr>
          <w:rFonts w:ascii="Verdana" w:hAnsi="Verdana" w:cs="TTE1CFAB40t00"/>
          <w:sz w:val="20"/>
          <w:szCs w:val="20"/>
        </w:rPr>
        <w:t>Gebyr for registrering av eksisterende jordsameie faktureres etter medgått tid.</w:t>
      </w:r>
    </w:p>
    <w:p w:rsidR="00943BF3" w:rsidRPr="001B722A" w:rsidRDefault="00943BF3" w:rsidP="00943BF3">
      <w:pPr>
        <w:pStyle w:val="Overskrift3"/>
      </w:pPr>
      <w:bookmarkStart w:id="412" w:name="_Toc276444664"/>
      <w:bookmarkStart w:id="413" w:name="_Toc464018061"/>
      <w:r w:rsidRPr="001B722A">
        <w:t>Oppretting av matrikkelenhet uten fullført oppmålingsforretning</w:t>
      </w:r>
      <w:bookmarkEnd w:id="412"/>
      <w:bookmarkEnd w:id="413"/>
    </w:p>
    <w:p w:rsidR="00943BF3" w:rsidRPr="001B722A" w:rsidRDefault="00943BF3" w:rsidP="00943BF3">
      <w:pPr>
        <w:pStyle w:val="NormalWeb"/>
        <w:tabs>
          <w:tab w:val="left" w:pos="360"/>
        </w:tabs>
        <w:ind w:left="360"/>
        <w:rPr>
          <w:rFonts w:ascii="Verdana" w:hAnsi="Verdana" w:cs="TTE1ABAA90t00"/>
          <w:sz w:val="20"/>
          <w:szCs w:val="20"/>
        </w:rPr>
      </w:pPr>
      <w:r w:rsidRPr="001B722A">
        <w:rPr>
          <w:rFonts w:ascii="Verdana" w:hAnsi="Verdana" w:cs="TTE1ABAA90t00"/>
          <w:sz w:val="20"/>
          <w:szCs w:val="20"/>
        </w:rPr>
        <w:t xml:space="preserve">Gebyrsats for utsatt oppmålingsforretning 742 kr. Gebyret gjelder oppretting av en eiendom før oppmåling i marka er gjennomført og der man ønsker et gnr/bnr så snart som mulig. </w:t>
      </w:r>
    </w:p>
    <w:p w:rsidR="00943BF3" w:rsidRPr="001B722A" w:rsidRDefault="00943BF3" w:rsidP="00943BF3">
      <w:pPr>
        <w:pStyle w:val="NormalWeb"/>
        <w:tabs>
          <w:tab w:val="left" w:pos="360"/>
        </w:tabs>
        <w:ind w:left="360"/>
        <w:rPr>
          <w:rFonts w:ascii="Verdana" w:hAnsi="Verdana" w:cs="TTE1ABAA90t00"/>
          <w:sz w:val="20"/>
          <w:szCs w:val="20"/>
        </w:rPr>
      </w:pPr>
      <w:r w:rsidRPr="001B722A">
        <w:rPr>
          <w:rFonts w:ascii="Verdana" w:hAnsi="Verdana" w:cs="TTE1ABAA90t00"/>
          <w:sz w:val="20"/>
          <w:szCs w:val="20"/>
        </w:rPr>
        <w:t>I tillegg kommer gebyr for å utføre oppmålingsforretning.</w:t>
      </w:r>
    </w:p>
    <w:p w:rsidR="00943BF3" w:rsidRPr="001B722A" w:rsidRDefault="00943BF3" w:rsidP="00943BF3">
      <w:pPr>
        <w:pStyle w:val="Overskrift3"/>
      </w:pPr>
      <w:bookmarkStart w:id="414" w:name="_Toc276444665"/>
      <w:bookmarkStart w:id="415" w:name="_Toc464018062"/>
      <w:r w:rsidRPr="001B722A">
        <w:t>Avbrudd i oppmålingsforretning eller matrikulering</w:t>
      </w:r>
      <w:bookmarkEnd w:id="414"/>
      <w:bookmarkEnd w:id="415"/>
    </w:p>
    <w:p w:rsidR="00943BF3" w:rsidRPr="001B722A" w:rsidRDefault="00943BF3" w:rsidP="00943BF3">
      <w:pPr>
        <w:pStyle w:val="NormalWeb"/>
        <w:tabs>
          <w:tab w:val="left" w:pos="360"/>
        </w:tabs>
        <w:ind w:left="360"/>
        <w:rPr>
          <w:rFonts w:ascii="Verdana" w:hAnsi="Verdana"/>
          <w:b/>
          <w:bCs/>
          <w:sz w:val="20"/>
          <w:szCs w:val="20"/>
        </w:rPr>
      </w:pPr>
      <w:r w:rsidRPr="001B722A">
        <w:rPr>
          <w:rFonts w:ascii="Verdana" w:hAnsi="Verdana" w:cs="TTE1ABAA90t00"/>
          <w:sz w:val="20"/>
          <w:szCs w:val="20"/>
        </w:rPr>
        <w:t>Gebyr for utført arbeid når saken blir trukket før den er fullført, må avvises eller ikke lar seg matrikkelføre på grunn av endrede hjemmelsforhold, settes til 1/3 av gebyrsatsene.</w:t>
      </w:r>
    </w:p>
    <w:p w:rsidR="00943BF3" w:rsidRPr="001B722A" w:rsidRDefault="00943BF3" w:rsidP="00943BF3">
      <w:pPr>
        <w:pStyle w:val="Overskrift2"/>
      </w:pPr>
      <w:bookmarkStart w:id="416" w:name="_Toc276444666"/>
      <w:bookmarkStart w:id="417" w:name="_Toc464018063"/>
      <w:r w:rsidRPr="001B722A">
        <w:t>Grensejustering</w:t>
      </w:r>
      <w:bookmarkEnd w:id="416"/>
      <w:bookmarkEnd w:id="417"/>
      <w:r w:rsidRPr="001B722A">
        <w:t xml:space="preserve"> </w:t>
      </w:r>
    </w:p>
    <w:p w:rsidR="00943BF3" w:rsidRPr="001B722A" w:rsidRDefault="00943BF3" w:rsidP="00943BF3"/>
    <w:p w:rsidR="00943BF3" w:rsidRPr="001B722A" w:rsidRDefault="00943BF3" w:rsidP="00943BF3">
      <w:pPr>
        <w:pStyle w:val="Overskrift3"/>
      </w:pPr>
      <w:bookmarkStart w:id="418" w:name="_Toc276444667"/>
      <w:bookmarkStart w:id="419" w:name="_Toc464018064"/>
      <w:r w:rsidRPr="001B722A">
        <w:t>Grunneiendom</w:t>
      </w:r>
      <w:bookmarkEnd w:id="418"/>
      <w:bookmarkEnd w:id="419"/>
      <w:r w:rsidRPr="001B722A">
        <w:t xml:space="preserve"> </w:t>
      </w:r>
    </w:p>
    <w:p w:rsidR="00943BF3" w:rsidRPr="001B722A" w:rsidRDefault="00943BF3" w:rsidP="00943BF3"/>
    <w:tbl>
      <w:tblPr>
        <w:tblW w:w="4952"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30"/>
        <w:gridCol w:w="3036"/>
        <w:gridCol w:w="3036"/>
      </w:tblGrid>
      <w:tr w:rsidR="00943BF3" w:rsidRPr="001B722A" w:rsidTr="00AF3462">
        <w:trPr>
          <w:trHeight w:val="270"/>
          <w:tblCellSpacing w:w="0" w:type="dxa"/>
        </w:trPr>
        <w:tc>
          <w:tcPr>
            <w:tcW w:w="1664"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rPr>
                <w:rFonts w:ascii="Verdana" w:eastAsia="Arial Unicode MS" w:hAnsi="Verdana" w:cs="Arial Unicode MS"/>
                <w:sz w:val="20"/>
                <w:lang w:val="en-GB"/>
              </w:rPr>
            </w:pPr>
            <w:r w:rsidRPr="001B722A">
              <w:rPr>
                <w:rStyle w:val="Utheving"/>
                <w:rFonts w:ascii="Verdana" w:hAnsi="Verdana"/>
                <w:sz w:val="20"/>
                <w:szCs w:val="20"/>
                <w:lang w:val="en-GB"/>
              </w:rPr>
              <w:t>Areal i m</w:t>
            </w:r>
            <w:r w:rsidRPr="001B722A">
              <w:rPr>
                <w:rStyle w:val="Utheving"/>
                <w:rFonts w:ascii="Verdana" w:hAnsi="Verdana"/>
                <w:sz w:val="20"/>
                <w:szCs w:val="20"/>
                <w:vertAlign w:val="superscript"/>
                <w:lang w:val="en-GB"/>
              </w:rPr>
              <w:t>2</w:t>
            </w:r>
          </w:p>
        </w:tc>
        <w:tc>
          <w:tcPr>
            <w:tcW w:w="1668"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Sats 2016</w:t>
            </w:r>
          </w:p>
        </w:tc>
        <w:tc>
          <w:tcPr>
            <w:tcW w:w="1668"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Sats 2017</w:t>
            </w:r>
          </w:p>
        </w:tc>
      </w:tr>
      <w:tr w:rsidR="00943BF3" w:rsidRPr="001B722A" w:rsidTr="00AF3462">
        <w:trPr>
          <w:trHeight w:val="300"/>
          <w:tblCellSpacing w:w="0" w:type="dxa"/>
        </w:trPr>
        <w:tc>
          <w:tcPr>
            <w:tcW w:w="1664"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rPr>
                <w:rFonts w:ascii="Verdana" w:eastAsia="Arial Unicode MS" w:hAnsi="Verdana" w:cs="Arial Unicode MS"/>
              </w:rPr>
            </w:pPr>
            <w:r w:rsidRPr="001B722A">
              <w:rPr>
                <w:rFonts w:ascii="Verdana" w:hAnsi="Verdana"/>
                <w:szCs w:val="20"/>
                <w:vertAlign w:val="superscript"/>
              </w:rPr>
              <w:t>0–250</w:t>
            </w:r>
          </w:p>
        </w:tc>
        <w:tc>
          <w:tcPr>
            <w:tcW w:w="1668"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7 525</w:t>
            </w:r>
          </w:p>
        </w:tc>
        <w:tc>
          <w:tcPr>
            <w:tcW w:w="1668"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7 706</w:t>
            </w:r>
          </w:p>
        </w:tc>
      </w:tr>
      <w:tr w:rsidR="00943BF3" w:rsidRPr="001B722A" w:rsidTr="00AF3462">
        <w:trPr>
          <w:trHeight w:val="285"/>
          <w:tblCellSpacing w:w="0" w:type="dxa"/>
        </w:trPr>
        <w:tc>
          <w:tcPr>
            <w:tcW w:w="1664"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rPr>
                <w:rFonts w:ascii="Verdana" w:eastAsia="Arial Unicode MS" w:hAnsi="Verdana" w:cs="Arial Unicode MS"/>
              </w:rPr>
            </w:pPr>
            <w:r w:rsidRPr="001B722A">
              <w:rPr>
                <w:rFonts w:ascii="Verdana" w:hAnsi="Verdana"/>
                <w:szCs w:val="20"/>
                <w:vertAlign w:val="superscript"/>
              </w:rPr>
              <w:t>251-500</w:t>
            </w:r>
          </w:p>
        </w:tc>
        <w:tc>
          <w:tcPr>
            <w:tcW w:w="1668"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9 555</w:t>
            </w:r>
          </w:p>
        </w:tc>
        <w:tc>
          <w:tcPr>
            <w:tcW w:w="1668"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9 784</w:t>
            </w:r>
          </w:p>
        </w:tc>
      </w:tr>
    </w:tbl>
    <w:p w:rsidR="000F1ABE" w:rsidRDefault="000F1ABE" w:rsidP="000F1ABE">
      <w:pPr>
        <w:pStyle w:val="Overskrift3"/>
        <w:numPr>
          <w:ilvl w:val="0"/>
          <w:numId w:val="0"/>
        </w:numPr>
        <w:ind w:left="1418"/>
      </w:pPr>
      <w:bookmarkStart w:id="420" w:name="_Toc276444668"/>
      <w:bookmarkStart w:id="421" w:name="_Toc464018065"/>
    </w:p>
    <w:p w:rsidR="00943BF3" w:rsidRPr="001B722A" w:rsidRDefault="000F1ABE" w:rsidP="000F1ABE">
      <w:pPr>
        <w:pStyle w:val="Overskrift3"/>
        <w:numPr>
          <w:ilvl w:val="0"/>
          <w:numId w:val="0"/>
        </w:numPr>
        <w:ind w:left="1418"/>
      </w:pPr>
      <w:r w:rsidRPr="000F1ABE">
        <w:rPr>
          <w:sz w:val="24"/>
        </w:rPr>
        <w:t>1.2.2</w:t>
      </w:r>
      <w:r w:rsidR="00943BF3" w:rsidRPr="001B722A">
        <w:t xml:space="preserve"> Anleggseiendom</w:t>
      </w:r>
      <w:bookmarkEnd w:id="420"/>
      <w:bookmarkEnd w:id="421"/>
    </w:p>
    <w:p w:rsidR="00943BF3" w:rsidRPr="001B722A" w:rsidRDefault="00943BF3" w:rsidP="00943BF3">
      <w:pPr>
        <w:pStyle w:val="NormalWeb"/>
        <w:rPr>
          <w:rFonts w:ascii="Verdana" w:hAnsi="Verdana" w:cs="TTE1ABAA90t00"/>
          <w:sz w:val="20"/>
          <w:szCs w:val="20"/>
        </w:rPr>
      </w:pPr>
      <w:r w:rsidRPr="001B722A">
        <w:rPr>
          <w:rFonts w:ascii="Verdana" w:hAnsi="Verdana" w:cs="TTE1ABAA90t00"/>
          <w:sz w:val="20"/>
          <w:szCs w:val="20"/>
        </w:rPr>
        <w:t>Gebyr for justering av volumet av anleggseiendom faktureres etter medgått tid.</w:t>
      </w:r>
    </w:p>
    <w:p w:rsidR="00943BF3" w:rsidRPr="001B722A" w:rsidRDefault="00943BF3" w:rsidP="00943BF3">
      <w:pPr>
        <w:pStyle w:val="Overskrift2"/>
      </w:pPr>
      <w:r w:rsidRPr="001B722A">
        <w:t xml:space="preserve"> </w:t>
      </w:r>
      <w:bookmarkStart w:id="422" w:name="_Toc276444669"/>
      <w:bookmarkStart w:id="423" w:name="_Toc464018066"/>
      <w:r w:rsidRPr="001B722A">
        <w:t>Arealoverføring</w:t>
      </w:r>
      <w:bookmarkEnd w:id="422"/>
      <w:bookmarkEnd w:id="423"/>
    </w:p>
    <w:p w:rsidR="00943BF3" w:rsidRPr="001B722A" w:rsidRDefault="00943BF3" w:rsidP="00943BF3"/>
    <w:p w:rsidR="00943BF3" w:rsidRPr="001B722A" w:rsidRDefault="00943BF3" w:rsidP="00943BF3">
      <w:pPr>
        <w:pStyle w:val="Overskrift3"/>
      </w:pPr>
      <w:bookmarkStart w:id="424" w:name="_Toc276444670"/>
      <w:bookmarkStart w:id="425" w:name="_Toc464018067"/>
      <w:r w:rsidRPr="001B722A">
        <w:t>Grunneiendom</w:t>
      </w:r>
      <w:bookmarkEnd w:id="424"/>
      <w:bookmarkEnd w:id="425"/>
      <w:r w:rsidRPr="001B722A">
        <w:t xml:space="preserve"> </w:t>
      </w:r>
    </w:p>
    <w:p w:rsidR="00943BF3" w:rsidRPr="001B722A" w:rsidRDefault="00943BF3" w:rsidP="00943BF3">
      <w:pPr>
        <w:pStyle w:val="NormalWeb"/>
        <w:rPr>
          <w:rFonts w:ascii="Verdana" w:hAnsi="Verdana" w:cs="TTE1ABAA90t00"/>
          <w:sz w:val="20"/>
          <w:szCs w:val="20"/>
        </w:rPr>
      </w:pPr>
      <w:r w:rsidRPr="001B722A">
        <w:rPr>
          <w:rFonts w:ascii="Verdana" w:hAnsi="Verdana" w:cs="TTE1ABAA90t00"/>
          <w:sz w:val="20"/>
          <w:szCs w:val="20"/>
        </w:rPr>
        <w:t>Ved arealoverføring skal oppmålingsforretning og tinglysing gjennomføres. Arealoverføring utløser dokumentavgift. Dette gjelder ikke arealoverføring til vei - og jernbaneformål.</w:t>
      </w:r>
    </w:p>
    <w:tbl>
      <w:tblPr>
        <w:tblW w:w="4949"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34"/>
        <w:gridCol w:w="3031"/>
        <w:gridCol w:w="3031"/>
      </w:tblGrid>
      <w:tr w:rsidR="00943BF3" w:rsidRPr="001B722A" w:rsidTr="00AF346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rPr>
                <w:rFonts w:ascii="Verdana" w:eastAsia="Arial Unicode MS" w:hAnsi="Verdana" w:cs="Arial Unicode MS"/>
                <w:sz w:val="20"/>
                <w:lang w:val="en-GB"/>
              </w:rPr>
            </w:pPr>
            <w:r w:rsidRPr="001B722A">
              <w:rPr>
                <w:rFonts w:ascii="Verdana" w:hAnsi="Verdana"/>
                <w:sz w:val="20"/>
              </w:rPr>
              <w:t> </w:t>
            </w:r>
            <w:r w:rsidRPr="001B722A">
              <w:rPr>
                <w:rStyle w:val="Utheving"/>
                <w:rFonts w:ascii="Verdana" w:hAnsi="Verdana"/>
                <w:sz w:val="20"/>
                <w:szCs w:val="20"/>
                <w:lang w:val="en-GB"/>
              </w:rPr>
              <w:t>Areal i m</w:t>
            </w:r>
            <w:r w:rsidRPr="001B722A">
              <w:rPr>
                <w:rStyle w:val="Utheving"/>
                <w:rFonts w:ascii="Verdana" w:hAnsi="Verdana"/>
                <w:sz w:val="20"/>
                <w:szCs w:val="20"/>
                <w:vertAlign w:val="superscript"/>
                <w:lang w:val="en-GB"/>
              </w:rPr>
              <w:t>2</w:t>
            </w:r>
          </w:p>
        </w:tc>
        <w:tc>
          <w:tcPr>
            <w:tcW w:w="1666"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Sats 2016</w:t>
            </w:r>
          </w:p>
        </w:tc>
        <w:tc>
          <w:tcPr>
            <w:tcW w:w="1666"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rPr>
                <w:rFonts w:ascii="Verdana" w:hAnsi="Verdana"/>
                <w:i/>
                <w:iCs/>
                <w:sz w:val="20"/>
                <w:szCs w:val="20"/>
              </w:rPr>
            </w:pPr>
            <w:r w:rsidRPr="001B722A">
              <w:rPr>
                <w:rFonts w:ascii="Verdana" w:hAnsi="Verdana"/>
                <w:i/>
                <w:iCs/>
                <w:sz w:val="20"/>
                <w:szCs w:val="20"/>
              </w:rPr>
              <w:t>Sats 2017</w:t>
            </w:r>
          </w:p>
        </w:tc>
      </w:tr>
      <w:tr w:rsidR="00943BF3" w:rsidRPr="001B722A" w:rsidTr="00AF346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rPr>
                <w:rFonts w:ascii="Verdana" w:eastAsia="Arial Unicode MS" w:hAnsi="Verdana" w:cs="Arial Unicode MS"/>
                <w:sz w:val="20"/>
              </w:rPr>
            </w:pPr>
            <w:r w:rsidRPr="001B722A">
              <w:rPr>
                <w:rFonts w:ascii="Verdana" w:eastAsia="Arial Unicode MS" w:hAnsi="Verdana" w:cs="Arial Unicode MS"/>
                <w:sz w:val="20"/>
              </w:rPr>
              <w:t>0-250</w:t>
            </w:r>
          </w:p>
        </w:tc>
        <w:tc>
          <w:tcPr>
            <w:tcW w:w="1666"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7 525</w:t>
            </w:r>
          </w:p>
        </w:tc>
        <w:tc>
          <w:tcPr>
            <w:tcW w:w="1666"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7 706</w:t>
            </w:r>
          </w:p>
        </w:tc>
      </w:tr>
      <w:tr w:rsidR="00943BF3" w:rsidRPr="001B722A" w:rsidTr="00AF346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rPr>
                <w:rFonts w:ascii="Verdana" w:eastAsia="Arial Unicode MS" w:hAnsi="Verdana" w:cs="Arial Unicode MS"/>
                <w:sz w:val="20"/>
              </w:rPr>
            </w:pPr>
            <w:r w:rsidRPr="001B722A">
              <w:rPr>
                <w:rFonts w:ascii="Verdana" w:eastAsia="Arial Unicode MS" w:hAnsi="Verdana" w:cs="Arial Unicode MS"/>
                <w:sz w:val="20"/>
              </w:rPr>
              <w:t>251-500</w:t>
            </w:r>
          </w:p>
        </w:tc>
        <w:tc>
          <w:tcPr>
            <w:tcW w:w="1666"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9 555</w:t>
            </w:r>
          </w:p>
        </w:tc>
        <w:tc>
          <w:tcPr>
            <w:tcW w:w="1666"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9 784</w:t>
            </w:r>
          </w:p>
        </w:tc>
      </w:tr>
    </w:tbl>
    <w:p w:rsidR="00943BF3" w:rsidRPr="001B722A" w:rsidRDefault="00943BF3" w:rsidP="00943BF3">
      <w:pPr>
        <w:pStyle w:val="NormalWeb"/>
        <w:rPr>
          <w:rFonts w:ascii="Verdana" w:hAnsi="Verdana"/>
          <w:bCs/>
          <w:sz w:val="20"/>
          <w:szCs w:val="20"/>
        </w:rPr>
      </w:pPr>
      <w:r w:rsidRPr="001B722A">
        <w:rPr>
          <w:rFonts w:ascii="Verdana" w:hAnsi="Verdana"/>
          <w:bCs/>
          <w:sz w:val="20"/>
          <w:szCs w:val="20"/>
        </w:rPr>
        <w:t>Deretter kr 604,- pr. overskytende 500m</w:t>
      </w:r>
      <w:r w:rsidRPr="001B722A">
        <w:rPr>
          <w:rFonts w:ascii="Verdana" w:hAnsi="Verdana"/>
          <w:bCs/>
          <w:sz w:val="20"/>
          <w:szCs w:val="20"/>
          <w:vertAlign w:val="superscript"/>
        </w:rPr>
        <w:t>2</w:t>
      </w:r>
      <w:r w:rsidRPr="001B722A">
        <w:rPr>
          <w:rFonts w:ascii="Verdana" w:hAnsi="Verdana"/>
          <w:bCs/>
          <w:sz w:val="20"/>
          <w:szCs w:val="20"/>
        </w:rPr>
        <w:t>.</w:t>
      </w:r>
    </w:p>
    <w:p w:rsidR="00943BF3" w:rsidRPr="001B722A" w:rsidRDefault="00943BF3" w:rsidP="00943BF3">
      <w:pPr>
        <w:pStyle w:val="Overskrift3"/>
      </w:pPr>
      <w:bookmarkStart w:id="426" w:name="_Toc276444671"/>
      <w:bookmarkStart w:id="427" w:name="_Toc464018068"/>
      <w:r w:rsidRPr="001B722A">
        <w:t>Anleggseiendom</w:t>
      </w:r>
      <w:bookmarkEnd w:id="426"/>
      <w:bookmarkEnd w:id="427"/>
    </w:p>
    <w:p w:rsidR="00943BF3" w:rsidRPr="001B722A" w:rsidRDefault="00943BF3" w:rsidP="00943BF3">
      <w:pPr>
        <w:pStyle w:val="NormalWeb"/>
        <w:rPr>
          <w:rFonts w:ascii="Verdana" w:hAnsi="Verdana" w:cs="TTE1ABAA90t00"/>
          <w:sz w:val="20"/>
          <w:szCs w:val="20"/>
        </w:rPr>
      </w:pPr>
      <w:r w:rsidRPr="001B722A">
        <w:rPr>
          <w:rFonts w:ascii="Verdana" w:hAnsi="Verdana" w:cs="TTE1ABAA90t00"/>
          <w:sz w:val="20"/>
          <w:szCs w:val="20"/>
        </w:rPr>
        <w:t>Gebyr for oppretting av anleggseiendom faktureres etter medgått tid.</w:t>
      </w:r>
    </w:p>
    <w:p w:rsidR="00943BF3" w:rsidRPr="001B722A" w:rsidRDefault="00943BF3" w:rsidP="00943BF3">
      <w:pPr>
        <w:pStyle w:val="Overskrift2"/>
      </w:pPr>
      <w:bookmarkStart w:id="428" w:name="_Toc276444672"/>
      <w:bookmarkStart w:id="429" w:name="_Toc464018069"/>
      <w:r w:rsidRPr="001B722A">
        <w:lastRenderedPageBreak/>
        <w:t>Klarlegging av eksisterende grense der grensen tidligere er koordinatbestemt ved oppmålingsforretning.</w:t>
      </w:r>
      <w:bookmarkEnd w:id="428"/>
      <w:bookmarkEnd w:id="429"/>
    </w:p>
    <w:p w:rsidR="00943BF3" w:rsidRPr="001B722A" w:rsidRDefault="00943BF3" w:rsidP="00943BF3"/>
    <w:tbl>
      <w:tblPr>
        <w:tblW w:w="4949"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35"/>
        <w:gridCol w:w="2963"/>
        <w:gridCol w:w="3098"/>
      </w:tblGrid>
      <w:tr w:rsidR="00943BF3" w:rsidRPr="001B722A" w:rsidTr="00AF346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rPr>
                <w:rFonts w:ascii="Verdana" w:eastAsia="Arial Unicode MS" w:hAnsi="Verdana" w:cs="Arial Unicode MS"/>
                <w:sz w:val="20"/>
              </w:rPr>
            </w:pPr>
            <w:r w:rsidRPr="001B722A">
              <w:rPr>
                <w:rStyle w:val="Sterk"/>
                <w:rFonts w:ascii="Verdana" w:hAnsi="Verdana"/>
                <w:b w:val="0"/>
                <w:bCs w:val="0"/>
                <w:i/>
                <w:iCs/>
                <w:sz w:val="20"/>
                <w:szCs w:val="20"/>
              </w:rPr>
              <w:t>Antall punkt</w:t>
            </w:r>
          </w:p>
        </w:tc>
        <w:tc>
          <w:tcPr>
            <w:tcW w:w="1629"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Sats 2016</w:t>
            </w:r>
          </w:p>
        </w:tc>
        <w:tc>
          <w:tcPr>
            <w:tcW w:w="1703"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rPr>
                <w:rFonts w:ascii="Verdana" w:hAnsi="Verdana"/>
                <w:i/>
                <w:iCs/>
                <w:sz w:val="20"/>
                <w:szCs w:val="20"/>
              </w:rPr>
            </w:pPr>
            <w:r w:rsidRPr="001B722A">
              <w:rPr>
                <w:rFonts w:ascii="Verdana" w:hAnsi="Verdana"/>
                <w:i/>
                <w:iCs/>
                <w:sz w:val="20"/>
                <w:szCs w:val="20"/>
              </w:rPr>
              <w:t>Sats 2017</w:t>
            </w:r>
          </w:p>
        </w:tc>
      </w:tr>
      <w:tr w:rsidR="00943BF3" w:rsidRPr="001B722A" w:rsidTr="00AF346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rPr>
                <w:rFonts w:ascii="Verdana" w:eastAsia="Arial Unicode MS" w:hAnsi="Verdana" w:cs="Arial Unicode MS"/>
                <w:sz w:val="20"/>
              </w:rPr>
            </w:pPr>
            <w:r w:rsidRPr="001B722A">
              <w:rPr>
                <w:rFonts w:ascii="Verdana" w:hAnsi="Verdana"/>
                <w:sz w:val="20"/>
                <w:szCs w:val="20"/>
              </w:rPr>
              <w:t>Inntil 2 punkter</w:t>
            </w:r>
          </w:p>
        </w:tc>
        <w:tc>
          <w:tcPr>
            <w:tcW w:w="1629"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4 105</w:t>
            </w:r>
          </w:p>
        </w:tc>
        <w:tc>
          <w:tcPr>
            <w:tcW w:w="1703"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4 204</w:t>
            </w:r>
          </w:p>
        </w:tc>
      </w:tr>
      <w:tr w:rsidR="00943BF3" w:rsidRPr="001B722A" w:rsidTr="00AF346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rPr>
                <w:rFonts w:ascii="Verdana" w:eastAsia="Arial Unicode MS" w:hAnsi="Verdana" w:cs="Arial Unicode MS"/>
                <w:sz w:val="20"/>
              </w:rPr>
            </w:pPr>
            <w:r w:rsidRPr="001B722A">
              <w:rPr>
                <w:rFonts w:ascii="Verdana" w:hAnsi="Verdana"/>
                <w:sz w:val="20"/>
                <w:szCs w:val="20"/>
              </w:rPr>
              <w:t>Deretter pr. punkt</w:t>
            </w:r>
          </w:p>
        </w:tc>
        <w:tc>
          <w:tcPr>
            <w:tcW w:w="1629"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685</w:t>
            </w:r>
          </w:p>
        </w:tc>
        <w:tc>
          <w:tcPr>
            <w:tcW w:w="1703"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701</w:t>
            </w:r>
          </w:p>
        </w:tc>
      </w:tr>
    </w:tbl>
    <w:p w:rsidR="00943BF3" w:rsidRPr="001B722A" w:rsidRDefault="00943BF3" w:rsidP="00943BF3">
      <w:pPr>
        <w:pStyle w:val="NormalWeb"/>
        <w:rPr>
          <w:rFonts w:ascii="Verdana" w:hAnsi="Verdana" w:cs="TTE1CFAB40t00"/>
          <w:b/>
          <w:sz w:val="20"/>
          <w:szCs w:val="20"/>
        </w:rPr>
      </w:pPr>
      <w:r w:rsidRPr="001B722A">
        <w:rPr>
          <w:rFonts w:ascii="Verdana" w:hAnsi="Verdana" w:cs="TTE1CFAB40t00"/>
          <w:b/>
          <w:sz w:val="20"/>
          <w:szCs w:val="20"/>
        </w:rPr>
        <w:t xml:space="preserve"> </w:t>
      </w:r>
    </w:p>
    <w:p w:rsidR="00943BF3" w:rsidRPr="001B722A" w:rsidRDefault="00943BF3" w:rsidP="00943BF3">
      <w:pPr>
        <w:pStyle w:val="Overskrift2"/>
      </w:pPr>
      <w:bookmarkStart w:id="430" w:name="_Toc276444673"/>
      <w:bookmarkStart w:id="431" w:name="_Toc464018070"/>
      <w:r w:rsidRPr="001B722A">
        <w:t>Klarlegging av eksisterende grense der grensen ikke tidligere er koordinatbestemt eller klarlegging av rettigheter.</w:t>
      </w:r>
      <w:bookmarkEnd w:id="430"/>
      <w:bookmarkEnd w:id="431"/>
    </w:p>
    <w:p w:rsidR="00943BF3" w:rsidRPr="001B722A" w:rsidRDefault="00943BF3" w:rsidP="00943BF3"/>
    <w:tbl>
      <w:tblPr>
        <w:tblW w:w="4949"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35"/>
        <w:gridCol w:w="2963"/>
        <w:gridCol w:w="3098"/>
      </w:tblGrid>
      <w:tr w:rsidR="00943BF3" w:rsidRPr="001B722A" w:rsidTr="00AF346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rPr>
                <w:rFonts w:ascii="Verdana" w:eastAsia="Arial Unicode MS" w:hAnsi="Verdana" w:cs="Arial Unicode MS"/>
                <w:sz w:val="20"/>
              </w:rPr>
            </w:pPr>
            <w:r w:rsidRPr="001B722A">
              <w:rPr>
                <w:rStyle w:val="Sterk"/>
                <w:rFonts w:ascii="Verdana" w:hAnsi="Verdana"/>
                <w:b w:val="0"/>
                <w:bCs w:val="0"/>
                <w:i/>
                <w:iCs/>
                <w:sz w:val="20"/>
                <w:szCs w:val="20"/>
              </w:rPr>
              <w:t>Antall punkt</w:t>
            </w:r>
          </w:p>
        </w:tc>
        <w:tc>
          <w:tcPr>
            <w:tcW w:w="1629"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Sats 2016</w:t>
            </w:r>
          </w:p>
        </w:tc>
        <w:tc>
          <w:tcPr>
            <w:tcW w:w="1703"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rPr>
                <w:rFonts w:ascii="Verdana" w:hAnsi="Verdana"/>
                <w:i/>
                <w:iCs/>
                <w:sz w:val="20"/>
                <w:szCs w:val="20"/>
              </w:rPr>
            </w:pPr>
            <w:r w:rsidRPr="001B722A">
              <w:rPr>
                <w:rFonts w:ascii="Verdana" w:hAnsi="Verdana"/>
                <w:i/>
                <w:iCs/>
                <w:sz w:val="20"/>
                <w:szCs w:val="20"/>
              </w:rPr>
              <w:t>Sats 2017</w:t>
            </w:r>
          </w:p>
        </w:tc>
      </w:tr>
      <w:tr w:rsidR="00943BF3" w:rsidRPr="001B722A" w:rsidTr="00AF346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rPr>
                <w:rFonts w:ascii="Verdana" w:eastAsia="Arial Unicode MS" w:hAnsi="Verdana" w:cs="Arial Unicode MS"/>
                <w:sz w:val="20"/>
              </w:rPr>
            </w:pPr>
            <w:r w:rsidRPr="001B722A">
              <w:rPr>
                <w:rFonts w:ascii="Verdana" w:hAnsi="Verdana"/>
                <w:sz w:val="20"/>
                <w:szCs w:val="20"/>
              </w:rPr>
              <w:t>Inntil 2 punkter</w:t>
            </w:r>
          </w:p>
        </w:tc>
        <w:tc>
          <w:tcPr>
            <w:tcW w:w="1629"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5 455</w:t>
            </w:r>
          </w:p>
        </w:tc>
        <w:tc>
          <w:tcPr>
            <w:tcW w:w="1703"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5 586</w:t>
            </w:r>
          </w:p>
        </w:tc>
      </w:tr>
      <w:tr w:rsidR="00943BF3" w:rsidRPr="001B722A" w:rsidTr="00AF346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rPr>
                <w:rFonts w:ascii="Verdana" w:eastAsia="Arial Unicode MS" w:hAnsi="Verdana" w:cs="Arial Unicode MS"/>
                <w:sz w:val="20"/>
              </w:rPr>
            </w:pPr>
            <w:r w:rsidRPr="001B722A">
              <w:rPr>
                <w:rFonts w:ascii="Verdana" w:hAnsi="Verdana"/>
                <w:sz w:val="20"/>
                <w:szCs w:val="20"/>
              </w:rPr>
              <w:t>Deretter pr. punkt</w:t>
            </w:r>
          </w:p>
        </w:tc>
        <w:tc>
          <w:tcPr>
            <w:tcW w:w="1629"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2 060</w:t>
            </w:r>
          </w:p>
        </w:tc>
        <w:tc>
          <w:tcPr>
            <w:tcW w:w="1703"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2 109</w:t>
            </w:r>
          </w:p>
        </w:tc>
      </w:tr>
    </w:tbl>
    <w:p w:rsidR="00943BF3" w:rsidRPr="001B722A" w:rsidRDefault="00943BF3" w:rsidP="00943BF3">
      <w:pPr>
        <w:pStyle w:val="NormalWeb"/>
        <w:rPr>
          <w:rFonts w:ascii="Verdana" w:hAnsi="Verdana" w:cs="TTE1CFAB40t00"/>
          <w:b/>
          <w:sz w:val="20"/>
          <w:szCs w:val="20"/>
        </w:rPr>
      </w:pPr>
      <w:r w:rsidRPr="001B722A">
        <w:rPr>
          <w:rFonts w:ascii="Verdana" w:hAnsi="Verdana"/>
          <w:sz w:val="20"/>
          <w:szCs w:val="20"/>
        </w:rPr>
        <w:t>Gebyr for klarlegging av rettigheter faktureres etter medgått tid.</w:t>
      </w:r>
    </w:p>
    <w:p w:rsidR="00943BF3" w:rsidRPr="001B722A" w:rsidRDefault="00943BF3" w:rsidP="00943BF3">
      <w:pPr>
        <w:pStyle w:val="Overskrift2"/>
      </w:pPr>
      <w:bookmarkStart w:id="432" w:name="_Toc276444674"/>
      <w:bookmarkStart w:id="433" w:name="_Toc464018071"/>
      <w:r w:rsidRPr="001B722A">
        <w:t>Seksjonering av eiendom:</w:t>
      </w:r>
      <w:bookmarkEnd w:id="432"/>
      <w:bookmarkEnd w:id="433"/>
      <w:r w:rsidRPr="001B722A">
        <w:t xml:space="preserve"> </w:t>
      </w:r>
      <w:r w:rsidRPr="001B722A">
        <w:br/>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4527"/>
        <w:gridCol w:w="4663"/>
      </w:tblGrid>
      <w:tr w:rsidR="00943BF3" w:rsidRPr="001B722A" w:rsidTr="00AF3462">
        <w:trPr>
          <w:trHeight w:val="20"/>
          <w:tblCellSpacing w:w="0" w:type="dxa"/>
        </w:trPr>
        <w:tc>
          <w:tcPr>
            <w:tcW w:w="2463"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rPr>
                <w:rFonts w:ascii="Verdana" w:eastAsia="Arial Unicode MS" w:hAnsi="Verdana" w:cs="Arial Unicode MS"/>
                <w:sz w:val="20"/>
              </w:rPr>
            </w:pPr>
            <w:r w:rsidRPr="001B722A">
              <w:rPr>
                <w:rFonts w:ascii="Verdana" w:hAnsi="Verdana"/>
                <w:sz w:val="20"/>
                <w:szCs w:val="20"/>
              </w:rPr>
              <w:t>Et rettsgebyr er 1025 kr pr. 2016</w:t>
            </w:r>
          </w:p>
        </w:tc>
        <w:tc>
          <w:tcPr>
            <w:tcW w:w="2537"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jc w:val="right"/>
              <w:rPr>
                <w:rFonts w:ascii="Verdana" w:eastAsia="Arial Unicode MS" w:hAnsi="Verdana" w:cs="Arial Unicode MS"/>
                <w:sz w:val="20"/>
              </w:rPr>
            </w:pPr>
            <w:r w:rsidRPr="001B722A">
              <w:rPr>
                <w:rFonts w:ascii="Verdana" w:hAnsi="Verdana"/>
                <w:i/>
                <w:iCs/>
                <w:sz w:val="20"/>
                <w:szCs w:val="20"/>
              </w:rPr>
              <w:t>Sats 2017</w:t>
            </w:r>
          </w:p>
        </w:tc>
      </w:tr>
      <w:tr w:rsidR="00943BF3" w:rsidRPr="001B722A" w:rsidTr="00AF3462">
        <w:trPr>
          <w:trHeight w:val="20"/>
          <w:tblCellSpacing w:w="0" w:type="dxa"/>
        </w:trPr>
        <w:tc>
          <w:tcPr>
            <w:tcW w:w="2463"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rPr>
                <w:rFonts w:ascii="Verdana" w:eastAsia="Arial Unicode MS" w:hAnsi="Verdana" w:cs="Arial Unicode MS"/>
                <w:sz w:val="20"/>
              </w:rPr>
            </w:pPr>
            <w:r w:rsidRPr="001B722A">
              <w:rPr>
                <w:rFonts w:ascii="Verdana" w:hAnsi="Verdana"/>
                <w:sz w:val="20"/>
                <w:szCs w:val="20"/>
              </w:rPr>
              <w:t>- Uten befaring</w:t>
            </w:r>
          </w:p>
        </w:tc>
        <w:tc>
          <w:tcPr>
            <w:tcW w:w="2537"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jc w:val="right"/>
              <w:rPr>
                <w:rFonts w:ascii="Verdana" w:eastAsia="Arial Unicode MS" w:hAnsi="Verdana" w:cs="Arial Unicode MS"/>
                <w:sz w:val="20"/>
              </w:rPr>
            </w:pPr>
            <w:r w:rsidRPr="001B722A">
              <w:rPr>
                <w:rFonts w:ascii="Verdana" w:hAnsi="Verdana"/>
                <w:sz w:val="20"/>
                <w:szCs w:val="20"/>
              </w:rPr>
              <w:t>3 ganger rettsgebyret</w:t>
            </w:r>
          </w:p>
        </w:tc>
      </w:tr>
      <w:tr w:rsidR="00943BF3" w:rsidRPr="001B722A" w:rsidTr="00AF3462">
        <w:trPr>
          <w:trHeight w:val="20"/>
          <w:tblCellSpacing w:w="0" w:type="dxa"/>
        </w:trPr>
        <w:tc>
          <w:tcPr>
            <w:tcW w:w="2463"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rPr>
                <w:rFonts w:ascii="Verdana" w:eastAsia="Arial Unicode MS" w:hAnsi="Verdana" w:cs="Arial Unicode MS"/>
                <w:sz w:val="20"/>
              </w:rPr>
            </w:pPr>
            <w:r w:rsidRPr="001B722A">
              <w:rPr>
                <w:rFonts w:ascii="Verdana" w:hAnsi="Verdana"/>
                <w:sz w:val="20"/>
                <w:szCs w:val="20"/>
              </w:rPr>
              <w:t>- Med befaring</w:t>
            </w:r>
          </w:p>
        </w:tc>
        <w:tc>
          <w:tcPr>
            <w:tcW w:w="2537"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jc w:val="right"/>
              <w:rPr>
                <w:rFonts w:ascii="Verdana" w:eastAsia="Arial Unicode MS" w:hAnsi="Verdana" w:cs="Arial Unicode MS"/>
                <w:sz w:val="20"/>
              </w:rPr>
            </w:pPr>
            <w:r w:rsidRPr="001B722A">
              <w:rPr>
                <w:rFonts w:ascii="Verdana" w:hAnsi="Verdana"/>
                <w:sz w:val="20"/>
                <w:szCs w:val="20"/>
              </w:rPr>
              <w:t>5 ganger rettsgebyret</w:t>
            </w:r>
          </w:p>
        </w:tc>
      </w:tr>
    </w:tbl>
    <w:p w:rsidR="00943BF3" w:rsidRPr="001B722A" w:rsidRDefault="00943BF3" w:rsidP="00943BF3">
      <w:pPr>
        <w:pStyle w:val="NormalWeb"/>
        <w:spacing w:before="0" w:beforeAutospacing="0" w:after="0" w:afterAutospacing="0"/>
        <w:rPr>
          <w:rFonts w:ascii="Verdana" w:hAnsi="Verdana"/>
          <w:b/>
          <w:bCs/>
          <w:i/>
          <w:iCs/>
          <w:sz w:val="20"/>
          <w:szCs w:val="20"/>
        </w:rPr>
      </w:pPr>
    </w:p>
    <w:p w:rsidR="00943BF3" w:rsidRPr="001B722A" w:rsidRDefault="00943BF3" w:rsidP="00943BF3">
      <w:pPr>
        <w:pStyle w:val="Overskrift2"/>
      </w:pPr>
      <w:bookmarkStart w:id="434" w:name="_Toc276444675"/>
      <w:bookmarkStart w:id="435" w:name="_Toc464018072"/>
      <w:r w:rsidRPr="001B722A">
        <w:t>Oppmålingsforretning over større sammenhengende arealer</w:t>
      </w:r>
      <w:bookmarkEnd w:id="434"/>
      <w:bookmarkEnd w:id="435"/>
    </w:p>
    <w:p w:rsidR="00943BF3" w:rsidRPr="001B722A" w:rsidRDefault="00943BF3" w:rsidP="00943BF3">
      <w:pPr>
        <w:pStyle w:val="NormalWeb"/>
        <w:spacing w:before="0" w:beforeAutospacing="0" w:after="0" w:afterAutospacing="0"/>
        <w:rPr>
          <w:rFonts w:ascii="Verdana" w:hAnsi="Verdana"/>
          <w:b/>
          <w:bCs/>
          <w:i/>
          <w:iCs/>
          <w:sz w:val="20"/>
          <w:szCs w:val="20"/>
        </w:rPr>
      </w:pPr>
    </w:p>
    <w:p w:rsidR="00943BF3" w:rsidRPr="001B722A" w:rsidRDefault="00943BF3" w:rsidP="00943BF3">
      <w:pPr>
        <w:pStyle w:val="NormalWeb"/>
        <w:spacing w:before="0" w:beforeAutospacing="0" w:after="0" w:afterAutospacing="0"/>
        <w:rPr>
          <w:rFonts w:ascii="Verdana" w:hAnsi="Verdana"/>
          <w:sz w:val="20"/>
          <w:szCs w:val="20"/>
        </w:rPr>
      </w:pPr>
      <w:r w:rsidRPr="001B722A">
        <w:rPr>
          <w:rFonts w:ascii="Verdana" w:hAnsi="Verdana"/>
          <w:sz w:val="20"/>
          <w:szCs w:val="20"/>
        </w:rPr>
        <w:t xml:space="preserve">For arealer til landbruks-, fritids- og andre allmenne formål m.m. betales gebyr etter anvendt tid. </w:t>
      </w:r>
    </w:p>
    <w:p w:rsidR="00943BF3" w:rsidRPr="001B722A" w:rsidRDefault="00943BF3" w:rsidP="00943BF3">
      <w:pPr>
        <w:pStyle w:val="NormalWeb"/>
        <w:spacing w:before="0" w:beforeAutospacing="0" w:after="0" w:afterAutospacing="0"/>
        <w:rPr>
          <w:rFonts w:ascii="Verdana" w:hAnsi="Verdana"/>
          <w:sz w:val="20"/>
          <w:szCs w:val="20"/>
        </w:rPr>
      </w:pPr>
    </w:p>
    <w:p w:rsidR="00943BF3" w:rsidRPr="001B722A" w:rsidRDefault="00943BF3" w:rsidP="00943BF3">
      <w:pPr>
        <w:pStyle w:val="Overskrift2"/>
      </w:pPr>
      <w:bookmarkStart w:id="436" w:name="_Toc276444676"/>
      <w:bookmarkStart w:id="437" w:name="_Toc464018073"/>
      <w:r w:rsidRPr="001B722A">
        <w:t>Matrikulering av eksisterende umatrikulert grunn</w:t>
      </w:r>
      <w:bookmarkEnd w:id="436"/>
      <w:bookmarkEnd w:id="437"/>
    </w:p>
    <w:p w:rsidR="00943BF3" w:rsidRPr="001B722A" w:rsidRDefault="00943BF3" w:rsidP="00943BF3">
      <w:pPr>
        <w:pStyle w:val="NormalWeb"/>
        <w:spacing w:before="0" w:beforeAutospacing="0" w:after="0" w:afterAutospacing="0"/>
        <w:ind w:left="60"/>
        <w:rPr>
          <w:rFonts w:ascii="Verdana" w:hAnsi="Verdana" w:cs="TTE1CFAB40t00"/>
          <w:b/>
          <w:sz w:val="20"/>
          <w:szCs w:val="20"/>
        </w:rPr>
      </w:pPr>
    </w:p>
    <w:p w:rsidR="00943BF3" w:rsidRPr="001B722A" w:rsidRDefault="00943BF3" w:rsidP="00943BF3">
      <w:pPr>
        <w:pStyle w:val="NormalWeb"/>
        <w:spacing w:before="0" w:beforeAutospacing="0" w:after="0" w:afterAutospacing="0"/>
        <w:rPr>
          <w:rFonts w:ascii="Verdana" w:hAnsi="Verdana"/>
          <w:b/>
          <w:sz w:val="20"/>
          <w:szCs w:val="20"/>
        </w:rPr>
      </w:pPr>
      <w:r w:rsidRPr="001B722A">
        <w:rPr>
          <w:rFonts w:ascii="Verdana" w:hAnsi="Verdana" w:cs="TTE1ABAA90t00"/>
          <w:sz w:val="20"/>
          <w:szCs w:val="20"/>
        </w:rPr>
        <w:t>Gebyr for matrikulering av eksisterende umatrikulert grunn faktureres etter medgått tid. Minstegebyr er kr 6 702.</w:t>
      </w:r>
    </w:p>
    <w:p w:rsidR="00943BF3" w:rsidRPr="001B722A" w:rsidRDefault="00943BF3" w:rsidP="00943BF3">
      <w:pPr>
        <w:pStyle w:val="NormalWeb"/>
        <w:spacing w:before="0" w:beforeAutospacing="0" w:after="0" w:afterAutospacing="0"/>
        <w:rPr>
          <w:rFonts w:ascii="Verdana" w:hAnsi="Verdana"/>
          <w:b/>
          <w:bCs/>
          <w:i/>
          <w:iCs/>
          <w:sz w:val="20"/>
          <w:szCs w:val="20"/>
        </w:rPr>
      </w:pPr>
    </w:p>
    <w:p w:rsidR="00943BF3" w:rsidRPr="001B722A" w:rsidRDefault="00943BF3" w:rsidP="00943BF3">
      <w:pPr>
        <w:pStyle w:val="Overskrift2"/>
      </w:pPr>
      <w:r w:rsidRPr="001B722A">
        <w:t xml:space="preserve"> </w:t>
      </w:r>
      <w:bookmarkStart w:id="438" w:name="_Toc276444677"/>
      <w:bookmarkStart w:id="439" w:name="_Toc464018074"/>
      <w:r w:rsidRPr="001B722A">
        <w:t>Salg av digitale kartdata, alle baser inkludert:</w:t>
      </w:r>
      <w:bookmarkEnd w:id="438"/>
      <w:bookmarkEnd w:id="439"/>
    </w:p>
    <w:p w:rsidR="00943BF3" w:rsidRPr="001B722A" w:rsidRDefault="00943BF3" w:rsidP="00943BF3"/>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5792"/>
        <w:gridCol w:w="3398"/>
      </w:tblGrid>
      <w:tr w:rsidR="00943BF3" w:rsidRPr="001B722A" w:rsidTr="00AF3462">
        <w:trPr>
          <w:tblCellSpacing w:w="0" w:type="dxa"/>
        </w:trPr>
        <w:tc>
          <w:tcPr>
            <w:tcW w:w="3151"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rPr>
                <w:rFonts w:ascii="Verdana" w:eastAsia="Arial Unicode MS" w:hAnsi="Verdana" w:cs="Arial Unicode MS"/>
                <w:sz w:val="20"/>
              </w:rPr>
            </w:pPr>
            <w:r w:rsidRPr="001B722A">
              <w:rPr>
                <w:rFonts w:ascii="Verdana" w:hAnsi="Verdana"/>
                <w:sz w:val="20"/>
              </w:rPr>
              <w:t> </w:t>
            </w:r>
          </w:p>
        </w:tc>
        <w:tc>
          <w:tcPr>
            <w:tcW w:w="1849"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jc w:val="right"/>
              <w:rPr>
                <w:rFonts w:ascii="Verdana" w:eastAsia="Arial Unicode MS" w:hAnsi="Verdana" w:cs="Arial Unicode MS"/>
                <w:sz w:val="20"/>
              </w:rPr>
            </w:pPr>
            <w:r w:rsidRPr="001B722A">
              <w:rPr>
                <w:rFonts w:ascii="Verdana" w:hAnsi="Verdana"/>
                <w:i/>
                <w:iCs/>
                <w:sz w:val="20"/>
                <w:szCs w:val="20"/>
              </w:rPr>
              <w:t>Sats 2017 </w:t>
            </w:r>
          </w:p>
        </w:tc>
      </w:tr>
      <w:tr w:rsidR="00943BF3" w:rsidRPr="001B722A" w:rsidTr="00AF3462">
        <w:trPr>
          <w:tblCellSpacing w:w="0" w:type="dxa"/>
        </w:trPr>
        <w:tc>
          <w:tcPr>
            <w:tcW w:w="3151"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rPr>
                <w:rFonts w:ascii="Verdana" w:eastAsia="Arial Unicode MS" w:hAnsi="Verdana" w:cs="Arial Unicode MS"/>
                <w:sz w:val="20"/>
              </w:rPr>
            </w:pPr>
            <w:r w:rsidRPr="001B722A">
              <w:rPr>
                <w:rFonts w:ascii="Verdana" w:hAnsi="Verdana"/>
                <w:sz w:val="20"/>
                <w:szCs w:val="20"/>
              </w:rPr>
              <w:t>Grunnavgift for uttak av data</w:t>
            </w:r>
          </w:p>
        </w:tc>
        <w:tc>
          <w:tcPr>
            <w:tcW w:w="1849"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jc w:val="center"/>
              <w:rPr>
                <w:rFonts w:ascii="Verdana" w:eastAsia="Arial Unicode MS" w:hAnsi="Verdana" w:cs="Arial Unicode MS"/>
                <w:sz w:val="20"/>
              </w:rPr>
            </w:pPr>
            <w:r w:rsidRPr="001B722A">
              <w:rPr>
                <w:rFonts w:ascii="Verdana" w:eastAsia="Arial Unicode MS" w:hAnsi="Verdana" w:cs="Arial Unicode MS"/>
                <w:sz w:val="20"/>
              </w:rPr>
              <w:t>Pris fastsettes av</w:t>
            </w:r>
          </w:p>
        </w:tc>
      </w:tr>
      <w:tr w:rsidR="00943BF3" w:rsidRPr="001B722A" w:rsidTr="00AF3462">
        <w:trPr>
          <w:tblCellSpacing w:w="0" w:type="dxa"/>
        </w:trPr>
        <w:tc>
          <w:tcPr>
            <w:tcW w:w="3151"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rPr>
                <w:rFonts w:ascii="Verdana" w:eastAsia="Arial Unicode MS" w:hAnsi="Verdana" w:cs="Arial Unicode MS"/>
                <w:sz w:val="20"/>
              </w:rPr>
            </w:pPr>
            <w:r w:rsidRPr="001B722A">
              <w:rPr>
                <w:rFonts w:ascii="Verdana" w:hAnsi="Verdana"/>
                <w:sz w:val="20"/>
                <w:szCs w:val="20"/>
              </w:rPr>
              <w:t>Digitale kartdata i FKB-B kvalitet</w:t>
            </w:r>
          </w:p>
        </w:tc>
        <w:tc>
          <w:tcPr>
            <w:tcW w:w="1849"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jc w:val="center"/>
              <w:rPr>
                <w:rFonts w:ascii="Verdana" w:eastAsia="Arial Unicode MS" w:hAnsi="Verdana" w:cs="Arial Unicode MS"/>
                <w:sz w:val="20"/>
              </w:rPr>
            </w:pPr>
            <w:proofErr w:type="spellStart"/>
            <w:r w:rsidRPr="001B722A">
              <w:rPr>
                <w:rFonts w:ascii="Verdana" w:eastAsia="Arial Unicode MS" w:hAnsi="Verdana" w:cs="Arial Unicode MS"/>
                <w:sz w:val="20"/>
              </w:rPr>
              <w:t>geovekstforum</w:t>
            </w:r>
            <w:proofErr w:type="spellEnd"/>
          </w:p>
        </w:tc>
      </w:tr>
      <w:tr w:rsidR="00943BF3" w:rsidRPr="001B722A" w:rsidTr="00AF3462">
        <w:trPr>
          <w:tblCellSpacing w:w="0" w:type="dxa"/>
        </w:trPr>
        <w:tc>
          <w:tcPr>
            <w:tcW w:w="3151"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rPr>
                <w:rFonts w:ascii="Verdana" w:eastAsia="Arial Unicode MS" w:hAnsi="Verdana" w:cs="Arial Unicode MS"/>
                <w:sz w:val="20"/>
              </w:rPr>
            </w:pPr>
            <w:r w:rsidRPr="001B722A">
              <w:rPr>
                <w:rFonts w:ascii="Verdana" w:hAnsi="Verdana"/>
                <w:sz w:val="20"/>
                <w:szCs w:val="20"/>
              </w:rPr>
              <w:lastRenderedPageBreak/>
              <w:t>Fastmerker målt etter 1987, inkl. skisse</w:t>
            </w:r>
          </w:p>
        </w:tc>
        <w:tc>
          <w:tcPr>
            <w:tcW w:w="1849"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center"/>
              <w:rPr>
                <w:rFonts w:ascii="Verdana" w:eastAsia="Arial Unicode MS" w:hAnsi="Verdana" w:cs="Arial Unicode MS"/>
                <w:sz w:val="20"/>
              </w:rPr>
            </w:pPr>
            <w:r w:rsidRPr="001B722A">
              <w:rPr>
                <w:rFonts w:ascii="Verdana" w:eastAsia="Arial Unicode MS" w:hAnsi="Verdana" w:cs="Arial Unicode MS"/>
                <w:sz w:val="20"/>
              </w:rPr>
              <w:t>i det enkelte tilfelle.</w:t>
            </w:r>
          </w:p>
        </w:tc>
      </w:tr>
    </w:tbl>
    <w:p w:rsidR="00943BF3" w:rsidRPr="001B722A" w:rsidRDefault="00943BF3" w:rsidP="00943BF3">
      <w:pPr>
        <w:pStyle w:val="Overskrift2"/>
      </w:pPr>
      <w:r w:rsidRPr="001B722A">
        <w:t xml:space="preserve"> </w:t>
      </w:r>
      <w:bookmarkStart w:id="440" w:name="_Toc276444678"/>
      <w:bookmarkStart w:id="441" w:name="_Toc464018075"/>
      <w:r w:rsidRPr="001B722A">
        <w:t>Utstedelse av matrikkelbrev:</w:t>
      </w:r>
      <w:bookmarkEnd w:id="440"/>
      <w:bookmarkEnd w:id="441"/>
    </w:p>
    <w:p w:rsidR="00943BF3" w:rsidRPr="001B722A" w:rsidRDefault="00943BF3" w:rsidP="00943BF3">
      <w:pPr>
        <w:pStyle w:val="NormalWeb"/>
        <w:rPr>
          <w:rFonts w:ascii="Verdana" w:hAnsi="Verdana"/>
          <w:bCs/>
          <w:iCs/>
          <w:sz w:val="20"/>
          <w:szCs w:val="20"/>
        </w:rPr>
      </w:pPr>
      <w:r w:rsidRPr="001B722A">
        <w:rPr>
          <w:rFonts w:ascii="Verdana" w:hAnsi="Verdana"/>
          <w:bCs/>
          <w:iCs/>
          <w:sz w:val="20"/>
          <w:szCs w:val="20"/>
        </w:rPr>
        <w:t>Matrikkelbrev inntil 10 sider:         Kr. 175</w:t>
      </w:r>
    </w:p>
    <w:p w:rsidR="00943BF3" w:rsidRPr="001B722A" w:rsidRDefault="00943BF3" w:rsidP="00943BF3">
      <w:pPr>
        <w:pStyle w:val="NormalWeb"/>
        <w:rPr>
          <w:rFonts w:ascii="Verdana" w:hAnsi="Verdana"/>
          <w:bCs/>
          <w:iCs/>
          <w:sz w:val="20"/>
          <w:szCs w:val="20"/>
        </w:rPr>
      </w:pPr>
      <w:r w:rsidRPr="001B722A">
        <w:rPr>
          <w:rFonts w:ascii="Verdana" w:hAnsi="Verdana"/>
          <w:bCs/>
          <w:iCs/>
          <w:sz w:val="20"/>
          <w:szCs w:val="20"/>
        </w:rPr>
        <w:t>Matrikkelbrev over 10 sider:          Kr. 350</w:t>
      </w:r>
    </w:p>
    <w:p w:rsidR="00943BF3" w:rsidRPr="001B722A" w:rsidRDefault="00943BF3" w:rsidP="00943BF3">
      <w:pPr>
        <w:pStyle w:val="Overskrift2"/>
      </w:pPr>
      <w:r w:rsidRPr="001B722A">
        <w:t xml:space="preserve"> </w:t>
      </w:r>
      <w:bookmarkStart w:id="442" w:name="_Toc276444679"/>
      <w:bookmarkStart w:id="443" w:name="_Toc464018076"/>
      <w:r w:rsidRPr="001B722A">
        <w:t>Betalingsbestemmelser</w:t>
      </w:r>
      <w:bookmarkEnd w:id="442"/>
      <w:bookmarkEnd w:id="443"/>
    </w:p>
    <w:p w:rsidR="00943BF3" w:rsidRPr="001B722A" w:rsidRDefault="00943BF3" w:rsidP="00943BF3">
      <w:pPr>
        <w:pStyle w:val="NormalWeb"/>
        <w:spacing w:before="0" w:beforeAutospacing="0" w:after="0" w:afterAutospacing="0"/>
        <w:rPr>
          <w:rFonts w:ascii="Verdana" w:hAnsi="Verdana"/>
          <w:sz w:val="20"/>
        </w:rPr>
      </w:pPr>
      <w:r w:rsidRPr="001B722A">
        <w:rPr>
          <w:rFonts w:ascii="Verdana" w:hAnsi="Verdana"/>
          <w:sz w:val="20"/>
          <w:szCs w:val="20"/>
        </w:rPr>
        <w:t>Alle gebyrene skal innbetales til kommunekassa etter regning fra oppmålingsvesenet.</w:t>
      </w:r>
      <w:r w:rsidRPr="001B722A">
        <w:rPr>
          <w:rFonts w:ascii="Verdana" w:hAnsi="Verdana"/>
          <w:sz w:val="20"/>
          <w:szCs w:val="20"/>
        </w:rPr>
        <w:br/>
        <w:t>Gebyret kan innkreves forskuddsvis. Betalingen skjer etter gjeldende regulativ på rekvisisjonstidspunktet. Ved omfattende grensemerking kan merkemateriellet beregnes særskilt. Merverdiavgift beregnes ikke, jfr. Skattedirektørens rundskriv av 6. Mars 1970. </w:t>
      </w:r>
    </w:p>
    <w:p w:rsidR="00943BF3" w:rsidRPr="001B722A" w:rsidRDefault="00943BF3" w:rsidP="00943BF3">
      <w:pPr>
        <w:pStyle w:val="NormalWeb"/>
        <w:spacing w:before="0" w:beforeAutospacing="0" w:after="0" w:afterAutospacing="0"/>
        <w:rPr>
          <w:rFonts w:ascii="Verdana" w:hAnsi="Verdana"/>
          <w:b/>
          <w:bCs/>
          <w:i/>
          <w:iCs/>
          <w:sz w:val="20"/>
          <w:szCs w:val="20"/>
        </w:rPr>
      </w:pPr>
    </w:p>
    <w:p w:rsidR="00943BF3" w:rsidRPr="001B722A" w:rsidRDefault="00943BF3" w:rsidP="00943BF3">
      <w:pPr>
        <w:pStyle w:val="Overskrift2"/>
      </w:pPr>
      <w:r w:rsidRPr="001B722A">
        <w:t xml:space="preserve"> </w:t>
      </w:r>
      <w:bookmarkStart w:id="444" w:name="_Toc276444680"/>
      <w:bookmarkStart w:id="445" w:name="_Toc464018077"/>
      <w:r w:rsidRPr="001B722A">
        <w:t>Beregning av gebyrer</w:t>
      </w:r>
      <w:bookmarkEnd w:id="444"/>
      <w:bookmarkEnd w:id="445"/>
    </w:p>
    <w:p w:rsidR="00943BF3" w:rsidRPr="001B722A" w:rsidRDefault="00943BF3" w:rsidP="00943BF3">
      <w:pPr>
        <w:pStyle w:val="NormalWeb"/>
        <w:spacing w:before="0" w:beforeAutospacing="0" w:after="0" w:afterAutospacing="0"/>
        <w:rPr>
          <w:rFonts w:ascii="Verdana" w:hAnsi="Verdana"/>
          <w:b/>
          <w:bCs/>
          <w:i/>
          <w:iCs/>
          <w:sz w:val="20"/>
          <w:szCs w:val="20"/>
        </w:rPr>
      </w:pPr>
    </w:p>
    <w:p w:rsidR="00943BF3" w:rsidRPr="001B722A" w:rsidRDefault="00943BF3" w:rsidP="00943BF3">
      <w:pPr>
        <w:pStyle w:val="NormalWeb"/>
        <w:spacing w:before="0" w:beforeAutospacing="0" w:after="0" w:afterAutospacing="0"/>
        <w:rPr>
          <w:rFonts w:ascii="Verdana" w:hAnsi="Verdana"/>
          <w:i/>
          <w:iCs/>
          <w:sz w:val="20"/>
          <w:szCs w:val="20"/>
        </w:rPr>
      </w:pPr>
      <w:r w:rsidRPr="001B722A">
        <w:rPr>
          <w:rFonts w:ascii="Verdana" w:hAnsi="Verdana"/>
          <w:sz w:val="20"/>
          <w:szCs w:val="20"/>
        </w:rPr>
        <w:t>Gebyrer</w:t>
      </w:r>
      <w:r w:rsidRPr="001B722A">
        <w:rPr>
          <w:rFonts w:ascii="Verdana" w:hAnsi="Verdana"/>
          <w:sz w:val="20"/>
        </w:rPr>
        <w:t xml:space="preserve"> </w:t>
      </w:r>
      <w:r w:rsidRPr="001B722A">
        <w:rPr>
          <w:rFonts w:ascii="Verdana" w:hAnsi="Verdana"/>
          <w:sz w:val="20"/>
          <w:szCs w:val="20"/>
        </w:rPr>
        <w:t>skal beregnes etter rimeligste måte, og er ikke momspliktige. Hvis gebyrregulativet gir åpenbart urimelige resultater, kan kommunen fastsette skjønnsmessige beløp. </w:t>
      </w:r>
    </w:p>
    <w:p w:rsidR="00943BF3" w:rsidRPr="001B722A" w:rsidRDefault="00943BF3" w:rsidP="00943BF3">
      <w:pPr>
        <w:pStyle w:val="NormalWeb"/>
        <w:spacing w:before="0" w:beforeAutospacing="0" w:after="0" w:afterAutospacing="0"/>
        <w:rPr>
          <w:rFonts w:ascii="Verdana" w:hAnsi="Verdana"/>
          <w:i/>
          <w:iCs/>
          <w:sz w:val="20"/>
          <w:szCs w:val="20"/>
        </w:rPr>
      </w:pPr>
    </w:p>
    <w:p w:rsidR="00943BF3" w:rsidRPr="001B722A" w:rsidRDefault="00943BF3" w:rsidP="00943BF3">
      <w:pPr>
        <w:pStyle w:val="Overskrift1"/>
      </w:pPr>
      <w:bookmarkStart w:id="446" w:name="_Toc276444681"/>
      <w:bookmarkStart w:id="447" w:name="_Toc464018078"/>
      <w:r w:rsidRPr="001B722A">
        <w:t>Byggesaker</w:t>
      </w:r>
      <w:bookmarkEnd w:id="446"/>
      <w:bookmarkEnd w:id="447"/>
      <w:r w:rsidRPr="001B722A">
        <w:t xml:space="preserve"> </w:t>
      </w:r>
    </w:p>
    <w:p w:rsidR="00943BF3" w:rsidRPr="001B722A" w:rsidRDefault="00943BF3" w:rsidP="00943BF3"/>
    <w:p w:rsidR="00943BF3" w:rsidRPr="001B722A" w:rsidRDefault="00943BF3" w:rsidP="00943BF3">
      <w:r w:rsidRPr="001B722A">
        <w:t xml:space="preserve">Kommunen kan redusere gebyr som er åpenbart urimelig i forhold til det arbeid og de kostnader kommunen har hatt med saken. Gebyrfastsettelsen i den enkelte sak kan ikke påklages, da den kun er oppfølging av regulativet. Kommunens avgjørelse av søknad om reduksjon av gebyr kan påklages. </w:t>
      </w:r>
    </w:p>
    <w:p w:rsidR="00943BF3" w:rsidRPr="001B722A" w:rsidRDefault="00943BF3" w:rsidP="00943BF3"/>
    <w:p w:rsidR="00943BF3" w:rsidRPr="001B722A" w:rsidRDefault="00943BF3" w:rsidP="00943BF3">
      <w:r w:rsidRPr="001B722A">
        <w:t xml:space="preserve">Av byggesaksgebyret skal ca. 10 % dekke kostnadene med tilsyn, jfr. </w:t>
      </w:r>
      <w:proofErr w:type="spellStart"/>
      <w:r w:rsidRPr="001B722A">
        <w:t>Pbl</w:t>
      </w:r>
      <w:proofErr w:type="spellEnd"/>
      <w:r w:rsidRPr="001B722A">
        <w:t xml:space="preserve"> § 33-1. </w:t>
      </w:r>
    </w:p>
    <w:p w:rsidR="00943BF3" w:rsidRPr="001B722A" w:rsidRDefault="00943BF3" w:rsidP="00943BF3"/>
    <w:p w:rsidR="00943BF3" w:rsidRPr="001B722A" w:rsidRDefault="00943BF3" w:rsidP="00943BF3">
      <w:r w:rsidRPr="001B722A">
        <w:t>Fakturering av gebyr for ferdigattest gjøres samtidig som gebyr for byggesak sendes ut.</w:t>
      </w:r>
    </w:p>
    <w:p w:rsidR="00943BF3" w:rsidRPr="001B722A" w:rsidRDefault="00943BF3" w:rsidP="00943BF3">
      <w:r w:rsidRPr="001B722A">
        <w:t xml:space="preserve">Lag og foreninger kan få 30 % gebyrreduksjon. </w:t>
      </w:r>
    </w:p>
    <w:p w:rsidR="00943BF3" w:rsidRPr="001B722A" w:rsidRDefault="00943BF3" w:rsidP="00943BF3"/>
    <w:p w:rsidR="00943BF3" w:rsidRPr="001B722A" w:rsidRDefault="00943BF3" w:rsidP="00943BF3">
      <w:r w:rsidRPr="001B722A">
        <w:t>I saker der gebyr beregnes etter medgått tid, settes timesatsen til 1050 kr/time.</w:t>
      </w:r>
    </w:p>
    <w:p w:rsidR="00943BF3" w:rsidRPr="001B722A" w:rsidRDefault="00943BF3" w:rsidP="00943BF3"/>
    <w:tbl>
      <w:tblPr>
        <w:tblW w:w="504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277"/>
        <w:gridCol w:w="5812"/>
        <w:gridCol w:w="1185"/>
        <w:gridCol w:w="1010"/>
      </w:tblGrid>
      <w:tr w:rsidR="00943BF3" w:rsidRPr="001B722A" w:rsidTr="00AF3462">
        <w:tc>
          <w:tcPr>
            <w:tcW w:w="688" w:type="pct"/>
          </w:tcPr>
          <w:p w:rsidR="00943BF3" w:rsidRPr="001B722A" w:rsidRDefault="00943BF3" w:rsidP="00AF3462"/>
        </w:tc>
        <w:tc>
          <w:tcPr>
            <w:tcW w:w="3130" w:type="pct"/>
          </w:tcPr>
          <w:p w:rsidR="00943BF3" w:rsidRPr="001B722A" w:rsidRDefault="00943BF3" w:rsidP="00AF3462"/>
        </w:tc>
        <w:tc>
          <w:tcPr>
            <w:tcW w:w="638" w:type="pct"/>
          </w:tcPr>
          <w:p w:rsidR="00943BF3" w:rsidRPr="001B722A" w:rsidRDefault="00943BF3" w:rsidP="000F1ABE">
            <w:pPr>
              <w:jc w:val="right"/>
              <w:rPr>
                <w:rFonts w:ascii="Verdana" w:hAnsi="Verdana"/>
                <w:i/>
                <w:iCs/>
                <w:sz w:val="20"/>
                <w:szCs w:val="20"/>
              </w:rPr>
            </w:pPr>
            <w:r w:rsidRPr="001B722A">
              <w:rPr>
                <w:rFonts w:ascii="Verdana" w:hAnsi="Verdana"/>
                <w:i/>
                <w:iCs/>
                <w:sz w:val="20"/>
                <w:szCs w:val="20"/>
              </w:rPr>
              <w:t xml:space="preserve">Sats </w:t>
            </w:r>
          </w:p>
          <w:p w:rsidR="00943BF3" w:rsidRPr="001B722A" w:rsidRDefault="00943BF3" w:rsidP="000F1ABE">
            <w:pPr>
              <w:jc w:val="right"/>
            </w:pPr>
            <w:r w:rsidRPr="001B722A">
              <w:rPr>
                <w:rFonts w:ascii="Verdana" w:hAnsi="Verdana"/>
                <w:i/>
                <w:iCs/>
                <w:sz w:val="20"/>
                <w:szCs w:val="20"/>
              </w:rPr>
              <w:t>2016</w:t>
            </w:r>
          </w:p>
        </w:tc>
        <w:tc>
          <w:tcPr>
            <w:tcW w:w="544" w:type="pct"/>
          </w:tcPr>
          <w:p w:rsidR="00943BF3" w:rsidRPr="001B722A" w:rsidRDefault="00943BF3" w:rsidP="00AF3462">
            <w:pPr>
              <w:jc w:val="right"/>
            </w:pPr>
            <w:r w:rsidRPr="001B722A">
              <w:rPr>
                <w:rFonts w:ascii="Verdana" w:hAnsi="Verdana"/>
                <w:i/>
                <w:iCs/>
                <w:sz w:val="20"/>
                <w:szCs w:val="20"/>
              </w:rPr>
              <w:t>Sats 2017</w:t>
            </w:r>
          </w:p>
        </w:tc>
      </w:tr>
      <w:tr w:rsidR="00943BF3" w:rsidRPr="001B722A" w:rsidTr="00AF3462">
        <w:tc>
          <w:tcPr>
            <w:tcW w:w="688" w:type="pct"/>
          </w:tcPr>
          <w:p w:rsidR="00943BF3" w:rsidRPr="001B722A" w:rsidRDefault="00943BF3" w:rsidP="00AF3462"/>
        </w:tc>
        <w:tc>
          <w:tcPr>
            <w:tcW w:w="3130" w:type="pct"/>
          </w:tcPr>
          <w:p w:rsidR="00943BF3" w:rsidRPr="001B722A" w:rsidRDefault="00943BF3" w:rsidP="00AF3462">
            <w:r w:rsidRPr="001B722A">
              <w:t>Nabolister og situasjonskart</w:t>
            </w:r>
          </w:p>
        </w:tc>
        <w:tc>
          <w:tcPr>
            <w:tcW w:w="638" w:type="pct"/>
          </w:tcPr>
          <w:p w:rsidR="00943BF3" w:rsidRPr="001B722A" w:rsidRDefault="00943BF3" w:rsidP="00AF3462">
            <w:pPr>
              <w:jc w:val="right"/>
            </w:pPr>
            <w:r w:rsidRPr="001B722A">
              <w:t>400</w:t>
            </w:r>
          </w:p>
        </w:tc>
        <w:tc>
          <w:tcPr>
            <w:tcW w:w="544" w:type="pct"/>
          </w:tcPr>
          <w:p w:rsidR="00943BF3" w:rsidRPr="001B722A" w:rsidRDefault="00943BF3" w:rsidP="00AF3462">
            <w:pPr>
              <w:jc w:val="right"/>
            </w:pPr>
            <w:r w:rsidRPr="001B722A">
              <w:t>410</w:t>
            </w:r>
          </w:p>
        </w:tc>
      </w:tr>
      <w:tr w:rsidR="00943BF3" w:rsidRPr="001B722A" w:rsidTr="00AF3462">
        <w:tc>
          <w:tcPr>
            <w:tcW w:w="688" w:type="pct"/>
          </w:tcPr>
          <w:p w:rsidR="00943BF3" w:rsidRPr="001B722A" w:rsidRDefault="00943BF3" w:rsidP="00AF3462"/>
        </w:tc>
        <w:tc>
          <w:tcPr>
            <w:tcW w:w="3130" w:type="pct"/>
          </w:tcPr>
          <w:p w:rsidR="00943BF3" w:rsidRPr="001B722A" w:rsidRDefault="00943BF3" w:rsidP="00AF3462">
            <w:pPr>
              <w:rPr>
                <w:b/>
                <w:bCs/>
              </w:rPr>
            </w:pPr>
            <w:r w:rsidRPr="001B722A">
              <w:rPr>
                <w:b/>
                <w:bCs/>
              </w:rPr>
              <w:t xml:space="preserve">Mangelfulle søknader </w:t>
            </w:r>
          </w:p>
          <w:p w:rsidR="00943BF3" w:rsidRPr="001B722A" w:rsidRDefault="00943BF3" w:rsidP="00AF3462">
            <w:r w:rsidRPr="001B722A">
              <w:t>Ved behandling av saker der innsendt dokumentasjon er mangelfull eller feilaktig, beregnes et tilleggsgebyr etter medgått tid inntil saken er komplett.</w:t>
            </w:r>
          </w:p>
        </w:tc>
        <w:tc>
          <w:tcPr>
            <w:tcW w:w="638" w:type="pct"/>
          </w:tcPr>
          <w:p w:rsidR="00943BF3" w:rsidRPr="001B722A" w:rsidRDefault="00943BF3" w:rsidP="00AF3462">
            <w:pPr>
              <w:jc w:val="right"/>
            </w:pPr>
          </w:p>
        </w:tc>
        <w:tc>
          <w:tcPr>
            <w:tcW w:w="544" w:type="pct"/>
          </w:tcPr>
          <w:p w:rsidR="00943BF3" w:rsidRPr="001B722A" w:rsidRDefault="00943BF3" w:rsidP="00AF3462">
            <w:pPr>
              <w:jc w:val="right"/>
            </w:pPr>
          </w:p>
        </w:tc>
      </w:tr>
      <w:tr w:rsidR="00943BF3" w:rsidRPr="001B722A" w:rsidTr="00AF3462">
        <w:tc>
          <w:tcPr>
            <w:tcW w:w="688" w:type="pct"/>
          </w:tcPr>
          <w:p w:rsidR="00943BF3" w:rsidRPr="001B722A" w:rsidRDefault="00943BF3" w:rsidP="00AF3462"/>
        </w:tc>
        <w:tc>
          <w:tcPr>
            <w:tcW w:w="3130" w:type="pct"/>
          </w:tcPr>
          <w:p w:rsidR="00943BF3" w:rsidRPr="001B722A" w:rsidRDefault="00943BF3" w:rsidP="00AF3462">
            <w:r w:rsidRPr="001B722A">
              <w:t>Dersom det er ønskelig med befaring, faktureres det etter medgått tid.</w:t>
            </w:r>
          </w:p>
        </w:tc>
        <w:tc>
          <w:tcPr>
            <w:tcW w:w="638" w:type="pct"/>
          </w:tcPr>
          <w:p w:rsidR="00943BF3" w:rsidRPr="001B722A" w:rsidRDefault="00943BF3" w:rsidP="00AF3462">
            <w:pPr>
              <w:jc w:val="right"/>
            </w:pPr>
          </w:p>
        </w:tc>
        <w:tc>
          <w:tcPr>
            <w:tcW w:w="544" w:type="pct"/>
          </w:tcPr>
          <w:p w:rsidR="00943BF3" w:rsidRPr="001B722A" w:rsidRDefault="00943BF3" w:rsidP="00AF3462">
            <w:pPr>
              <w:jc w:val="right"/>
            </w:pPr>
          </w:p>
        </w:tc>
      </w:tr>
      <w:tr w:rsidR="00943BF3" w:rsidRPr="001B722A" w:rsidTr="00AF3462">
        <w:tc>
          <w:tcPr>
            <w:tcW w:w="688" w:type="pct"/>
          </w:tcPr>
          <w:p w:rsidR="00943BF3" w:rsidRPr="001B722A" w:rsidRDefault="00943BF3" w:rsidP="00AF3462">
            <w:r w:rsidRPr="001B722A">
              <w:t>§ 20-4</w:t>
            </w:r>
          </w:p>
        </w:tc>
        <w:tc>
          <w:tcPr>
            <w:tcW w:w="3130" w:type="pct"/>
          </w:tcPr>
          <w:p w:rsidR="00943BF3" w:rsidRPr="001B722A" w:rsidRDefault="00943BF3" w:rsidP="00AF3462">
            <w:r w:rsidRPr="001B722A">
              <w:t>1. Mindre tiltak som utløser søknadsplikt</w:t>
            </w:r>
          </w:p>
        </w:tc>
        <w:tc>
          <w:tcPr>
            <w:tcW w:w="638" w:type="pct"/>
          </w:tcPr>
          <w:p w:rsidR="00943BF3" w:rsidRPr="001B722A" w:rsidRDefault="00943BF3" w:rsidP="00AF3462">
            <w:pPr>
              <w:jc w:val="right"/>
            </w:pPr>
            <w:r w:rsidRPr="001B722A">
              <w:t>2000</w:t>
            </w:r>
          </w:p>
        </w:tc>
        <w:tc>
          <w:tcPr>
            <w:tcW w:w="544" w:type="pct"/>
          </w:tcPr>
          <w:p w:rsidR="00943BF3" w:rsidRPr="001B722A" w:rsidRDefault="00943BF3" w:rsidP="00AF3462">
            <w:pPr>
              <w:jc w:val="right"/>
            </w:pPr>
            <w:r w:rsidRPr="001B722A">
              <w:t>2048</w:t>
            </w:r>
          </w:p>
        </w:tc>
      </w:tr>
      <w:tr w:rsidR="00943BF3" w:rsidRPr="001B722A" w:rsidTr="00AF3462">
        <w:tc>
          <w:tcPr>
            <w:tcW w:w="688" w:type="pct"/>
          </w:tcPr>
          <w:p w:rsidR="00943BF3" w:rsidRPr="001B722A" w:rsidRDefault="00943BF3" w:rsidP="00AF3462">
            <w:r w:rsidRPr="001B722A">
              <w:t>§ 20-4</w:t>
            </w:r>
          </w:p>
        </w:tc>
        <w:tc>
          <w:tcPr>
            <w:tcW w:w="3130" w:type="pct"/>
          </w:tcPr>
          <w:p w:rsidR="00943BF3" w:rsidRPr="001B722A" w:rsidRDefault="00943BF3" w:rsidP="00AF3462">
            <w:r w:rsidRPr="001B722A">
              <w:t xml:space="preserve">2. Garasjer, uthus, driftsbygninger og konstruksjoner i landbruket 15-50 kvm </w:t>
            </w:r>
          </w:p>
        </w:tc>
        <w:tc>
          <w:tcPr>
            <w:tcW w:w="638" w:type="pct"/>
          </w:tcPr>
          <w:p w:rsidR="00943BF3" w:rsidRPr="001B722A" w:rsidRDefault="00943BF3" w:rsidP="00AF3462">
            <w:pPr>
              <w:jc w:val="right"/>
            </w:pPr>
            <w:r w:rsidRPr="001B722A">
              <w:t>5000</w:t>
            </w:r>
          </w:p>
        </w:tc>
        <w:tc>
          <w:tcPr>
            <w:tcW w:w="544" w:type="pct"/>
          </w:tcPr>
          <w:p w:rsidR="00943BF3" w:rsidRPr="001B722A" w:rsidRDefault="00943BF3" w:rsidP="00AF3462">
            <w:pPr>
              <w:jc w:val="right"/>
            </w:pPr>
            <w:r w:rsidRPr="001B722A">
              <w:t>5120</w:t>
            </w:r>
          </w:p>
        </w:tc>
      </w:tr>
      <w:tr w:rsidR="00943BF3" w:rsidRPr="001B722A" w:rsidTr="00AF3462">
        <w:tc>
          <w:tcPr>
            <w:tcW w:w="688" w:type="pct"/>
            <w:tcBorders>
              <w:top w:val="single" w:sz="6" w:space="0" w:color="000000"/>
              <w:left w:val="single" w:sz="6" w:space="0" w:color="000000"/>
              <w:bottom w:val="single" w:sz="6" w:space="0" w:color="000000"/>
              <w:right w:val="single" w:sz="6" w:space="0" w:color="000000"/>
            </w:tcBorders>
          </w:tcPr>
          <w:p w:rsidR="00943BF3" w:rsidRPr="001B722A" w:rsidRDefault="00943BF3" w:rsidP="00AF3462">
            <w:r w:rsidRPr="001B722A">
              <w:t>§ 20-4</w:t>
            </w:r>
          </w:p>
        </w:tc>
        <w:tc>
          <w:tcPr>
            <w:tcW w:w="3130" w:type="pct"/>
            <w:tcBorders>
              <w:top w:val="single" w:sz="6" w:space="0" w:color="000000"/>
              <w:left w:val="single" w:sz="6" w:space="0" w:color="000000"/>
              <w:bottom w:val="single" w:sz="6" w:space="0" w:color="000000"/>
              <w:right w:val="single" w:sz="6" w:space="0" w:color="000000"/>
            </w:tcBorders>
          </w:tcPr>
          <w:p w:rsidR="00943BF3" w:rsidRPr="001B722A" w:rsidRDefault="00943BF3" w:rsidP="00AF3462">
            <w:r w:rsidRPr="001B722A">
              <w:t>2.1. Garasje/uthus større enn 50 kvm</w:t>
            </w:r>
          </w:p>
        </w:tc>
        <w:tc>
          <w:tcPr>
            <w:tcW w:w="638" w:type="pct"/>
            <w:tcBorders>
              <w:top w:val="single" w:sz="6" w:space="0" w:color="000000"/>
              <w:left w:val="single" w:sz="6" w:space="0" w:color="000000"/>
              <w:bottom w:val="single" w:sz="6" w:space="0" w:color="000000"/>
              <w:right w:val="single" w:sz="6" w:space="0" w:color="000000"/>
            </w:tcBorders>
          </w:tcPr>
          <w:p w:rsidR="00943BF3" w:rsidRPr="001B722A" w:rsidRDefault="00943BF3" w:rsidP="00AF3462">
            <w:pPr>
              <w:jc w:val="right"/>
            </w:pPr>
            <w:r w:rsidRPr="001B722A">
              <w:t>6000</w:t>
            </w:r>
          </w:p>
        </w:tc>
        <w:tc>
          <w:tcPr>
            <w:tcW w:w="544" w:type="pct"/>
            <w:tcBorders>
              <w:top w:val="single" w:sz="6" w:space="0" w:color="000000"/>
              <w:left w:val="single" w:sz="6" w:space="0" w:color="000000"/>
              <w:bottom w:val="single" w:sz="6" w:space="0" w:color="000000"/>
              <w:right w:val="single" w:sz="6" w:space="0" w:color="000000"/>
            </w:tcBorders>
          </w:tcPr>
          <w:p w:rsidR="00943BF3" w:rsidRPr="001B722A" w:rsidRDefault="00943BF3" w:rsidP="00AF3462">
            <w:pPr>
              <w:jc w:val="right"/>
            </w:pPr>
            <w:r w:rsidRPr="001B722A">
              <w:t>6291</w:t>
            </w:r>
          </w:p>
        </w:tc>
      </w:tr>
      <w:tr w:rsidR="00943BF3" w:rsidRPr="001B722A" w:rsidTr="00AF3462">
        <w:tc>
          <w:tcPr>
            <w:tcW w:w="688" w:type="pct"/>
          </w:tcPr>
          <w:p w:rsidR="00943BF3" w:rsidRPr="001B722A" w:rsidRDefault="00943BF3" w:rsidP="00AF3462">
            <w:r w:rsidRPr="001B722A">
              <w:lastRenderedPageBreak/>
              <w:t>§ 20-4</w:t>
            </w:r>
          </w:p>
        </w:tc>
        <w:tc>
          <w:tcPr>
            <w:tcW w:w="3130" w:type="pct"/>
          </w:tcPr>
          <w:p w:rsidR="00943BF3" w:rsidRPr="001B722A" w:rsidRDefault="00943BF3" w:rsidP="00AF3462">
            <w:r w:rsidRPr="001B722A">
              <w:t xml:space="preserve">3. Driftsbygninger, konstruksjoner i landbruket    </w:t>
            </w:r>
          </w:p>
          <w:p w:rsidR="00943BF3" w:rsidRPr="001B722A" w:rsidRDefault="00943BF3" w:rsidP="00AF3462">
            <w:r w:rsidRPr="001B722A">
              <w:t xml:space="preserve">                                                                       50-250 kvm</w:t>
            </w:r>
          </w:p>
          <w:p w:rsidR="00943BF3" w:rsidRPr="001B722A" w:rsidRDefault="00943BF3" w:rsidP="00AF3462">
            <w:r w:rsidRPr="001B722A">
              <w:t xml:space="preserve">                                                                       250-1000 kvm                      </w:t>
            </w:r>
          </w:p>
        </w:tc>
        <w:tc>
          <w:tcPr>
            <w:tcW w:w="638" w:type="pct"/>
          </w:tcPr>
          <w:p w:rsidR="00943BF3" w:rsidRPr="001B722A" w:rsidRDefault="00943BF3" w:rsidP="00AF3462"/>
          <w:p w:rsidR="00943BF3" w:rsidRPr="001B722A" w:rsidRDefault="00943BF3" w:rsidP="00AF3462">
            <w:pPr>
              <w:jc w:val="right"/>
            </w:pPr>
            <w:r w:rsidRPr="001B722A">
              <w:t>4 500</w:t>
            </w:r>
          </w:p>
          <w:p w:rsidR="00943BF3" w:rsidRPr="001B722A" w:rsidRDefault="00943BF3" w:rsidP="00AF3462">
            <w:pPr>
              <w:jc w:val="right"/>
            </w:pPr>
            <w:r w:rsidRPr="001B722A">
              <w:t>7 100</w:t>
            </w:r>
          </w:p>
        </w:tc>
        <w:tc>
          <w:tcPr>
            <w:tcW w:w="544" w:type="pct"/>
          </w:tcPr>
          <w:p w:rsidR="00943BF3" w:rsidRPr="001B722A" w:rsidRDefault="00943BF3" w:rsidP="00AF3462"/>
          <w:p w:rsidR="00943BF3" w:rsidRPr="001B722A" w:rsidRDefault="00943BF3" w:rsidP="00AF3462">
            <w:pPr>
              <w:jc w:val="right"/>
            </w:pPr>
            <w:r w:rsidRPr="001B722A">
              <w:t>5 000</w:t>
            </w:r>
          </w:p>
          <w:p w:rsidR="00943BF3" w:rsidRPr="001B722A" w:rsidRDefault="00943BF3" w:rsidP="00AF3462">
            <w:pPr>
              <w:jc w:val="right"/>
            </w:pPr>
            <w:r w:rsidRPr="001B722A">
              <w:t>10 000</w:t>
            </w:r>
          </w:p>
        </w:tc>
      </w:tr>
      <w:tr w:rsidR="00943BF3" w:rsidRPr="001B722A" w:rsidTr="00AF3462">
        <w:tc>
          <w:tcPr>
            <w:tcW w:w="688" w:type="pct"/>
            <w:tcBorders>
              <w:top w:val="single" w:sz="6" w:space="0" w:color="000000"/>
              <w:left w:val="single" w:sz="6" w:space="0" w:color="000000"/>
              <w:bottom w:val="single" w:sz="6" w:space="0" w:color="000000"/>
              <w:right w:val="single" w:sz="6" w:space="0" w:color="000000"/>
            </w:tcBorders>
          </w:tcPr>
          <w:p w:rsidR="00943BF3" w:rsidRPr="001B722A" w:rsidRDefault="00943BF3" w:rsidP="00AF3462">
            <w:r w:rsidRPr="001B722A">
              <w:t xml:space="preserve">§ 20-3 </w:t>
            </w:r>
          </w:p>
        </w:tc>
        <w:tc>
          <w:tcPr>
            <w:tcW w:w="3130" w:type="pct"/>
            <w:tcBorders>
              <w:top w:val="single" w:sz="6" w:space="0" w:color="000000"/>
              <w:left w:val="single" w:sz="6" w:space="0" w:color="000000"/>
              <w:bottom w:val="single" w:sz="6" w:space="0" w:color="000000"/>
              <w:right w:val="single" w:sz="6" w:space="0" w:color="000000"/>
            </w:tcBorders>
          </w:tcPr>
          <w:p w:rsidR="00943BF3" w:rsidRPr="001B722A" w:rsidRDefault="00943BF3" w:rsidP="00AF3462">
            <w:r w:rsidRPr="001B722A">
              <w:t>4. Garasje/uthus større enn 70 kvm</w:t>
            </w:r>
          </w:p>
        </w:tc>
        <w:tc>
          <w:tcPr>
            <w:tcW w:w="638" w:type="pct"/>
            <w:tcBorders>
              <w:top w:val="single" w:sz="6" w:space="0" w:color="000000"/>
              <w:left w:val="single" w:sz="6" w:space="0" w:color="000000"/>
              <w:bottom w:val="single" w:sz="6" w:space="0" w:color="000000"/>
              <w:right w:val="single" w:sz="6" w:space="0" w:color="000000"/>
            </w:tcBorders>
          </w:tcPr>
          <w:p w:rsidR="00943BF3" w:rsidRPr="001B722A" w:rsidRDefault="00943BF3" w:rsidP="00AF3462">
            <w:pPr>
              <w:jc w:val="right"/>
            </w:pPr>
            <w:r w:rsidRPr="001B722A">
              <w:t>6 300</w:t>
            </w:r>
          </w:p>
        </w:tc>
        <w:tc>
          <w:tcPr>
            <w:tcW w:w="544" w:type="pct"/>
            <w:tcBorders>
              <w:top w:val="single" w:sz="6" w:space="0" w:color="000000"/>
              <w:left w:val="single" w:sz="6" w:space="0" w:color="000000"/>
              <w:bottom w:val="single" w:sz="6" w:space="0" w:color="000000"/>
              <w:right w:val="single" w:sz="6" w:space="0" w:color="000000"/>
            </w:tcBorders>
          </w:tcPr>
          <w:p w:rsidR="00943BF3" w:rsidRPr="001B722A" w:rsidRDefault="00943BF3" w:rsidP="00AF3462">
            <w:pPr>
              <w:jc w:val="right"/>
            </w:pPr>
            <w:r w:rsidRPr="001B722A">
              <w:t>6 451</w:t>
            </w:r>
          </w:p>
        </w:tc>
      </w:tr>
      <w:tr w:rsidR="00943BF3" w:rsidRPr="001B722A" w:rsidTr="00AF3462">
        <w:trPr>
          <w:trHeight w:val="326"/>
        </w:trPr>
        <w:tc>
          <w:tcPr>
            <w:tcW w:w="688" w:type="pct"/>
          </w:tcPr>
          <w:p w:rsidR="00943BF3" w:rsidRPr="001B722A" w:rsidRDefault="00943BF3" w:rsidP="00AF3462">
            <w:pPr>
              <w:rPr>
                <w:strike/>
              </w:rPr>
            </w:pPr>
          </w:p>
        </w:tc>
        <w:tc>
          <w:tcPr>
            <w:tcW w:w="3130" w:type="pct"/>
          </w:tcPr>
          <w:p w:rsidR="00943BF3" w:rsidRPr="001B722A" w:rsidRDefault="00943BF3" w:rsidP="00AF3462">
            <w:r w:rsidRPr="001B722A">
              <w:t>5. Enebolig/hytte/fritidsbolig</w:t>
            </w:r>
          </w:p>
          <w:p w:rsidR="00943BF3" w:rsidRPr="001B722A" w:rsidRDefault="00943BF3" w:rsidP="00AF3462">
            <w:r w:rsidRPr="001B722A">
              <w:t xml:space="preserve">    Enebolig m/</w:t>
            </w:r>
            <w:proofErr w:type="spellStart"/>
            <w:r w:rsidRPr="001B722A">
              <w:t>utleiedel</w:t>
            </w:r>
            <w:proofErr w:type="spellEnd"/>
          </w:p>
        </w:tc>
        <w:tc>
          <w:tcPr>
            <w:tcW w:w="638" w:type="pct"/>
          </w:tcPr>
          <w:p w:rsidR="00943BF3" w:rsidRPr="001B722A" w:rsidRDefault="00943BF3" w:rsidP="00AF3462">
            <w:pPr>
              <w:jc w:val="right"/>
            </w:pPr>
            <w:r w:rsidRPr="001B722A">
              <w:t>16 500</w:t>
            </w:r>
          </w:p>
          <w:p w:rsidR="00943BF3" w:rsidRPr="001B722A" w:rsidRDefault="00943BF3" w:rsidP="00AF3462">
            <w:pPr>
              <w:jc w:val="right"/>
            </w:pPr>
            <w:r w:rsidRPr="001B722A">
              <w:t>21 450</w:t>
            </w:r>
          </w:p>
        </w:tc>
        <w:tc>
          <w:tcPr>
            <w:tcW w:w="544" w:type="pct"/>
          </w:tcPr>
          <w:p w:rsidR="00943BF3" w:rsidRPr="001B722A" w:rsidRDefault="00943BF3" w:rsidP="00AF3462">
            <w:pPr>
              <w:jc w:val="right"/>
            </w:pPr>
            <w:r w:rsidRPr="001B722A">
              <w:t>16 896</w:t>
            </w:r>
          </w:p>
          <w:p w:rsidR="00943BF3" w:rsidRPr="001B722A" w:rsidRDefault="00943BF3" w:rsidP="00AF3462">
            <w:pPr>
              <w:jc w:val="right"/>
            </w:pPr>
            <w:r w:rsidRPr="001B722A">
              <w:t>21 965</w:t>
            </w:r>
          </w:p>
        </w:tc>
      </w:tr>
      <w:tr w:rsidR="00943BF3" w:rsidRPr="001B722A" w:rsidTr="00AF3462">
        <w:tc>
          <w:tcPr>
            <w:tcW w:w="688" w:type="pct"/>
          </w:tcPr>
          <w:p w:rsidR="00943BF3" w:rsidRPr="001B722A" w:rsidRDefault="00943BF3" w:rsidP="00AF3462">
            <w:pPr>
              <w:rPr>
                <w:strike/>
              </w:rPr>
            </w:pPr>
          </w:p>
        </w:tc>
        <w:tc>
          <w:tcPr>
            <w:tcW w:w="3130" w:type="pct"/>
          </w:tcPr>
          <w:p w:rsidR="00943BF3" w:rsidRPr="001B722A" w:rsidRDefault="00943BF3" w:rsidP="00AF3462">
            <w:r w:rsidRPr="001B722A">
              <w:t xml:space="preserve">6. Tomannsbolig </w:t>
            </w:r>
          </w:p>
        </w:tc>
        <w:tc>
          <w:tcPr>
            <w:tcW w:w="638" w:type="pct"/>
          </w:tcPr>
          <w:p w:rsidR="00943BF3" w:rsidRPr="001B722A" w:rsidRDefault="00943BF3" w:rsidP="00AF3462">
            <w:pPr>
              <w:jc w:val="right"/>
            </w:pPr>
            <w:r w:rsidRPr="001B722A">
              <w:t>24 240</w:t>
            </w:r>
          </w:p>
        </w:tc>
        <w:tc>
          <w:tcPr>
            <w:tcW w:w="544" w:type="pct"/>
          </w:tcPr>
          <w:p w:rsidR="00943BF3" w:rsidRPr="001B722A" w:rsidRDefault="00943BF3" w:rsidP="00AF3462">
            <w:pPr>
              <w:jc w:val="right"/>
            </w:pPr>
            <w:r w:rsidRPr="001B722A">
              <w:t>24 822</w:t>
            </w:r>
          </w:p>
        </w:tc>
      </w:tr>
      <w:tr w:rsidR="00943BF3" w:rsidRPr="001B722A" w:rsidTr="00AF3462">
        <w:tc>
          <w:tcPr>
            <w:tcW w:w="688" w:type="pct"/>
          </w:tcPr>
          <w:p w:rsidR="00943BF3" w:rsidRPr="001B722A" w:rsidRDefault="00943BF3" w:rsidP="00AF3462">
            <w:pPr>
              <w:rPr>
                <w:strike/>
              </w:rPr>
            </w:pPr>
          </w:p>
        </w:tc>
        <w:tc>
          <w:tcPr>
            <w:tcW w:w="3130" w:type="pct"/>
          </w:tcPr>
          <w:p w:rsidR="00943BF3" w:rsidRPr="001B722A" w:rsidRDefault="00943BF3" w:rsidP="00AF3462">
            <w:r w:rsidRPr="001B722A">
              <w:t>7. Tre- og firemannsbolig, pr leilighet</w:t>
            </w:r>
          </w:p>
        </w:tc>
        <w:tc>
          <w:tcPr>
            <w:tcW w:w="638" w:type="pct"/>
          </w:tcPr>
          <w:p w:rsidR="00943BF3" w:rsidRPr="001B722A" w:rsidRDefault="00943BF3" w:rsidP="00AF3462">
            <w:pPr>
              <w:jc w:val="right"/>
            </w:pPr>
            <w:r w:rsidRPr="001B722A">
              <w:t>9 570</w:t>
            </w:r>
          </w:p>
        </w:tc>
        <w:tc>
          <w:tcPr>
            <w:tcW w:w="544" w:type="pct"/>
          </w:tcPr>
          <w:p w:rsidR="00943BF3" w:rsidRPr="001B722A" w:rsidRDefault="00943BF3" w:rsidP="00AF3462">
            <w:pPr>
              <w:jc w:val="right"/>
            </w:pPr>
            <w:r w:rsidRPr="001B722A">
              <w:t>9 800</w:t>
            </w:r>
          </w:p>
        </w:tc>
      </w:tr>
      <w:tr w:rsidR="00943BF3" w:rsidRPr="001B722A" w:rsidTr="00AF3462">
        <w:tc>
          <w:tcPr>
            <w:tcW w:w="688" w:type="pct"/>
          </w:tcPr>
          <w:p w:rsidR="00943BF3" w:rsidRPr="001B722A" w:rsidRDefault="00943BF3" w:rsidP="00AF3462">
            <w:pPr>
              <w:rPr>
                <w:strike/>
              </w:rPr>
            </w:pPr>
          </w:p>
        </w:tc>
        <w:tc>
          <w:tcPr>
            <w:tcW w:w="3130" w:type="pct"/>
          </w:tcPr>
          <w:p w:rsidR="00943BF3" w:rsidRPr="001B722A" w:rsidRDefault="00943BF3" w:rsidP="00AF3462">
            <w:r w:rsidRPr="001B722A">
              <w:t>8. Øvrige leilighetskompleks, pr. leilighet.</w:t>
            </w:r>
          </w:p>
        </w:tc>
        <w:tc>
          <w:tcPr>
            <w:tcW w:w="638" w:type="pct"/>
          </w:tcPr>
          <w:p w:rsidR="00943BF3" w:rsidRPr="001B722A" w:rsidRDefault="00943BF3" w:rsidP="00AF3462">
            <w:pPr>
              <w:jc w:val="right"/>
            </w:pPr>
            <w:r w:rsidRPr="001B722A">
              <w:t>8 030</w:t>
            </w:r>
          </w:p>
        </w:tc>
        <w:tc>
          <w:tcPr>
            <w:tcW w:w="544" w:type="pct"/>
          </w:tcPr>
          <w:p w:rsidR="00943BF3" w:rsidRPr="001B722A" w:rsidRDefault="00943BF3" w:rsidP="00AF3462">
            <w:pPr>
              <w:jc w:val="right"/>
            </w:pPr>
            <w:r w:rsidRPr="001B722A">
              <w:t>8 223</w:t>
            </w:r>
          </w:p>
        </w:tc>
      </w:tr>
      <w:tr w:rsidR="00943BF3" w:rsidRPr="001B722A" w:rsidTr="00AF3462">
        <w:tc>
          <w:tcPr>
            <w:tcW w:w="688" w:type="pct"/>
          </w:tcPr>
          <w:p w:rsidR="00943BF3" w:rsidRPr="001B722A" w:rsidRDefault="00943BF3" w:rsidP="00AF3462"/>
        </w:tc>
        <w:tc>
          <w:tcPr>
            <w:tcW w:w="3130" w:type="pct"/>
          </w:tcPr>
          <w:p w:rsidR="00943BF3" w:rsidRPr="001B722A" w:rsidRDefault="00943BF3" w:rsidP="00AF3462">
            <w:r w:rsidRPr="001B722A">
              <w:t xml:space="preserve">9. Industri, lager, kontor, forretningsbygg, serviceanlegg,  </w:t>
            </w:r>
          </w:p>
          <w:p w:rsidR="00943BF3" w:rsidRPr="001B722A" w:rsidRDefault="00943BF3" w:rsidP="00AF3462">
            <w:r w:rsidRPr="001B722A">
              <w:t xml:space="preserve">    skole, barnehage, institusjoner mm          inntil 500 kvm </w:t>
            </w:r>
          </w:p>
          <w:p w:rsidR="00943BF3" w:rsidRPr="001B722A" w:rsidRDefault="00943BF3" w:rsidP="00AF3462">
            <w:r w:rsidRPr="001B722A">
              <w:t xml:space="preserve">                                                                      500-1000 kvm </w:t>
            </w:r>
          </w:p>
          <w:p w:rsidR="00943BF3" w:rsidRPr="001B722A" w:rsidRDefault="00943BF3" w:rsidP="00AF3462">
            <w:r w:rsidRPr="001B722A">
              <w:t xml:space="preserve">                                                                      over 1000 kvm</w:t>
            </w:r>
          </w:p>
        </w:tc>
        <w:tc>
          <w:tcPr>
            <w:tcW w:w="638" w:type="pct"/>
          </w:tcPr>
          <w:p w:rsidR="00943BF3" w:rsidRPr="001B722A" w:rsidRDefault="00943BF3" w:rsidP="00AF3462">
            <w:pPr>
              <w:jc w:val="right"/>
            </w:pPr>
          </w:p>
          <w:p w:rsidR="00943BF3" w:rsidRPr="001B722A" w:rsidRDefault="00943BF3" w:rsidP="00AF3462">
            <w:pPr>
              <w:jc w:val="right"/>
            </w:pPr>
            <w:r w:rsidRPr="001B722A">
              <w:t xml:space="preserve">  18 000</w:t>
            </w:r>
          </w:p>
          <w:p w:rsidR="00943BF3" w:rsidRPr="001B722A" w:rsidRDefault="00943BF3" w:rsidP="00AF3462">
            <w:pPr>
              <w:jc w:val="right"/>
            </w:pPr>
            <w:r w:rsidRPr="001B722A">
              <w:t>29 800</w:t>
            </w:r>
          </w:p>
          <w:p w:rsidR="00943BF3" w:rsidRPr="001B722A" w:rsidRDefault="00943BF3" w:rsidP="00AF3462">
            <w:pPr>
              <w:jc w:val="right"/>
            </w:pPr>
            <w:r w:rsidRPr="001B722A">
              <w:t>45 000</w:t>
            </w:r>
          </w:p>
        </w:tc>
        <w:tc>
          <w:tcPr>
            <w:tcW w:w="544" w:type="pct"/>
          </w:tcPr>
          <w:p w:rsidR="00943BF3" w:rsidRPr="001B722A" w:rsidRDefault="00943BF3" w:rsidP="00AF3462">
            <w:pPr>
              <w:jc w:val="right"/>
            </w:pPr>
          </w:p>
          <w:p w:rsidR="00943BF3" w:rsidRPr="001B722A" w:rsidRDefault="00943BF3" w:rsidP="00AF3462">
            <w:pPr>
              <w:jc w:val="right"/>
            </w:pPr>
            <w:r w:rsidRPr="001B722A">
              <w:t xml:space="preserve">  18 432</w:t>
            </w:r>
          </w:p>
          <w:p w:rsidR="00943BF3" w:rsidRPr="001B722A" w:rsidRDefault="00943BF3" w:rsidP="00AF3462">
            <w:pPr>
              <w:jc w:val="right"/>
            </w:pPr>
            <w:r w:rsidRPr="001B722A">
              <w:t>30 515</w:t>
            </w:r>
          </w:p>
          <w:p w:rsidR="00943BF3" w:rsidRPr="001B722A" w:rsidRDefault="00943BF3" w:rsidP="00AF3462">
            <w:pPr>
              <w:jc w:val="right"/>
            </w:pPr>
            <w:r w:rsidRPr="001B722A">
              <w:t>46 080</w:t>
            </w:r>
          </w:p>
        </w:tc>
      </w:tr>
      <w:tr w:rsidR="00943BF3" w:rsidRPr="001B722A" w:rsidTr="00AF3462">
        <w:tc>
          <w:tcPr>
            <w:tcW w:w="688" w:type="pct"/>
          </w:tcPr>
          <w:p w:rsidR="00943BF3" w:rsidRPr="001B722A" w:rsidRDefault="00943BF3" w:rsidP="00AF3462"/>
        </w:tc>
        <w:tc>
          <w:tcPr>
            <w:tcW w:w="3130" w:type="pct"/>
          </w:tcPr>
          <w:p w:rsidR="00943BF3" w:rsidRPr="001B722A" w:rsidRDefault="00943BF3" w:rsidP="00AF3462">
            <w:r w:rsidRPr="001B722A">
              <w:t>10. Driftsbygninger i landbruket over 1000 kvm</w:t>
            </w:r>
          </w:p>
        </w:tc>
        <w:tc>
          <w:tcPr>
            <w:tcW w:w="638" w:type="pct"/>
          </w:tcPr>
          <w:p w:rsidR="00943BF3" w:rsidRPr="001B722A" w:rsidRDefault="00943BF3" w:rsidP="00AF3462">
            <w:pPr>
              <w:jc w:val="right"/>
            </w:pPr>
            <w:r w:rsidRPr="001B722A">
              <w:t xml:space="preserve">  23600</w:t>
            </w:r>
          </w:p>
        </w:tc>
        <w:tc>
          <w:tcPr>
            <w:tcW w:w="544" w:type="pct"/>
          </w:tcPr>
          <w:p w:rsidR="00943BF3" w:rsidRPr="001B722A" w:rsidRDefault="00943BF3" w:rsidP="00AF3462">
            <w:pPr>
              <w:jc w:val="right"/>
            </w:pPr>
            <w:r w:rsidRPr="001B722A">
              <w:t xml:space="preserve">  24 166</w:t>
            </w:r>
          </w:p>
        </w:tc>
      </w:tr>
      <w:tr w:rsidR="00943BF3" w:rsidRPr="001B722A" w:rsidTr="00AF3462">
        <w:trPr>
          <w:trHeight w:val="814"/>
        </w:trPr>
        <w:tc>
          <w:tcPr>
            <w:tcW w:w="688" w:type="pct"/>
          </w:tcPr>
          <w:p w:rsidR="00943BF3" w:rsidRPr="001B722A" w:rsidRDefault="00943BF3" w:rsidP="00AF3462">
            <w:r w:rsidRPr="001B722A">
              <w:t xml:space="preserve">§ 20-4 </w:t>
            </w:r>
          </w:p>
          <w:p w:rsidR="00943BF3" w:rsidRPr="001B722A" w:rsidRDefault="00943BF3" w:rsidP="00AF3462">
            <w:r w:rsidRPr="001B722A">
              <w:t>§ 20-3</w:t>
            </w:r>
          </w:p>
        </w:tc>
        <w:tc>
          <w:tcPr>
            <w:tcW w:w="3130" w:type="pct"/>
          </w:tcPr>
          <w:p w:rsidR="00943BF3" w:rsidRPr="001B722A" w:rsidRDefault="00943BF3" w:rsidP="00AF3462">
            <w:r w:rsidRPr="001B722A">
              <w:t>Tilbygg, påbygg og ombygginger                   inntil 50 kvm</w:t>
            </w:r>
          </w:p>
          <w:p w:rsidR="00943BF3" w:rsidRPr="001B722A" w:rsidRDefault="00943BF3" w:rsidP="00AF3462">
            <w:r w:rsidRPr="001B722A">
              <w:t xml:space="preserve">                                                                        50-250 kvm</w:t>
            </w:r>
          </w:p>
          <w:p w:rsidR="00943BF3" w:rsidRPr="001B722A" w:rsidRDefault="00943BF3" w:rsidP="00AF3462">
            <w:r w:rsidRPr="001B722A">
              <w:t xml:space="preserve">                                                                        over 250 kvm</w:t>
            </w:r>
          </w:p>
        </w:tc>
        <w:tc>
          <w:tcPr>
            <w:tcW w:w="638" w:type="pct"/>
          </w:tcPr>
          <w:p w:rsidR="00943BF3" w:rsidRPr="001B722A" w:rsidRDefault="00943BF3" w:rsidP="00AF3462">
            <w:pPr>
              <w:jc w:val="right"/>
              <w:rPr>
                <w:lang w:val="en-GB"/>
              </w:rPr>
            </w:pPr>
            <w:r w:rsidRPr="001B722A">
              <w:rPr>
                <w:lang w:val="en-GB"/>
              </w:rPr>
              <w:t>5 000</w:t>
            </w:r>
          </w:p>
          <w:p w:rsidR="00943BF3" w:rsidRPr="001B722A" w:rsidRDefault="00943BF3" w:rsidP="00AF3462">
            <w:pPr>
              <w:jc w:val="right"/>
            </w:pPr>
            <w:r w:rsidRPr="001B722A">
              <w:t xml:space="preserve">7 000  </w:t>
            </w:r>
          </w:p>
          <w:p w:rsidR="00943BF3" w:rsidRPr="001B722A" w:rsidRDefault="00943BF3" w:rsidP="00AF3462">
            <w:pPr>
              <w:jc w:val="right"/>
              <w:rPr>
                <w:lang w:val="en-GB"/>
              </w:rPr>
            </w:pPr>
            <w:r w:rsidRPr="001B722A">
              <w:t>10 000</w:t>
            </w:r>
          </w:p>
        </w:tc>
        <w:tc>
          <w:tcPr>
            <w:tcW w:w="544" w:type="pct"/>
          </w:tcPr>
          <w:p w:rsidR="00943BF3" w:rsidRPr="001B722A" w:rsidRDefault="00943BF3" w:rsidP="00AF3462">
            <w:pPr>
              <w:jc w:val="right"/>
              <w:rPr>
                <w:lang w:val="en-GB"/>
              </w:rPr>
            </w:pPr>
            <w:r w:rsidRPr="001B722A">
              <w:rPr>
                <w:lang w:val="en-GB"/>
              </w:rPr>
              <w:t>5 120</w:t>
            </w:r>
          </w:p>
          <w:p w:rsidR="00943BF3" w:rsidRPr="001B722A" w:rsidRDefault="00943BF3" w:rsidP="00AF3462">
            <w:pPr>
              <w:jc w:val="right"/>
              <w:rPr>
                <w:lang w:val="en-GB"/>
              </w:rPr>
            </w:pPr>
            <w:r w:rsidRPr="001B722A">
              <w:t>7 168  10 240</w:t>
            </w:r>
          </w:p>
        </w:tc>
      </w:tr>
      <w:tr w:rsidR="00943BF3" w:rsidRPr="001B722A" w:rsidTr="00AF3462">
        <w:trPr>
          <w:trHeight w:val="259"/>
        </w:trPr>
        <w:tc>
          <w:tcPr>
            <w:tcW w:w="688" w:type="pct"/>
          </w:tcPr>
          <w:p w:rsidR="00943BF3" w:rsidRPr="001B722A" w:rsidRDefault="00943BF3" w:rsidP="00AF3462">
            <w:r w:rsidRPr="001B722A">
              <w:t>§ 20-3</w:t>
            </w:r>
          </w:p>
        </w:tc>
        <w:tc>
          <w:tcPr>
            <w:tcW w:w="3130" w:type="pct"/>
          </w:tcPr>
          <w:p w:rsidR="00943BF3" w:rsidRPr="001B722A" w:rsidRDefault="00943BF3" w:rsidP="00AF3462">
            <w:r w:rsidRPr="001B722A">
              <w:t xml:space="preserve">Utomhusanlegg som lekeplasser, svømmebasseng, støttemurer, idrettsanlegg, master mm </w:t>
            </w:r>
          </w:p>
          <w:p w:rsidR="00943BF3" w:rsidRPr="001B722A" w:rsidRDefault="00943BF3" w:rsidP="00AF3462">
            <w:r w:rsidRPr="001B722A">
              <w:t>Bryggeanlegg og moloer</w:t>
            </w:r>
          </w:p>
          <w:p w:rsidR="00943BF3" w:rsidRPr="001B722A" w:rsidRDefault="00943BF3" w:rsidP="00AF3462">
            <w:r w:rsidRPr="001B722A">
              <w:t>Ledningsanlegg</w:t>
            </w:r>
          </w:p>
        </w:tc>
        <w:tc>
          <w:tcPr>
            <w:tcW w:w="638" w:type="pct"/>
          </w:tcPr>
          <w:p w:rsidR="00943BF3" w:rsidRPr="001B722A" w:rsidRDefault="00943BF3" w:rsidP="00AF3462">
            <w:pPr>
              <w:jc w:val="right"/>
              <w:rPr>
                <w:lang w:val="en-GB"/>
              </w:rPr>
            </w:pPr>
          </w:p>
          <w:p w:rsidR="00943BF3" w:rsidRPr="001B722A" w:rsidRDefault="00943BF3" w:rsidP="00AF3462">
            <w:pPr>
              <w:jc w:val="right"/>
              <w:rPr>
                <w:lang w:val="en-GB"/>
              </w:rPr>
            </w:pPr>
            <w:r w:rsidRPr="001B722A">
              <w:rPr>
                <w:lang w:val="en-GB"/>
              </w:rPr>
              <w:t>3000</w:t>
            </w:r>
          </w:p>
          <w:p w:rsidR="00943BF3" w:rsidRPr="001B722A" w:rsidRDefault="00943BF3" w:rsidP="00AF3462">
            <w:pPr>
              <w:jc w:val="right"/>
              <w:rPr>
                <w:lang w:val="en-GB"/>
              </w:rPr>
            </w:pPr>
            <w:r w:rsidRPr="001B722A">
              <w:rPr>
                <w:lang w:val="en-GB"/>
              </w:rPr>
              <w:t>4 500</w:t>
            </w:r>
          </w:p>
          <w:p w:rsidR="00943BF3" w:rsidRPr="001B722A" w:rsidRDefault="00943BF3" w:rsidP="00AF3462">
            <w:pPr>
              <w:jc w:val="right"/>
              <w:rPr>
                <w:lang w:val="en-GB"/>
              </w:rPr>
            </w:pPr>
            <w:r w:rsidRPr="001B722A">
              <w:rPr>
                <w:lang w:val="en-GB"/>
              </w:rPr>
              <w:t xml:space="preserve">3000 </w:t>
            </w:r>
          </w:p>
        </w:tc>
        <w:tc>
          <w:tcPr>
            <w:tcW w:w="544" w:type="pct"/>
          </w:tcPr>
          <w:p w:rsidR="00943BF3" w:rsidRPr="001B722A" w:rsidRDefault="00943BF3" w:rsidP="00AF3462">
            <w:pPr>
              <w:jc w:val="right"/>
              <w:rPr>
                <w:lang w:val="en-GB"/>
              </w:rPr>
            </w:pPr>
          </w:p>
          <w:p w:rsidR="00943BF3" w:rsidRPr="001B722A" w:rsidRDefault="00943BF3" w:rsidP="00AF3462">
            <w:pPr>
              <w:jc w:val="right"/>
              <w:rPr>
                <w:lang w:val="en-GB"/>
              </w:rPr>
            </w:pPr>
            <w:r w:rsidRPr="001B722A">
              <w:rPr>
                <w:lang w:val="en-GB"/>
              </w:rPr>
              <w:t>3 072</w:t>
            </w:r>
          </w:p>
          <w:p w:rsidR="00943BF3" w:rsidRPr="001B722A" w:rsidRDefault="00943BF3" w:rsidP="00AF3462">
            <w:pPr>
              <w:jc w:val="right"/>
              <w:rPr>
                <w:lang w:val="en-GB"/>
              </w:rPr>
            </w:pPr>
            <w:r w:rsidRPr="001B722A">
              <w:rPr>
                <w:lang w:val="en-GB"/>
              </w:rPr>
              <w:t>4 608</w:t>
            </w:r>
          </w:p>
          <w:p w:rsidR="00943BF3" w:rsidRPr="001B722A" w:rsidRDefault="00943BF3" w:rsidP="00AF3462">
            <w:pPr>
              <w:jc w:val="right"/>
              <w:rPr>
                <w:lang w:val="en-GB"/>
              </w:rPr>
            </w:pPr>
            <w:r w:rsidRPr="001B722A">
              <w:rPr>
                <w:lang w:val="en-GB"/>
              </w:rPr>
              <w:t xml:space="preserve">3 072 </w:t>
            </w:r>
          </w:p>
        </w:tc>
      </w:tr>
      <w:tr w:rsidR="00943BF3" w:rsidRPr="001B722A" w:rsidTr="00AF3462">
        <w:trPr>
          <w:trHeight w:val="259"/>
        </w:trPr>
        <w:tc>
          <w:tcPr>
            <w:tcW w:w="688" w:type="pct"/>
          </w:tcPr>
          <w:p w:rsidR="00943BF3" w:rsidRPr="001B722A" w:rsidRDefault="00943BF3" w:rsidP="00AF3462">
            <w:r w:rsidRPr="001B722A">
              <w:t>§ 20-3</w:t>
            </w:r>
          </w:p>
        </w:tc>
        <w:tc>
          <w:tcPr>
            <w:tcW w:w="3130" w:type="pct"/>
          </w:tcPr>
          <w:p w:rsidR="00943BF3" w:rsidRPr="001B722A" w:rsidRDefault="00943BF3" w:rsidP="00AF3462">
            <w:r w:rsidRPr="001B722A">
              <w:t>Fasadeendring</w:t>
            </w:r>
          </w:p>
        </w:tc>
        <w:tc>
          <w:tcPr>
            <w:tcW w:w="638" w:type="pct"/>
          </w:tcPr>
          <w:p w:rsidR="00943BF3" w:rsidRPr="001B722A" w:rsidRDefault="00943BF3" w:rsidP="00AF3462">
            <w:pPr>
              <w:jc w:val="right"/>
              <w:rPr>
                <w:lang w:val="en-GB"/>
              </w:rPr>
            </w:pPr>
            <w:r w:rsidRPr="001B722A">
              <w:t>4 500</w:t>
            </w:r>
          </w:p>
        </w:tc>
        <w:tc>
          <w:tcPr>
            <w:tcW w:w="544" w:type="pct"/>
          </w:tcPr>
          <w:p w:rsidR="00943BF3" w:rsidRPr="001B722A" w:rsidRDefault="00943BF3" w:rsidP="00AF3462">
            <w:pPr>
              <w:jc w:val="right"/>
              <w:rPr>
                <w:lang w:val="en-GB"/>
              </w:rPr>
            </w:pPr>
            <w:r w:rsidRPr="001B722A">
              <w:t>4 608</w:t>
            </w:r>
          </w:p>
        </w:tc>
      </w:tr>
      <w:tr w:rsidR="00943BF3" w:rsidRPr="001B722A" w:rsidTr="00AF3462">
        <w:trPr>
          <w:trHeight w:val="519"/>
        </w:trPr>
        <w:tc>
          <w:tcPr>
            <w:tcW w:w="688" w:type="pct"/>
          </w:tcPr>
          <w:p w:rsidR="00943BF3" w:rsidRPr="001B722A" w:rsidRDefault="00943BF3" w:rsidP="00AF3462">
            <w:r w:rsidRPr="001B722A">
              <w:t>§ 20-4</w:t>
            </w:r>
          </w:p>
          <w:p w:rsidR="00943BF3" w:rsidRPr="001B722A" w:rsidRDefault="00943BF3" w:rsidP="00AF3462">
            <w:r w:rsidRPr="001B722A">
              <w:t>§20-3</w:t>
            </w:r>
          </w:p>
        </w:tc>
        <w:tc>
          <w:tcPr>
            <w:tcW w:w="3130" w:type="pct"/>
          </w:tcPr>
          <w:p w:rsidR="00943BF3" w:rsidRPr="001B722A" w:rsidRDefault="00943BF3" w:rsidP="00AF3462">
            <w:r w:rsidRPr="001B722A">
              <w:t>Bruksendring etter medgått tid, likevel minst 5000 kr.</w:t>
            </w:r>
          </w:p>
        </w:tc>
        <w:tc>
          <w:tcPr>
            <w:tcW w:w="638" w:type="pct"/>
          </w:tcPr>
          <w:p w:rsidR="00943BF3" w:rsidRPr="001B722A" w:rsidRDefault="00943BF3" w:rsidP="00AF3462">
            <w:pPr>
              <w:jc w:val="right"/>
            </w:pPr>
          </w:p>
        </w:tc>
        <w:tc>
          <w:tcPr>
            <w:tcW w:w="544" w:type="pct"/>
          </w:tcPr>
          <w:p w:rsidR="00943BF3" w:rsidRPr="001B722A" w:rsidRDefault="00943BF3" w:rsidP="00AF3462">
            <w:pPr>
              <w:jc w:val="right"/>
            </w:pPr>
          </w:p>
        </w:tc>
      </w:tr>
      <w:tr w:rsidR="00943BF3" w:rsidRPr="001B722A" w:rsidTr="00AF3462">
        <w:trPr>
          <w:trHeight w:val="983"/>
        </w:trPr>
        <w:tc>
          <w:tcPr>
            <w:tcW w:w="688" w:type="pct"/>
          </w:tcPr>
          <w:p w:rsidR="00943BF3" w:rsidRPr="001B722A" w:rsidRDefault="00943BF3" w:rsidP="00AF3462">
            <w:r w:rsidRPr="001B722A">
              <w:t>§ 20-3 og</w:t>
            </w:r>
          </w:p>
          <w:p w:rsidR="00943BF3" w:rsidRPr="001B722A" w:rsidRDefault="00943BF3" w:rsidP="00AF3462">
            <w:r w:rsidRPr="001B722A">
              <w:t xml:space="preserve">§ 20-4 </w:t>
            </w:r>
          </w:p>
        </w:tc>
        <w:tc>
          <w:tcPr>
            <w:tcW w:w="3130" w:type="pct"/>
          </w:tcPr>
          <w:p w:rsidR="00943BF3" w:rsidRPr="001B722A" w:rsidRDefault="00943BF3" w:rsidP="00AF3462">
            <w:pPr>
              <w:rPr>
                <w:vertAlign w:val="superscript"/>
              </w:rPr>
            </w:pPr>
            <w:proofErr w:type="spellStart"/>
            <w:r w:rsidRPr="001B722A">
              <w:t>Riving</w:t>
            </w:r>
            <w:proofErr w:type="spellEnd"/>
            <w:r w:rsidRPr="001B722A">
              <w:t>;       Mindre bygg inntil 100 m</w:t>
            </w:r>
            <w:r w:rsidRPr="001B722A">
              <w:rPr>
                <w:vertAlign w:val="superscript"/>
              </w:rPr>
              <w:t>2</w:t>
            </w:r>
          </w:p>
          <w:p w:rsidR="00943BF3" w:rsidRPr="001B722A" w:rsidRDefault="00943BF3" w:rsidP="00AF3462">
            <w:r w:rsidRPr="001B722A">
              <w:t xml:space="preserve">                   Middels bygg inntil 500 m</w:t>
            </w:r>
            <w:r w:rsidRPr="001B722A">
              <w:rPr>
                <w:vertAlign w:val="superscript"/>
              </w:rPr>
              <w:t>2</w:t>
            </w:r>
          </w:p>
          <w:p w:rsidR="00943BF3" w:rsidRPr="001B722A" w:rsidRDefault="00943BF3" w:rsidP="00AF3462">
            <w:r w:rsidRPr="001B722A">
              <w:t xml:space="preserve">                    Store bygg over 500 m</w:t>
            </w:r>
            <w:r w:rsidRPr="001B722A">
              <w:rPr>
                <w:vertAlign w:val="superscript"/>
              </w:rPr>
              <w:t>2</w:t>
            </w:r>
          </w:p>
        </w:tc>
        <w:tc>
          <w:tcPr>
            <w:tcW w:w="638" w:type="pct"/>
          </w:tcPr>
          <w:p w:rsidR="00943BF3" w:rsidRPr="001B722A" w:rsidRDefault="00943BF3" w:rsidP="00AF3462">
            <w:pPr>
              <w:jc w:val="right"/>
            </w:pPr>
            <w:r w:rsidRPr="001B722A">
              <w:t>2 500</w:t>
            </w:r>
          </w:p>
          <w:p w:rsidR="00943BF3" w:rsidRPr="001B722A" w:rsidRDefault="00943BF3" w:rsidP="00AF3462">
            <w:pPr>
              <w:jc w:val="right"/>
            </w:pPr>
            <w:r w:rsidRPr="001B722A">
              <w:t>4 500</w:t>
            </w:r>
          </w:p>
          <w:p w:rsidR="00943BF3" w:rsidRPr="001B722A" w:rsidRDefault="00943BF3" w:rsidP="00AF3462">
            <w:pPr>
              <w:jc w:val="right"/>
            </w:pPr>
            <w:r w:rsidRPr="001B722A">
              <w:t>12 530</w:t>
            </w:r>
          </w:p>
        </w:tc>
        <w:tc>
          <w:tcPr>
            <w:tcW w:w="544" w:type="pct"/>
          </w:tcPr>
          <w:p w:rsidR="00943BF3" w:rsidRPr="001B722A" w:rsidRDefault="00943BF3" w:rsidP="00AF3462">
            <w:pPr>
              <w:jc w:val="right"/>
            </w:pPr>
            <w:r w:rsidRPr="001B722A">
              <w:t>2 560</w:t>
            </w:r>
          </w:p>
          <w:p w:rsidR="00943BF3" w:rsidRPr="001B722A" w:rsidRDefault="00943BF3" w:rsidP="00AF3462">
            <w:pPr>
              <w:jc w:val="right"/>
            </w:pPr>
            <w:r w:rsidRPr="001B722A">
              <w:t>4 608</w:t>
            </w:r>
          </w:p>
          <w:p w:rsidR="00943BF3" w:rsidRPr="001B722A" w:rsidRDefault="00943BF3" w:rsidP="00AF3462">
            <w:pPr>
              <w:jc w:val="right"/>
            </w:pPr>
            <w:r w:rsidRPr="001B722A">
              <w:t>10 000</w:t>
            </w:r>
          </w:p>
        </w:tc>
      </w:tr>
      <w:tr w:rsidR="00943BF3" w:rsidRPr="001B722A" w:rsidTr="00AF3462">
        <w:tc>
          <w:tcPr>
            <w:tcW w:w="688" w:type="pct"/>
          </w:tcPr>
          <w:p w:rsidR="00943BF3" w:rsidRPr="001B722A" w:rsidRDefault="00943BF3" w:rsidP="00AF3462">
            <w:r w:rsidRPr="001B722A">
              <w:t>§20-3 og §20-4</w:t>
            </w:r>
          </w:p>
        </w:tc>
        <w:tc>
          <w:tcPr>
            <w:tcW w:w="3130" w:type="pct"/>
          </w:tcPr>
          <w:p w:rsidR="00943BF3" w:rsidRPr="001B722A" w:rsidRDefault="00943BF3" w:rsidP="00AF3462">
            <w:r w:rsidRPr="001B722A">
              <w:t xml:space="preserve">Tillegg: SEFRAK registrerte og fredete bygninger                 </w:t>
            </w:r>
          </w:p>
          <w:p w:rsidR="00943BF3" w:rsidRPr="001B722A" w:rsidRDefault="00943BF3" w:rsidP="00AF3462">
            <w:r w:rsidRPr="001B722A">
              <w:t xml:space="preserve">                faktureres etter medgått tid</w:t>
            </w:r>
          </w:p>
        </w:tc>
        <w:tc>
          <w:tcPr>
            <w:tcW w:w="638" w:type="pct"/>
          </w:tcPr>
          <w:p w:rsidR="00943BF3" w:rsidRPr="001B722A" w:rsidRDefault="00943BF3" w:rsidP="00AF3462">
            <w:pPr>
              <w:jc w:val="right"/>
            </w:pPr>
          </w:p>
        </w:tc>
        <w:tc>
          <w:tcPr>
            <w:tcW w:w="544" w:type="pct"/>
          </w:tcPr>
          <w:p w:rsidR="00943BF3" w:rsidRPr="001B722A" w:rsidRDefault="00943BF3" w:rsidP="00AF3462">
            <w:pPr>
              <w:jc w:val="right"/>
            </w:pPr>
          </w:p>
        </w:tc>
      </w:tr>
      <w:tr w:rsidR="00943BF3" w:rsidRPr="001B722A" w:rsidTr="00AF3462">
        <w:tc>
          <w:tcPr>
            <w:tcW w:w="688" w:type="pct"/>
          </w:tcPr>
          <w:p w:rsidR="00943BF3" w:rsidRPr="001B722A" w:rsidRDefault="00943BF3" w:rsidP="00AF3462">
            <w:r w:rsidRPr="001B722A">
              <w:t>§ 20-3</w:t>
            </w:r>
          </w:p>
          <w:p w:rsidR="00943BF3" w:rsidRPr="001B722A" w:rsidRDefault="00943BF3" w:rsidP="00AF3462"/>
        </w:tc>
        <w:tc>
          <w:tcPr>
            <w:tcW w:w="3130" w:type="pct"/>
          </w:tcPr>
          <w:p w:rsidR="00943BF3" w:rsidRPr="001B722A" w:rsidRDefault="00943BF3" w:rsidP="00AF3462">
            <w:r w:rsidRPr="001B722A">
              <w:t>Bygningstekniske installasjoner og avløpsanlegg</w:t>
            </w:r>
          </w:p>
          <w:p w:rsidR="00943BF3" w:rsidRPr="001B722A" w:rsidRDefault="00943BF3" w:rsidP="00AF3462">
            <w:r w:rsidRPr="001B722A">
              <w:t>Rehabilitering av piper, inkl. ferdigattest</w:t>
            </w:r>
          </w:p>
        </w:tc>
        <w:tc>
          <w:tcPr>
            <w:tcW w:w="638" w:type="pct"/>
          </w:tcPr>
          <w:p w:rsidR="00943BF3" w:rsidRPr="001B722A" w:rsidRDefault="00943BF3" w:rsidP="00AF3462">
            <w:pPr>
              <w:jc w:val="right"/>
            </w:pPr>
            <w:r w:rsidRPr="001B722A">
              <w:t xml:space="preserve">    3 000</w:t>
            </w:r>
          </w:p>
          <w:p w:rsidR="00943BF3" w:rsidRPr="001B722A" w:rsidRDefault="00943BF3" w:rsidP="00AF3462">
            <w:pPr>
              <w:jc w:val="right"/>
            </w:pPr>
            <w:r w:rsidRPr="001B722A">
              <w:t>3 000</w:t>
            </w:r>
          </w:p>
        </w:tc>
        <w:tc>
          <w:tcPr>
            <w:tcW w:w="544" w:type="pct"/>
          </w:tcPr>
          <w:p w:rsidR="00943BF3" w:rsidRPr="001B722A" w:rsidRDefault="00943BF3" w:rsidP="00AF3462">
            <w:pPr>
              <w:jc w:val="right"/>
            </w:pPr>
            <w:r w:rsidRPr="001B722A">
              <w:t>3 500</w:t>
            </w:r>
          </w:p>
          <w:p w:rsidR="00943BF3" w:rsidRPr="001B722A" w:rsidRDefault="00943BF3" w:rsidP="00AF3462">
            <w:pPr>
              <w:jc w:val="right"/>
            </w:pPr>
            <w:r w:rsidRPr="001B722A">
              <w:t>3 072</w:t>
            </w:r>
          </w:p>
        </w:tc>
      </w:tr>
      <w:tr w:rsidR="00943BF3" w:rsidRPr="001B722A" w:rsidTr="00AF3462">
        <w:tc>
          <w:tcPr>
            <w:tcW w:w="688" w:type="pct"/>
          </w:tcPr>
          <w:p w:rsidR="00943BF3" w:rsidRPr="001B722A" w:rsidRDefault="00943BF3" w:rsidP="00AF3462">
            <w:r w:rsidRPr="001B722A">
              <w:t>§ 20-3</w:t>
            </w:r>
          </w:p>
        </w:tc>
        <w:tc>
          <w:tcPr>
            <w:tcW w:w="3130" w:type="pct"/>
          </w:tcPr>
          <w:p w:rsidR="00943BF3" w:rsidRPr="001B722A" w:rsidRDefault="00943BF3" w:rsidP="00AF3462">
            <w:r w:rsidRPr="001B722A">
              <w:t>Innhegning mot vei</w:t>
            </w:r>
          </w:p>
        </w:tc>
        <w:tc>
          <w:tcPr>
            <w:tcW w:w="638" w:type="pct"/>
          </w:tcPr>
          <w:p w:rsidR="00943BF3" w:rsidRPr="001B722A" w:rsidRDefault="00943BF3" w:rsidP="00AF3462">
            <w:pPr>
              <w:jc w:val="right"/>
            </w:pPr>
            <w:r w:rsidRPr="001B722A">
              <w:t xml:space="preserve">2 000 </w:t>
            </w:r>
          </w:p>
        </w:tc>
        <w:tc>
          <w:tcPr>
            <w:tcW w:w="544" w:type="pct"/>
          </w:tcPr>
          <w:p w:rsidR="00943BF3" w:rsidRPr="001B722A" w:rsidRDefault="00943BF3" w:rsidP="00AF3462">
            <w:pPr>
              <w:jc w:val="right"/>
            </w:pPr>
            <w:r w:rsidRPr="001B722A">
              <w:t>2 048</w:t>
            </w:r>
          </w:p>
        </w:tc>
      </w:tr>
      <w:tr w:rsidR="00943BF3" w:rsidRPr="001B722A" w:rsidTr="00AF3462">
        <w:tc>
          <w:tcPr>
            <w:tcW w:w="688" w:type="pct"/>
          </w:tcPr>
          <w:p w:rsidR="00943BF3" w:rsidRPr="001B722A" w:rsidRDefault="00943BF3" w:rsidP="00AF3462">
            <w:r w:rsidRPr="001B722A">
              <w:t>§ 20-3</w:t>
            </w:r>
          </w:p>
        </w:tc>
        <w:tc>
          <w:tcPr>
            <w:tcW w:w="3130" w:type="pct"/>
          </w:tcPr>
          <w:p w:rsidR="00943BF3" w:rsidRPr="001B722A" w:rsidRDefault="00943BF3" w:rsidP="00AF3462">
            <w:r w:rsidRPr="001B722A">
              <w:t xml:space="preserve">Skilt og reklame pr. </w:t>
            </w:r>
            <w:proofErr w:type="spellStart"/>
            <w:r w:rsidRPr="001B722A">
              <w:t>stk</w:t>
            </w:r>
            <w:proofErr w:type="spellEnd"/>
          </w:p>
        </w:tc>
        <w:tc>
          <w:tcPr>
            <w:tcW w:w="638" w:type="pct"/>
          </w:tcPr>
          <w:p w:rsidR="00943BF3" w:rsidRPr="001B722A" w:rsidRDefault="00943BF3" w:rsidP="00AF3462">
            <w:pPr>
              <w:jc w:val="right"/>
            </w:pPr>
            <w:r w:rsidRPr="001B722A">
              <w:t xml:space="preserve">    2000</w:t>
            </w:r>
          </w:p>
        </w:tc>
        <w:tc>
          <w:tcPr>
            <w:tcW w:w="544" w:type="pct"/>
          </w:tcPr>
          <w:p w:rsidR="00943BF3" w:rsidRPr="001B722A" w:rsidRDefault="00943BF3" w:rsidP="00AF3462">
            <w:pPr>
              <w:jc w:val="right"/>
            </w:pPr>
            <w:r w:rsidRPr="001B722A">
              <w:t xml:space="preserve">    2 048</w:t>
            </w:r>
          </w:p>
        </w:tc>
      </w:tr>
      <w:tr w:rsidR="00943BF3" w:rsidRPr="001B722A" w:rsidTr="00AF3462">
        <w:tc>
          <w:tcPr>
            <w:tcW w:w="688" w:type="pct"/>
          </w:tcPr>
          <w:p w:rsidR="00943BF3" w:rsidRPr="001B722A" w:rsidRDefault="00943BF3" w:rsidP="00AF3462">
            <w:r w:rsidRPr="001B722A">
              <w:t>§ 20-4</w:t>
            </w:r>
          </w:p>
          <w:p w:rsidR="00943BF3" w:rsidRPr="001B722A" w:rsidRDefault="00943BF3" w:rsidP="00AF3462"/>
          <w:p w:rsidR="00943BF3" w:rsidRPr="001B722A" w:rsidRDefault="00943BF3" w:rsidP="00AF3462">
            <w:r w:rsidRPr="001B722A">
              <w:t>§ 20-3</w:t>
            </w:r>
          </w:p>
        </w:tc>
        <w:tc>
          <w:tcPr>
            <w:tcW w:w="3130" w:type="pct"/>
          </w:tcPr>
          <w:p w:rsidR="00943BF3" w:rsidRPr="001B722A" w:rsidRDefault="00943BF3" w:rsidP="00AF3462">
            <w:r w:rsidRPr="001B722A">
              <w:t xml:space="preserve">Midlertidige konstruksjoner og anlegg                </w:t>
            </w:r>
          </w:p>
          <w:p w:rsidR="00943BF3" w:rsidRPr="001B722A" w:rsidRDefault="00943BF3" w:rsidP="00AF3462">
            <w:r w:rsidRPr="001B722A">
              <w:t xml:space="preserve"> inntil 2 år                                         50% av fullt gebyr</w:t>
            </w:r>
          </w:p>
          <w:p w:rsidR="00943BF3" w:rsidRPr="001B722A" w:rsidRDefault="00943BF3" w:rsidP="00AF3462">
            <w:r w:rsidRPr="001B722A">
              <w:t xml:space="preserve">over 2 år                                               50% av fullt gebyr                                                </w:t>
            </w:r>
          </w:p>
        </w:tc>
        <w:tc>
          <w:tcPr>
            <w:tcW w:w="638" w:type="pct"/>
          </w:tcPr>
          <w:p w:rsidR="00943BF3" w:rsidRPr="001B722A" w:rsidRDefault="00943BF3" w:rsidP="00AF3462">
            <w:pPr>
              <w:jc w:val="right"/>
              <w:rPr>
                <w:strike/>
              </w:rPr>
            </w:pPr>
          </w:p>
        </w:tc>
        <w:tc>
          <w:tcPr>
            <w:tcW w:w="544" w:type="pct"/>
          </w:tcPr>
          <w:p w:rsidR="00943BF3" w:rsidRPr="001B722A" w:rsidRDefault="00943BF3" w:rsidP="00AF3462">
            <w:pPr>
              <w:jc w:val="right"/>
              <w:rPr>
                <w:strike/>
              </w:rPr>
            </w:pPr>
          </w:p>
        </w:tc>
      </w:tr>
      <w:tr w:rsidR="00943BF3" w:rsidRPr="001B722A" w:rsidTr="00AF3462">
        <w:tc>
          <w:tcPr>
            <w:tcW w:w="688" w:type="pct"/>
          </w:tcPr>
          <w:p w:rsidR="00943BF3" w:rsidRPr="001B722A" w:rsidRDefault="00943BF3" w:rsidP="00AF3462">
            <w:r w:rsidRPr="001B722A">
              <w:t>§ 20-3</w:t>
            </w:r>
          </w:p>
          <w:p w:rsidR="00943BF3" w:rsidRPr="001B722A" w:rsidRDefault="00943BF3" w:rsidP="00AF3462"/>
          <w:p w:rsidR="00943BF3" w:rsidRPr="001B722A" w:rsidRDefault="00943BF3" w:rsidP="00AF3462"/>
        </w:tc>
        <w:tc>
          <w:tcPr>
            <w:tcW w:w="3130" w:type="pct"/>
          </w:tcPr>
          <w:p w:rsidR="00943BF3" w:rsidRPr="001B722A" w:rsidRDefault="00943BF3" w:rsidP="00AF3462">
            <w:pPr>
              <w:rPr>
                <w:strike/>
              </w:rPr>
            </w:pPr>
            <w:r w:rsidRPr="001B722A">
              <w:t>Vesentlige terrenginngrep                           0-1000 m3</w:t>
            </w:r>
          </w:p>
          <w:p w:rsidR="00943BF3" w:rsidRPr="001B722A" w:rsidRDefault="00943BF3" w:rsidP="00AF3462">
            <w:r w:rsidRPr="001B722A">
              <w:t xml:space="preserve">                                                            1000-10 000 m3</w:t>
            </w:r>
          </w:p>
          <w:p w:rsidR="00943BF3" w:rsidRPr="001B722A" w:rsidRDefault="00943BF3" w:rsidP="00AF3462">
            <w:r w:rsidRPr="001B722A">
              <w:t xml:space="preserve">                                                             over 10 000 m3</w:t>
            </w:r>
          </w:p>
        </w:tc>
        <w:tc>
          <w:tcPr>
            <w:tcW w:w="638" w:type="pct"/>
          </w:tcPr>
          <w:p w:rsidR="00943BF3" w:rsidRPr="001B722A" w:rsidRDefault="00943BF3" w:rsidP="00AF3462">
            <w:pPr>
              <w:jc w:val="right"/>
            </w:pPr>
            <w:r w:rsidRPr="001B722A">
              <w:t>3 000</w:t>
            </w:r>
          </w:p>
          <w:p w:rsidR="00943BF3" w:rsidRPr="001B722A" w:rsidRDefault="00943BF3" w:rsidP="00AF3462">
            <w:pPr>
              <w:jc w:val="right"/>
            </w:pPr>
            <w:r w:rsidRPr="001B722A">
              <w:t>5 900</w:t>
            </w:r>
          </w:p>
          <w:p w:rsidR="00943BF3" w:rsidRPr="001B722A" w:rsidRDefault="00943BF3" w:rsidP="00AF3462">
            <w:pPr>
              <w:jc w:val="right"/>
            </w:pPr>
            <w:r w:rsidRPr="001B722A">
              <w:t>8 250</w:t>
            </w:r>
          </w:p>
        </w:tc>
        <w:tc>
          <w:tcPr>
            <w:tcW w:w="544" w:type="pct"/>
          </w:tcPr>
          <w:p w:rsidR="00943BF3" w:rsidRPr="001B722A" w:rsidRDefault="00943BF3" w:rsidP="00AF3462">
            <w:pPr>
              <w:jc w:val="right"/>
            </w:pPr>
            <w:r w:rsidRPr="001B722A">
              <w:t>3 072</w:t>
            </w:r>
          </w:p>
          <w:p w:rsidR="00943BF3" w:rsidRPr="001B722A" w:rsidRDefault="00943BF3" w:rsidP="00AF3462">
            <w:pPr>
              <w:jc w:val="right"/>
            </w:pPr>
            <w:r w:rsidRPr="001B722A">
              <w:t>6 042</w:t>
            </w:r>
          </w:p>
          <w:p w:rsidR="00943BF3" w:rsidRPr="001B722A" w:rsidRDefault="00943BF3" w:rsidP="00AF3462">
            <w:pPr>
              <w:jc w:val="right"/>
            </w:pPr>
            <w:r w:rsidRPr="001B722A">
              <w:t>8 448</w:t>
            </w:r>
          </w:p>
        </w:tc>
      </w:tr>
      <w:tr w:rsidR="00943BF3" w:rsidRPr="001B722A" w:rsidTr="00AF3462">
        <w:tc>
          <w:tcPr>
            <w:tcW w:w="688" w:type="pct"/>
          </w:tcPr>
          <w:p w:rsidR="00943BF3" w:rsidRPr="001B722A" w:rsidRDefault="00943BF3" w:rsidP="00AF3462">
            <w:r w:rsidRPr="001B722A">
              <w:t>§ 20-3</w:t>
            </w:r>
          </w:p>
        </w:tc>
        <w:tc>
          <w:tcPr>
            <w:tcW w:w="3130" w:type="pct"/>
          </w:tcPr>
          <w:p w:rsidR="00943BF3" w:rsidRPr="001B722A" w:rsidRDefault="00943BF3" w:rsidP="00AF3462">
            <w:r w:rsidRPr="001B722A">
              <w:t>Veianlegg og parkeringsplasser                inntil 1000 m</w:t>
            </w:r>
            <w:r w:rsidRPr="001B722A">
              <w:rPr>
                <w:vertAlign w:val="superscript"/>
              </w:rPr>
              <w:t>2</w:t>
            </w:r>
          </w:p>
          <w:p w:rsidR="00943BF3" w:rsidRPr="001B722A" w:rsidRDefault="00943BF3" w:rsidP="00AF3462">
            <w:r w:rsidRPr="001B722A">
              <w:t xml:space="preserve">                                                                    over 1000 m</w:t>
            </w:r>
            <w:r w:rsidRPr="001B722A">
              <w:rPr>
                <w:vertAlign w:val="superscript"/>
              </w:rPr>
              <w:t>2</w:t>
            </w:r>
          </w:p>
        </w:tc>
        <w:tc>
          <w:tcPr>
            <w:tcW w:w="638" w:type="pct"/>
          </w:tcPr>
          <w:p w:rsidR="00943BF3" w:rsidRPr="001B722A" w:rsidRDefault="00943BF3" w:rsidP="00AF3462">
            <w:pPr>
              <w:jc w:val="right"/>
            </w:pPr>
            <w:r w:rsidRPr="001B722A">
              <w:t>4 560</w:t>
            </w:r>
          </w:p>
          <w:p w:rsidR="00943BF3" w:rsidRPr="001B722A" w:rsidRDefault="00943BF3" w:rsidP="00AF3462">
            <w:pPr>
              <w:jc w:val="right"/>
            </w:pPr>
            <w:r w:rsidRPr="001B722A">
              <w:t>7 970</w:t>
            </w:r>
          </w:p>
        </w:tc>
        <w:tc>
          <w:tcPr>
            <w:tcW w:w="544" w:type="pct"/>
          </w:tcPr>
          <w:p w:rsidR="00943BF3" w:rsidRPr="001B722A" w:rsidRDefault="00943BF3" w:rsidP="00AF3462">
            <w:pPr>
              <w:jc w:val="right"/>
            </w:pPr>
            <w:r w:rsidRPr="001B722A">
              <w:t>4 669</w:t>
            </w:r>
          </w:p>
          <w:p w:rsidR="00943BF3" w:rsidRPr="001B722A" w:rsidRDefault="00943BF3" w:rsidP="00AF3462">
            <w:pPr>
              <w:jc w:val="right"/>
            </w:pPr>
            <w:r w:rsidRPr="001B722A">
              <w:t>8 161</w:t>
            </w:r>
          </w:p>
        </w:tc>
      </w:tr>
      <w:tr w:rsidR="00943BF3" w:rsidRPr="001B722A" w:rsidTr="00AF3462">
        <w:tc>
          <w:tcPr>
            <w:tcW w:w="688" w:type="pct"/>
          </w:tcPr>
          <w:p w:rsidR="00943BF3" w:rsidRPr="001B722A" w:rsidRDefault="00943BF3" w:rsidP="00AF3462">
            <w:r w:rsidRPr="001B722A">
              <w:t>§ 19</w:t>
            </w:r>
          </w:p>
          <w:p w:rsidR="00943BF3" w:rsidRPr="001B722A" w:rsidRDefault="00943BF3" w:rsidP="00AF3462">
            <w:pPr>
              <w:rPr>
                <w:strike/>
              </w:rPr>
            </w:pPr>
          </w:p>
        </w:tc>
        <w:tc>
          <w:tcPr>
            <w:tcW w:w="3130" w:type="pct"/>
          </w:tcPr>
          <w:p w:rsidR="00943BF3" w:rsidRPr="001B722A" w:rsidRDefault="00943BF3" w:rsidP="00AF3462">
            <w:r w:rsidRPr="001B722A">
              <w:t>Dispensasjon fra plan, pr. dispensasjonsforhold</w:t>
            </w:r>
          </w:p>
          <w:p w:rsidR="00943BF3" w:rsidRPr="001B722A" w:rsidRDefault="00943BF3" w:rsidP="00AF3462">
            <w:r w:rsidRPr="001B722A">
              <w:t xml:space="preserve">Dispensasjon fra lov og forskrift, fra arealformål på boligeiendom  i LNF når tiltak er </w:t>
            </w:r>
            <w:proofErr w:type="spellStart"/>
            <w:r w:rsidRPr="001B722A">
              <w:t>ihht</w:t>
            </w:r>
            <w:proofErr w:type="spellEnd"/>
            <w:r w:rsidRPr="001B722A">
              <w:t xml:space="preserve">. §20-4,  pr. dispensasjonsforhold, </w:t>
            </w:r>
          </w:p>
        </w:tc>
        <w:tc>
          <w:tcPr>
            <w:tcW w:w="638" w:type="pct"/>
          </w:tcPr>
          <w:p w:rsidR="00943BF3" w:rsidRPr="001B722A" w:rsidRDefault="00943BF3" w:rsidP="00AF3462">
            <w:pPr>
              <w:jc w:val="right"/>
            </w:pPr>
            <w:r w:rsidRPr="001B722A">
              <w:t>8 000</w:t>
            </w:r>
          </w:p>
          <w:p w:rsidR="00943BF3" w:rsidRPr="001B722A" w:rsidRDefault="00943BF3" w:rsidP="00AF3462">
            <w:pPr>
              <w:jc w:val="right"/>
            </w:pPr>
          </w:p>
          <w:p w:rsidR="00943BF3" w:rsidRPr="001B722A" w:rsidRDefault="00943BF3" w:rsidP="00AF3462">
            <w:pPr>
              <w:jc w:val="right"/>
            </w:pPr>
          </w:p>
          <w:p w:rsidR="00943BF3" w:rsidRPr="001B722A" w:rsidRDefault="00943BF3" w:rsidP="00AF3462">
            <w:pPr>
              <w:jc w:val="right"/>
            </w:pPr>
            <w:r w:rsidRPr="001B722A">
              <w:t>4 800</w:t>
            </w:r>
          </w:p>
        </w:tc>
        <w:tc>
          <w:tcPr>
            <w:tcW w:w="544" w:type="pct"/>
          </w:tcPr>
          <w:p w:rsidR="00943BF3" w:rsidRPr="001B722A" w:rsidRDefault="00943BF3" w:rsidP="00AF3462">
            <w:pPr>
              <w:jc w:val="right"/>
            </w:pPr>
            <w:r w:rsidRPr="001B722A">
              <w:t>8 192</w:t>
            </w:r>
          </w:p>
          <w:p w:rsidR="00943BF3" w:rsidRPr="001B722A" w:rsidRDefault="00943BF3" w:rsidP="00AF3462">
            <w:pPr>
              <w:jc w:val="right"/>
            </w:pPr>
            <w:r w:rsidRPr="001B722A">
              <w:t xml:space="preserve"> </w:t>
            </w:r>
          </w:p>
          <w:p w:rsidR="00943BF3" w:rsidRPr="001B722A" w:rsidRDefault="00943BF3" w:rsidP="00AF3462">
            <w:pPr>
              <w:jc w:val="right"/>
            </w:pPr>
          </w:p>
          <w:p w:rsidR="00943BF3" w:rsidRPr="001B722A" w:rsidRDefault="00943BF3" w:rsidP="00AF3462">
            <w:pPr>
              <w:jc w:val="right"/>
            </w:pPr>
            <w:r w:rsidRPr="001B722A">
              <w:t>4 915</w:t>
            </w:r>
          </w:p>
        </w:tc>
      </w:tr>
      <w:tr w:rsidR="00943BF3" w:rsidRPr="001B722A" w:rsidTr="00AF3462">
        <w:tc>
          <w:tcPr>
            <w:tcW w:w="688" w:type="pct"/>
          </w:tcPr>
          <w:p w:rsidR="00943BF3" w:rsidRPr="001B722A" w:rsidRDefault="00943BF3" w:rsidP="00AF3462"/>
        </w:tc>
        <w:tc>
          <w:tcPr>
            <w:tcW w:w="3130" w:type="pct"/>
          </w:tcPr>
          <w:p w:rsidR="00943BF3" w:rsidRPr="001B722A" w:rsidRDefault="00943BF3" w:rsidP="00AF3462">
            <w:r w:rsidRPr="001B722A">
              <w:t>Ansvarsretter:           søknad om ansvarsrett for selvbygger</w:t>
            </w:r>
          </w:p>
          <w:p w:rsidR="00943BF3" w:rsidRPr="001B722A" w:rsidRDefault="00943BF3" w:rsidP="002F33C2">
            <w:pPr>
              <w:numPr>
                <w:ilvl w:val="0"/>
                <w:numId w:val="32"/>
              </w:numPr>
            </w:pPr>
            <w:r w:rsidRPr="001B722A">
              <w:t>avslag på søknad om ansvarsrett</w:t>
            </w:r>
          </w:p>
          <w:p w:rsidR="00943BF3" w:rsidRPr="001B722A" w:rsidRDefault="00943BF3" w:rsidP="00AF3462"/>
        </w:tc>
        <w:tc>
          <w:tcPr>
            <w:tcW w:w="638" w:type="pct"/>
          </w:tcPr>
          <w:p w:rsidR="00943BF3" w:rsidRPr="001B722A" w:rsidRDefault="00943BF3" w:rsidP="00AF3462">
            <w:pPr>
              <w:jc w:val="right"/>
            </w:pPr>
            <w:r w:rsidRPr="001B722A">
              <w:t>1 140</w:t>
            </w:r>
          </w:p>
          <w:p w:rsidR="00943BF3" w:rsidRPr="001B722A" w:rsidRDefault="00943BF3" w:rsidP="00AF3462">
            <w:pPr>
              <w:jc w:val="right"/>
            </w:pPr>
            <w:r w:rsidRPr="001B722A">
              <w:t>2 280</w:t>
            </w:r>
          </w:p>
          <w:p w:rsidR="00943BF3" w:rsidRPr="001B722A" w:rsidRDefault="00943BF3" w:rsidP="00AF3462">
            <w:pPr>
              <w:jc w:val="right"/>
            </w:pPr>
          </w:p>
        </w:tc>
        <w:tc>
          <w:tcPr>
            <w:tcW w:w="544" w:type="pct"/>
          </w:tcPr>
          <w:p w:rsidR="00943BF3" w:rsidRPr="001B722A" w:rsidRDefault="00943BF3" w:rsidP="00AF3462">
            <w:pPr>
              <w:jc w:val="right"/>
            </w:pPr>
            <w:r w:rsidRPr="001B722A">
              <w:t>2 000</w:t>
            </w:r>
          </w:p>
          <w:p w:rsidR="00943BF3" w:rsidRPr="001B722A" w:rsidRDefault="00943BF3" w:rsidP="00AF3462">
            <w:pPr>
              <w:jc w:val="right"/>
            </w:pPr>
            <w:r w:rsidRPr="001B722A">
              <w:t>2 335</w:t>
            </w:r>
          </w:p>
          <w:p w:rsidR="00943BF3" w:rsidRPr="001B722A" w:rsidRDefault="00943BF3" w:rsidP="00AF3462">
            <w:pPr>
              <w:jc w:val="right"/>
            </w:pPr>
          </w:p>
        </w:tc>
      </w:tr>
      <w:tr w:rsidR="00943BF3" w:rsidRPr="001B722A" w:rsidTr="00AF3462">
        <w:tc>
          <w:tcPr>
            <w:tcW w:w="688" w:type="pct"/>
          </w:tcPr>
          <w:p w:rsidR="00943BF3" w:rsidRPr="001B722A" w:rsidRDefault="00943BF3" w:rsidP="00AF3462"/>
        </w:tc>
        <w:tc>
          <w:tcPr>
            <w:tcW w:w="3130" w:type="pct"/>
          </w:tcPr>
          <w:p w:rsidR="00943BF3" w:rsidRPr="001B722A" w:rsidRDefault="00943BF3" w:rsidP="00AF3462">
            <w:r w:rsidRPr="001B722A">
              <w:t>Byggesøknad som ikke kan tas til behandling, faktureres etter medgått tid</w:t>
            </w:r>
          </w:p>
        </w:tc>
        <w:tc>
          <w:tcPr>
            <w:tcW w:w="638" w:type="pct"/>
          </w:tcPr>
          <w:p w:rsidR="00943BF3" w:rsidRPr="001B722A" w:rsidRDefault="00943BF3" w:rsidP="00AF3462">
            <w:pPr>
              <w:jc w:val="right"/>
            </w:pPr>
          </w:p>
        </w:tc>
        <w:tc>
          <w:tcPr>
            <w:tcW w:w="544" w:type="pct"/>
          </w:tcPr>
          <w:p w:rsidR="00943BF3" w:rsidRPr="001B722A" w:rsidRDefault="00943BF3" w:rsidP="00AF3462">
            <w:pPr>
              <w:jc w:val="right"/>
            </w:pPr>
          </w:p>
        </w:tc>
      </w:tr>
      <w:tr w:rsidR="00943BF3" w:rsidRPr="001B722A" w:rsidTr="00AF3462">
        <w:tc>
          <w:tcPr>
            <w:tcW w:w="688" w:type="pct"/>
          </w:tcPr>
          <w:p w:rsidR="00943BF3" w:rsidRPr="001B722A" w:rsidRDefault="00943BF3" w:rsidP="00AF3462">
            <w:pPr>
              <w:rPr>
                <w:strike/>
              </w:rPr>
            </w:pPr>
          </w:p>
        </w:tc>
        <w:tc>
          <w:tcPr>
            <w:tcW w:w="3130" w:type="pct"/>
          </w:tcPr>
          <w:p w:rsidR="00943BF3" w:rsidRPr="001B722A" w:rsidRDefault="00943BF3" w:rsidP="00AF3462">
            <w:r w:rsidRPr="001B722A">
              <w:t>Søknad om igangsettingstillatelse pr. søknad</w:t>
            </w:r>
          </w:p>
        </w:tc>
        <w:tc>
          <w:tcPr>
            <w:tcW w:w="638" w:type="pct"/>
          </w:tcPr>
          <w:p w:rsidR="00943BF3" w:rsidRPr="001B722A" w:rsidRDefault="00943BF3" w:rsidP="00AF3462">
            <w:pPr>
              <w:jc w:val="right"/>
            </w:pPr>
            <w:r w:rsidRPr="001B722A">
              <w:t>4 100</w:t>
            </w:r>
          </w:p>
        </w:tc>
        <w:tc>
          <w:tcPr>
            <w:tcW w:w="544" w:type="pct"/>
          </w:tcPr>
          <w:p w:rsidR="00943BF3" w:rsidRPr="001B722A" w:rsidRDefault="00943BF3" w:rsidP="00AF3462">
            <w:pPr>
              <w:jc w:val="right"/>
            </w:pPr>
            <w:r w:rsidRPr="001B722A">
              <w:t>4 198</w:t>
            </w:r>
          </w:p>
        </w:tc>
      </w:tr>
      <w:tr w:rsidR="00943BF3" w:rsidRPr="001B722A" w:rsidTr="00AF3462">
        <w:tc>
          <w:tcPr>
            <w:tcW w:w="688" w:type="pct"/>
          </w:tcPr>
          <w:p w:rsidR="00943BF3" w:rsidRPr="001B722A" w:rsidRDefault="00943BF3" w:rsidP="00AF3462"/>
        </w:tc>
        <w:tc>
          <w:tcPr>
            <w:tcW w:w="3130" w:type="pct"/>
          </w:tcPr>
          <w:p w:rsidR="00943BF3" w:rsidRPr="001B722A" w:rsidRDefault="00943BF3" w:rsidP="00AF3462">
            <w:r w:rsidRPr="001B722A">
              <w:t>Midlertidig brukstillatelse og ferdigattest     § 20-4 saker</w:t>
            </w:r>
          </w:p>
          <w:p w:rsidR="00943BF3" w:rsidRPr="001B722A" w:rsidRDefault="00943BF3" w:rsidP="00AF3462">
            <w:r w:rsidRPr="001B722A">
              <w:t xml:space="preserve">Midlertidig brukstillatelse                             § 20-3 saker </w:t>
            </w:r>
          </w:p>
          <w:p w:rsidR="00943BF3" w:rsidRPr="001B722A" w:rsidRDefault="00943BF3" w:rsidP="00AF3462">
            <w:r w:rsidRPr="001B722A">
              <w:t xml:space="preserve">Ferdigattest                                                    § 20-3 saker                                             </w:t>
            </w:r>
          </w:p>
        </w:tc>
        <w:tc>
          <w:tcPr>
            <w:tcW w:w="638" w:type="pct"/>
          </w:tcPr>
          <w:p w:rsidR="00943BF3" w:rsidRPr="001B722A" w:rsidRDefault="00943BF3" w:rsidP="00AF3462">
            <w:pPr>
              <w:jc w:val="right"/>
            </w:pPr>
            <w:r w:rsidRPr="001B722A">
              <w:t>480</w:t>
            </w:r>
          </w:p>
          <w:p w:rsidR="00943BF3" w:rsidRPr="001B722A" w:rsidRDefault="00943BF3" w:rsidP="00AF3462">
            <w:pPr>
              <w:jc w:val="right"/>
            </w:pPr>
            <w:r w:rsidRPr="001B722A">
              <w:t>1 970</w:t>
            </w:r>
          </w:p>
          <w:p w:rsidR="00943BF3" w:rsidRPr="001B722A" w:rsidRDefault="00943BF3" w:rsidP="00AF3462">
            <w:pPr>
              <w:jc w:val="right"/>
            </w:pPr>
            <w:r w:rsidRPr="001B722A">
              <w:t>1 800</w:t>
            </w:r>
          </w:p>
        </w:tc>
        <w:tc>
          <w:tcPr>
            <w:tcW w:w="544" w:type="pct"/>
          </w:tcPr>
          <w:p w:rsidR="00943BF3" w:rsidRPr="001B722A" w:rsidRDefault="00943BF3" w:rsidP="00AF3462">
            <w:pPr>
              <w:jc w:val="right"/>
            </w:pPr>
            <w:r w:rsidRPr="001B722A">
              <w:t>1 000</w:t>
            </w:r>
          </w:p>
          <w:p w:rsidR="00943BF3" w:rsidRPr="001B722A" w:rsidRDefault="00943BF3" w:rsidP="00AF3462">
            <w:pPr>
              <w:jc w:val="right"/>
            </w:pPr>
            <w:r w:rsidRPr="001B722A">
              <w:t>2 017</w:t>
            </w:r>
          </w:p>
          <w:p w:rsidR="00943BF3" w:rsidRPr="001B722A" w:rsidRDefault="00943BF3" w:rsidP="00AF3462">
            <w:pPr>
              <w:jc w:val="right"/>
            </w:pPr>
            <w:r w:rsidRPr="001B722A">
              <w:t>1 843</w:t>
            </w:r>
          </w:p>
        </w:tc>
      </w:tr>
      <w:tr w:rsidR="00943BF3" w:rsidRPr="001B722A" w:rsidTr="00AF3462">
        <w:tc>
          <w:tcPr>
            <w:tcW w:w="688" w:type="pct"/>
          </w:tcPr>
          <w:p w:rsidR="00943BF3" w:rsidRPr="001B722A" w:rsidRDefault="00943BF3" w:rsidP="00AF3462"/>
        </w:tc>
        <w:tc>
          <w:tcPr>
            <w:tcW w:w="3130" w:type="pct"/>
          </w:tcPr>
          <w:p w:rsidR="00943BF3" w:rsidRPr="001B722A" w:rsidRDefault="00943BF3" w:rsidP="00AF3462"/>
        </w:tc>
        <w:tc>
          <w:tcPr>
            <w:tcW w:w="638" w:type="pct"/>
          </w:tcPr>
          <w:p w:rsidR="00943BF3" w:rsidRPr="001B722A" w:rsidRDefault="00943BF3" w:rsidP="00AF3462">
            <w:pPr>
              <w:jc w:val="right"/>
            </w:pPr>
          </w:p>
        </w:tc>
        <w:tc>
          <w:tcPr>
            <w:tcW w:w="544" w:type="pct"/>
          </w:tcPr>
          <w:p w:rsidR="00943BF3" w:rsidRPr="001B722A" w:rsidRDefault="00943BF3" w:rsidP="00AF3462">
            <w:pPr>
              <w:jc w:val="right"/>
            </w:pPr>
          </w:p>
        </w:tc>
      </w:tr>
      <w:tr w:rsidR="00943BF3" w:rsidRPr="001B722A" w:rsidTr="00AF3462">
        <w:tc>
          <w:tcPr>
            <w:tcW w:w="688" w:type="pct"/>
          </w:tcPr>
          <w:p w:rsidR="00943BF3" w:rsidRPr="001B722A" w:rsidRDefault="00943BF3" w:rsidP="00AF3462">
            <w:r w:rsidRPr="001B722A">
              <w:t>§20-3</w:t>
            </w:r>
          </w:p>
        </w:tc>
        <w:tc>
          <w:tcPr>
            <w:tcW w:w="3130" w:type="pct"/>
          </w:tcPr>
          <w:p w:rsidR="00943BF3" w:rsidRPr="001B722A" w:rsidRDefault="00943BF3" w:rsidP="00AF3462">
            <w:r w:rsidRPr="001B722A">
              <w:t>Endringssøknad faktureres etter medgått tid, men maks 50 % av fullt behandlingsgebyr.</w:t>
            </w:r>
          </w:p>
        </w:tc>
        <w:tc>
          <w:tcPr>
            <w:tcW w:w="638" w:type="pct"/>
          </w:tcPr>
          <w:p w:rsidR="00943BF3" w:rsidRPr="001B722A" w:rsidRDefault="00943BF3" w:rsidP="00AF3462">
            <w:pPr>
              <w:jc w:val="right"/>
            </w:pPr>
          </w:p>
        </w:tc>
        <w:tc>
          <w:tcPr>
            <w:tcW w:w="544" w:type="pct"/>
          </w:tcPr>
          <w:p w:rsidR="00943BF3" w:rsidRPr="001B722A" w:rsidRDefault="00943BF3" w:rsidP="00AF3462">
            <w:pPr>
              <w:jc w:val="right"/>
            </w:pPr>
          </w:p>
        </w:tc>
      </w:tr>
      <w:tr w:rsidR="00943BF3" w:rsidRPr="001B722A" w:rsidTr="00AF3462">
        <w:tc>
          <w:tcPr>
            <w:tcW w:w="688" w:type="pct"/>
          </w:tcPr>
          <w:p w:rsidR="00943BF3" w:rsidRPr="001B722A" w:rsidRDefault="00943BF3" w:rsidP="00AF3462">
            <w:r w:rsidRPr="001B722A">
              <w:t>§20-4</w:t>
            </w:r>
          </w:p>
        </w:tc>
        <w:tc>
          <w:tcPr>
            <w:tcW w:w="3130" w:type="pct"/>
          </w:tcPr>
          <w:p w:rsidR="00943BF3" w:rsidRPr="001B722A" w:rsidRDefault="00943BF3" w:rsidP="00AF3462">
            <w:r w:rsidRPr="001B722A">
              <w:t>Endringssøknader faktureres etter medgått tid, men maks fullt behandlingsgebyr.</w:t>
            </w:r>
          </w:p>
        </w:tc>
        <w:tc>
          <w:tcPr>
            <w:tcW w:w="638" w:type="pct"/>
          </w:tcPr>
          <w:p w:rsidR="00943BF3" w:rsidRPr="001B722A" w:rsidRDefault="00943BF3" w:rsidP="00AF3462">
            <w:pPr>
              <w:jc w:val="right"/>
            </w:pPr>
          </w:p>
        </w:tc>
        <w:tc>
          <w:tcPr>
            <w:tcW w:w="544" w:type="pct"/>
          </w:tcPr>
          <w:p w:rsidR="00943BF3" w:rsidRPr="001B722A" w:rsidRDefault="00943BF3" w:rsidP="00AF3462">
            <w:pPr>
              <w:jc w:val="right"/>
            </w:pPr>
          </w:p>
        </w:tc>
      </w:tr>
      <w:tr w:rsidR="00943BF3" w:rsidRPr="001B722A" w:rsidTr="00AF3462">
        <w:tc>
          <w:tcPr>
            <w:tcW w:w="688" w:type="pct"/>
          </w:tcPr>
          <w:p w:rsidR="00943BF3" w:rsidRPr="001B722A" w:rsidRDefault="00943BF3" w:rsidP="00AF3462"/>
        </w:tc>
        <w:tc>
          <w:tcPr>
            <w:tcW w:w="3130" w:type="pct"/>
          </w:tcPr>
          <w:p w:rsidR="00943BF3" w:rsidRPr="001B722A" w:rsidRDefault="00943BF3" w:rsidP="00AF3462">
            <w:r w:rsidRPr="001B722A">
              <w:t xml:space="preserve">Ved avslagsvedtak betales 50 % av fullt behandlingsgebyr </w:t>
            </w:r>
          </w:p>
        </w:tc>
        <w:tc>
          <w:tcPr>
            <w:tcW w:w="638" w:type="pct"/>
          </w:tcPr>
          <w:p w:rsidR="00943BF3" w:rsidRPr="001B722A" w:rsidRDefault="00943BF3" w:rsidP="00AF3462">
            <w:pPr>
              <w:jc w:val="right"/>
            </w:pPr>
          </w:p>
        </w:tc>
        <w:tc>
          <w:tcPr>
            <w:tcW w:w="544" w:type="pct"/>
          </w:tcPr>
          <w:p w:rsidR="00943BF3" w:rsidRPr="001B722A" w:rsidRDefault="00943BF3" w:rsidP="00AF3462">
            <w:pPr>
              <w:jc w:val="right"/>
            </w:pPr>
          </w:p>
        </w:tc>
      </w:tr>
      <w:tr w:rsidR="00943BF3" w:rsidRPr="001B722A" w:rsidTr="00AF3462">
        <w:tc>
          <w:tcPr>
            <w:tcW w:w="688" w:type="pct"/>
          </w:tcPr>
          <w:p w:rsidR="00943BF3" w:rsidRPr="001B722A" w:rsidRDefault="00943BF3" w:rsidP="00AF3462">
            <w:r w:rsidRPr="001B722A">
              <w:t xml:space="preserve">§20-3 og </w:t>
            </w:r>
            <w:r w:rsidRPr="001B722A">
              <w:br/>
              <w:t>§ 32</w:t>
            </w:r>
          </w:p>
        </w:tc>
        <w:tc>
          <w:tcPr>
            <w:tcW w:w="3130" w:type="pct"/>
          </w:tcPr>
          <w:p w:rsidR="00943BF3" w:rsidRPr="001B722A" w:rsidRDefault="00943BF3" w:rsidP="00AF3462">
            <w:r w:rsidRPr="001B722A">
              <w:t>Dersom et arbeid igangsettes før tillatelse er gitt, ilegges et tilleggsgebyr på 100 % av fullt behandlingsgebyr, men minst 11 264 kr</w:t>
            </w:r>
          </w:p>
        </w:tc>
        <w:tc>
          <w:tcPr>
            <w:tcW w:w="638" w:type="pct"/>
          </w:tcPr>
          <w:p w:rsidR="00943BF3" w:rsidRPr="001B722A" w:rsidRDefault="00943BF3" w:rsidP="00AF3462">
            <w:pPr>
              <w:jc w:val="right"/>
              <w:rPr>
                <w:strike/>
              </w:rPr>
            </w:pPr>
          </w:p>
        </w:tc>
        <w:tc>
          <w:tcPr>
            <w:tcW w:w="544" w:type="pct"/>
          </w:tcPr>
          <w:p w:rsidR="00943BF3" w:rsidRPr="001B722A" w:rsidRDefault="00943BF3" w:rsidP="00AF3462">
            <w:pPr>
              <w:jc w:val="right"/>
              <w:rPr>
                <w:strike/>
              </w:rPr>
            </w:pPr>
          </w:p>
        </w:tc>
      </w:tr>
      <w:tr w:rsidR="00943BF3" w:rsidRPr="001B722A" w:rsidTr="00AF3462">
        <w:tc>
          <w:tcPr>
            <w:tcW w:w="688" w:type="pct"/>
          </w:tcPr>
          <w:p w:rsidR="00943BF3" w:rsidRPr="001B722A" w:rsidRDefault="00943BF3" w:rsidP="00AF3462">
            <w:r w:rsidRPr="001B722A">
              <w:t xml:space="preserve">§20-4 og </w:t>
            </w:r>
            <w:r w:rsidRPr="001B722A">
              <w:br/>
              <w:t>§ 32</w:t>
            </w:r>
          </w:p>
        </w:tc>
        <w:tc>
          <w:tcPr>
            <w:tcW w:w="3130" w:type="pct"/>
          </w:tcPr>
          <w:p w:rsidR="00943BF3" w:rsidRPr="001B722A" w:rsidRDefault="00943BF3" w:rsidP="00AF3462">
            <w:r w:rsidRPr="001B722A">
              <w:t>Dersom et arbeid igangsettes før tillatelse er gitt, ilegges et tilleggsgebyr på 100 % av fullt behandlingsgebyr, men minst 5 120 kr</w:t>
            </w:r>
          </w:p>
        </w:tc>
        <w:tc>
          <w:tcPr>
            <w:tcW w:w="638" w:type="pct"/>
          </w:tcPr>
          <w:p w:rsidR="00943BF3" w:rsidRPr="001B722A" w:rsidRDefault="00943BF3" w:rsidP="00AF3462">
            <w:pPr>
              <w:jc w:val="right"/>
            </w:pPr>
          </w:p>
        </w:tc>
        <w:tc>
          <w:tcPr>
            <w:tcW w:w="544" w:type="pct"/>
          </w:tcPr>
          <w:p w:rsidR="00943BF3" w:rsidRPr="001B722A" w:rsidRDefault="00943BF3" w:rsidP="00AF3462">
            <w:pPr>
              <w:jc w:val="right"/>
            </w:pPr>
          </w:p>
        </w:tc>
      </w:tr>
      <w:tr w:rsidR="00943BF3" w:rsidRPr="001B722A" w:rsidTr="00AF3462">
        <w:tc>
          <w:tcPr>
            <w:tcW w:w="688" w:type="pct"/>
          </w:tcPr>
          <w:p w:rsidR="00943BF3" w:rsidRPr="001B722A" w:rsidRDefault="00943BF3" w:rsidP="00AF3462"/>
        </w:tc>
        <w:tc>
          <w:tcPr>
            <w:tcW w:w="3130" w:type="pct"/>
          </w:tcPr>
          <w:p w:rsidR="00943BF3" w:rsidRPr="001B722A" w:rsidRDefault="00943BF3" w:rsidP="00AF3462">
            <w:r w:rsidRPr="001B722A">
              <w:t>Merarbeid i forbindelse med ferdigattest/midlertidig brukstillatelse vedrørende et tiltak som er tatt i bruk uten midlertidig brukstillatelse eller ferdigattest, faktureres etter medgått tid, men minst 5 120 kr.</w:t>
            </w:r>
          </w:p>
        </w:tc>
        <w:tc>
          <w:tcPr>
            <w:tcW w:w="638" w:type="pct"/>
          </w:tcPr>
          <w:p w:rsidR="00943BF3" w:rsidRPr="001B722A" w:rsidRDefault="00943BF3" w:rsidP="00AF3462">
            <w:pPr>
              <w:jc w:val="right"/>
              <w:rPr>
                <w:strike/>
              </w:rPr>
            </w:pPr>
          </w:p>
        </w:tc>
        <w:tc>
          <w:tcPr>
            <w:tcW w:w="544" w:type="pct"/>
          </w:tcPr>
          <w:p w:rsidR="00943BF3" w:rsidRPr="001B722A" w:rsidRDefault="00943BF3" w:rsidP="00AF3462">
            <w:pPr>
              <w:jc w:val="right"/>
              <w:rPr>
                <w:strike/>
              </w:rPr>
            </w:pPr>
          </w:p>
        </w:tc>
      </w:tr>
    </w:tbl>
    <w:p w:rsidR="00943BF3" w:rsidRPr="001B722A" w:rsidRDefault="00943BF3" w:rsidP="00943BF3"/>
    <w:p w:rsidR="00943BF3" w:rsidRPr="001B722A" w:rsidRDefault="00943BF3" w:rsidP="00943BF3">
      <w:r w:rsidRPr="001B722A">
        <w:t xml:space="preserve">Oppsatte gebyrer gjelder også for rammetillatelser. </w:t>
      </w:r>
    </w:p>
    <w:p w:rsidR="00943BF3" w:rsidRPr="001B722A" w:rsidRDefault="00943BF3" w:rsidP="00943BF3">
      <w:r w:rsidRPr="001B722A">
        <w:t>Angitt antall m</w:t>
      </w:r>
      <w:r w:rsidRPr="001B722A">
        <w:rPr>
          <w:vertAlign w:val="superscript"/>
        </w:rPr>
        <w:t>2</w:t>
      </w:r>
      <w:r w:rsidRPr="001B722A">
        <w:t xml:space="preserve"> gjelder BRA.</w:t>
      </w:r>
    </w:p>
    <w:p w:rsidR="00943BF3" w:rsidRPr="001B722A" w:rsidRDefault="00943BF3" w:rsidP="00943BF3"/>
    <w:p w:rsidR="00943BF3" w:rsidRPr="001B722A" w:rsidRDefault="00943BF3" w:rsidP="00943BF3">
      <w:r w:rsidRPr="001B722A">
        <w:t xml:space="preserve">For bygg i kategori 5 – 7 faktureres det 50 % av fullt gebyr for garasjer når dette omsøkes samtidig. </w:t>
      </w:r>
    </w:p>
    <w:p w:rsidR="00943BF3" w:rsidRPr="001B722A" w:rsidRDefault="00943BF3" w:rsidP="00943BF3"/>
    <w:p w:rsidR="00943BF3" w:rsidRPr="001B722A" w:rsidRDefault="00943BF3" w:rsidP="00943BF3"/>
    <w:p w:rsidR="00943BF3" w:rsidRPr="001B722A" w:rsidRDefault="00943BF3" w:rsidP="00943BF3">
      <w:pPr>
        <w:pStyle w:val="Overskrift1"/>
      </w:pPr>
      <w:bookmarkStart w:id="448" w:name="_Toc464018079"/>
      <w:r w:rsidRPr="001B722A">
        <w:t>Søknad om deling og evt. konsesjonsbehandling av eiendom</w:t>
      </w:r>
      <w:bookmarkEnd w:id="448"/>
    </w:p>
    <w:p w:rsidR="00943BF3" w:rsidRPr="001B722A" w:rsidRDefault="00943BF3" w:rsidP="00943BF3">
      <w:pPr>
        <w:pStyle w:val="NormalWeb"/>
        <w:spacing w:before="0" w:beforeAutospacing="0" w:after="0" w:afterAutospacing="0"/>
        <w:rPr>
          <w:rFonts w:ascii="Verdana" w:hAnsi="Verdana"/>
          <w:i/>
          <w:iCs/>
          <w:sz w:val="20"/>
          <w:szCs w:val="20"/>
        </w:rPr>
      </w:pPr>
      <w:r w:rsidRPr="001B722A">
        <w:rPr>
          <w:rFonts w:ascii="Verdana" w:hAnsi="Verdana"/>
          <w:b/>
          <w:bCs/>
          <w:szCs w:val="20"/>
        </w:rPr>
        <w:br/>
      </w:r>
      <w:r w:rsidRPr="001B722A">
        <w:rPr>
          <w:rFonts w:ascii="Verdana" w:hAnsi="Verdana"/>
          <w:i/>
          <w:iCs/>
          <w:sz w:val="20"/>
          <w:szCs w:val="20"/>
        </w:rPr>
        <w:t xml:space="preserve">Pris kr/sak. Prisen ble sist endret i 2016. For jord- og konsesjonslovbehandling fastsettes maksimalgebyret igjennom statsbudsjettet. </w:t>
      </w:r>
    </w:p>
    <w:p w:rsidR="00943BF3" w:rsidRPr="001B722A" w:rsidRDefault="00943BF3" w:rsidP="00943BF3">
      <w:pPr>
        <w:pStyle w:val="NormalWeb"/>
        <w:spacing w:before="0" w:beforeAutospacing="0" w:after="0" w:afterAutospacing="0"/>
        <w:rPr>
          <w:rFonts w:ascii="Verdana" w:hAnsi="Verdana"/>
          <w:i/>
          <w:iCs/>
          <w:sz w:val="20"/>
        </w:rPr>
      </w:pPr>
      <w:r w:rsidRPr="001B722A">
        <w:rPr>
          <w:rFonts w:ascii="Verdana" w:hAnsi="Verdana"/>
          <w:i/>
          <w:iCs/>
          <w:sz w:val="20"/>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4"/>
        <w:gridCol w:w="1426"/>
        <w:gridCol w:w="1426"/>
      </w:tblGrid>
      <w:tr w:rsidR="00943BF3" w:rsidRPr="001B722A" w:rsidTr="00AF3462">
        <w:tc>
          <w:tcPr>
            <w:tcW w:w="3464" w:type="pct"/>
          </w:tcPr>
          <w:p w:rsidR="00943BF3" w:rsidRPr="001B722A" w:rsidRDefault="00943BF3" w:rsidP="00AF3462">
            <w:pPr>
              <w:pStyle w:val="NormalWeb"/>
              <w:rPr>
                <w:rFonts w:ascii="Verdana" w:hAnsi="Verdana"/>
                <w:sz w:val="20"/>
              </w:rPr>
            </w:pPr>
            <w:r w:rsidRPr="001B722A">
              <w:rPr>
                <w:rFonts w:ascii="Verdana" w:hAnsi="Verdana"/>
                <w:i/>
                <w:iCs/>
                <w:sz w:val="20"/>
                <w:szCs w:val="20"/>
              </w:rPr>
              <w:t>Tjeneste </w:t>
            </w:r>
          </w:p>
        </w:tc>
        <w:tc>
          <w:tcPr>
            <w:tcW w:w="768" w:type="pct"/>
          </w:tcPr>
          <w:p w:rsidR="00943BF3" w:rsidRPr="001B722A" w:rsidRDefault="00943BF3" w:rsidP="00AF3462">
            <w:pPr>
              <w:jc w:val="right"/>
            </w:pPr>
            <w:r w:rsidRPr="001B722A">
              <w:t>Sats 2016</w:t>
            </w:r>
          </w:p>
        </w:tc>
        <w:tc>
          <w:tcPr>
            <w:tcW w:w="768" w:type="pct"/>
          </w:tcPr>
          <w:p w:rsidR="00943BF3" w:rsidRPr="001B722A" w:rsidRDefault="00943BF3" w:rsidP="00AF3462">
            <w:pPr>
              <w:jc w:val="right"/>
              <w:rPr>
                <w:rFonts w:ascii="Verdana" w:hAnsi="Verdana"/>
                <w:i/>
                <w:iCs/>
                <w:sz w:val="20"/>
                <w:szCs w:val="20"/>
              </w:rPr>
            </w:pPr>
            <w:r w:rsidRPr="001B722A">
              <w:rPr>
                <w:rFonts w:ascii="Verdana" w:hAnsi="Verdana"/>
                <w:i/>
                <w:iCs/>
                <w:sz w:val="20"/>
                <w:szCs w:val="20"/>
              </w:rPr>
              <w:t>Sats 2017</w:t>
            </w:r>
          </w:p>
        </w:tc>
      </w:tr>
      <w:tr w:rsidR="00943BF3" w:rsidRPr="001B722A" w:rsidTr="00AF3462">
        <w:trPr>
          <w:trHeight w:val="20"/>
        </w:trPr>
        <w:tc>
          <w:tcPr>
            <w:tcW w:w="3464" w:type="pct"/>
          </w:tcPr>
          <w:p w:rsidR="00943BF3" w:rsidRPr="001B722A" w:rsidRDefault="00943BF3" w:rsidP="00AF3462">
            <w:pPr>
              <w:pStyle w:val="NormalWeb"/>
              <w:rPr>
                <w:rFonts w:ascii="Verdana" w:hAnsi="Verdana"/>
                <w:sz w:val="20"/>
              </w:rPr>
            </w:pPr>
            <w:r w:rsidRPr="001B722A">
              <w:rPr>
                <w:rFonts w:ascii="Verdana" w:hAnsi="Verdana"/>
                <w:sz w:val="20"/>
                <w:szCs w:val="20"/>
              </w:rPr>
              <w:t>1. Søknad om deling etter Plan- og bygningsloven</w:t>
            </w:r>
          </w:p>
        </w:tc>
        <w:tc>
          <w:tcPr>
            <w:tcW w:w="768" w:type="pct"/>
          </w:tcPr>
          <w:p w:rsidR="00943BF3" w:rsidRPr="001B722A" w:rsidRDefault="00943BF3" w:rsidP="00AF3462">
            <w:pPr>
              <w:jc w:val="right"/>
            </w:pPr>
            <w:r w:rsidRPr="001B722A">
              <w:t>3 935</w:t>
            </w:r>
          </w:p>
        </w:tc>
        <w:tc>
          <w:tcPr>
            <w:tcW w:w="768" w:type="pct"/>
          </w:tcPr>
          <w:p w:rsidR="00943BF3" w:rsidRPr="001B722A" w:rsidRDefault="00943BF3" w:rsidP="00AF3462">
            <w:pPr>
              <w:pStyle w:val="NormalWeb"/>
              <w:jc w:val="right"/>
              <w:rPr>
                <w:rFonts w:ascii="Verdana" w:hAnsi="Verdana"/>
                <w:sz w:val="20"/>
              </w:rPr>
            </w:pPr>
            <w:r w:rsidRPr="001B722A">
              <w:rPr>
                <w:rFonts w:ascii="Verdana" w:hAnsi="Verdana"/>
                <w:sz w:val="20"/>
              </w:rPr>
              <w:t>4 100</w:t>
            </w:r>
          </w:p>
        </w:tc>
      </w:tr>
      <w:tr w:rsidR="00943BF3" w:rsidRPr="001B722A" w:rsidTr="00AF3462">
        <w:trPr>
          <w:trHeight w:val="20"/>
        </w:trPr>
        <w:tc>
          <w:tcPr>
            <w:tcW w:w="3464" w:type="pct"/>
          </w:tcPr>
          <w:p w:rsidR="00943BF3" w:rsidRPr="001B722A" w:rsidRDefault="00943BF3" w:rsidP="00AF3462">
            <w:pPr>
              <w:rPr>
                <w:rFonts w:ascii="Verdana" w:eastAsia="Arial Unicode MS" w:hAnsi="Verdana" w:cs="Arial Unicode MS"/>
                <w:sz w:val="20"/>
              </w:rPr>
            </w:pPr>
            <w:r w:rsidRPr="001B722A">
              <w:rPr>
                <w:rFonts w:ascii="Verdana" w:hAnsi="Verdana"/>
                <w:sz w:val="20"/>
                <w:szCs w:val="20"/>
              </w:rPr>
              <w:t xml:space="preserve">2. Behandling av delingssøknad etter Jordloven </w:t>
            </w:r>
          </w:p>
        </w:tc>
        <w:tc>
          <w:tcPr>
            <w:tcW w:w="768" w:type="pct"/>
          </w:tcPr>
          <w:p w:rsidR="00943BF3" w:rsidRPr="001B722A" w:rsidRDefault="00943BF3" w:rsidP="00AF3462">
            <w:pPr>
              <w:jc w:val="right"/>
            </w:pPr>
            <w:r w:rsidRPr="001B722A">
              <w:t>2 000</w:t>
            </w:r>
          </w:p>
        </w:tc>
        <w:tc>
          <w:tcPr>
            <w:tcW w:w="768" w:type="pct"/>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2 000</w:t>
            </w:r>
          </w:p>
        </w:tc>
      </w:tr>
      <w:tr w:rsidR="00943BF3" w:rsidRPr="001B722A" w:rsidTr="00AF3462">
        <w:trPr>
          <w:trHeight w:val="20"/>
        </w:trPr>
        <w:tc>
          <w:tcPr>
            <w:tcW w:w="3464" w:type="pct"/>
          </w:tcPr>
          <w:p w:rsidR="00943BF3" w:rsidRPr="001B722A" w:rsidRDefault="00943BF3" w:rsidP="00AF3462">
            <w:pPr>
              <w:rPr>
                <w:rFonts w:ascii="Verdana" w:hAnsi="Verdana"/>
                <w:sz w:val="20"/>
                <w:szCs w:val="20"/>
              </w:rPr>
            </w:pPr>
            <w:r w:rsidRPr="001B722A">
              <w:rPr>
                <w:rFonts w:ascii="Verdana" w:hAnsi="Verdana"/>
                <w:sz w:val="20"/>
                <w:szCs w:val="20"/>
              </w:rPr>
              <w:t>3. Søknad om konsesjon, polisk behandling</w:t>
            </w:r>
          </w:p>
        </w:tc>
        <w:tc>
          <w:tcPr>
            <w:tcW w:w="768" w:type="pct"/>
          </w:tcPr>
          <w:p w:rsidR="00943BF3" w:rsidRPr="001B722A" w:rsidRDefault="00943BF3" w:rsidP="00AF3462">
            <w:pPr>
              <w:jc w:val="right"/>
            </w:pPr>
            <w:r w:rsidRPr="001B722A">
              <w:t>5 000</w:t>
            </w:r>
          </w:p>
        </w:tc>
        <w:tc>
          <w:tcPr>
            <w:tcW w:w="768" w:type="pct"/>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5 000</w:t>
            </w:r>
          </w:p>
        </w:tc>
      </w:tr>
      <w:tr w:rsidR="00943BF3" w:rsidRPr="001B722A" w:rsidTr="00AF3462">
        <w:trPr>
          <w:trHeight w:val="20"/>
        </w:trPr>
        <w:tc>
          <w:tcPr>
            <w:tcW w:w="3464" w:type="pct"/>
          </w:tcPr>
          <w:p w:rsidR="00943BF3" w:rsidRPr="001B722A" w:rsidRDefault="00943BF3" w:rsidP="00AF3462">
            <w:pPr>
              <w:rPr>
                <w:rFonts w:ascii="Verdana" w:hAnsi="Verdana"/>
                <w:sz w:val="20"/>
                <w:szCs w:val="20"/>
              </w:rPr>
            </w:pPr>
            <w:r w:rsidRPr="001B722A">
              <w:rPr>
                <w:rFonts w:ascii="Verdana" w:hAnsi="Verdana"/>
                <w:sz w:val="20"/>
                <w:szCs w:val="20"/>
              </w:rPr>
              <w:t>4. Søknad om konsesjon, delegert vedtak</w:t>
            </w:r>
          </w:p>
        </w:tc>
        <w:tc>
          <w:tcPr>
            <w:tcW w:w="768" w:type="pct"/>
          </w:tcPr>
          <w:p w:rsidR="00943BF3" w:rsidRPr="001B722A" w:rsidRDefault="00943BF3" w:rsidP="00AF3462">
            <w:pPr>
              <w:jc w:val="right"/>
            </w:pPr>
            <w:r w:rsidRPr="001B722A">
              <w:t>2 600</w:t>
            </w:r>
          </w:p>
        </w:tc>
        <w:tc>
          <w:tcPr>
            <w:tcW w:w="768" w:type="pct"/>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3 000</w:t>
            </w:r>
          </w:p>
        </w:tc>
      </w:tr>
    </w:tbl>
    <w:p w:rsidR="00943BF3" w:rsidRPr="001B722A" w:rsidRDefault="00943BF3" w:rsidP="00943BF3">
      <w:pPr>
        <w:pStyle w:val="NormalWeb"/>
        <w:spacing w:before="0" w:beforeAutospacing="0" w:after="0" w:afterAutospacing="0"/>
        <w:rPr>
          <w:rFonts w:ascii="Verdana" w:hAnsi="Verdana"/>
          <w:i/>
          <w:iCs/>
          <w:sz w:val="20"/>
          <w:szCs w:val="20"/>
        </w:rPr>
      </w:pPr>
      <w:r w:rsidRPr="001B722A">
        <w:rPr>
          <w:rFonts w:ascii="Verdana" w:hAnsi="Verdana"/>
          <w:i/>
          <w:iCs/>
          <w:sz w:val="20"/>
          <w:szCs w:val="20"/>
        </w:rPr>
        <w:t> </w:t>
      </w:r>
    </w:p>
    <w:p w:rsidR="00943BF3" w:rsidRPr="001B722A" w:rsidRDefault="00943BF3" w:rsidP="00943BF3">
      <w:pPr>
        <w:pStyle w:val="Overskrift1"/>
      </w:pPr>
      <w:bookmarkStart w:id="449" w:name="_Toc276444683"/>
      <w:bookmarkStart w:id="450" w:name="_Toc464018080"/>
      <w:r w:rsidRPr="001B722A">
        <w:t>Søknad om utslippstillatelse</w:t>
      </w:r>
      <w:bookmarkEnd w:id="449"/>
      <w:bookmarkEnd w:id="450"/>
      <w:r w:rsidRPr="001B722A">
        <w:t xml:space="preserve"> </w:t>
      </w:r>
    </w:p>
    <w:p w:rsidR="00943BF3" w:rsidRPr="001B722A" w:rsidRDefault="00943BF3" w:rsidP="00943BF3">
      <w:pPr>
        <w:pStyle w:val="Brdtekst"/>
      </w:pPr>
      <w:r w:rsidRPr="001B722A">
        <w:t>Kommunen behandler utslippstillatelse for avløpsrenseanlegg større enn 50 og opp til 2000 personekvivalenter (</w:t>
      </w:r>
      <w:proofErr w:type="spellStart"/>
      <w:r w:rsidRPr="001B722A">
        <w:t>pe</w:t>
      </w:r>
      <w:proofErr w:type="spellEnd"/>
      <w:r w:rsidRPr="001B722A">
        <w:t xml:space="preserve">). Grensen for mer omfattende saksbehandling går ved 50 </w:t>
      </w:r>
      <w:proofErr w:type="spellStart"/>
      <w:r w:rsidRPr="001B722A">
        <w:t>pe</w:t>
      </w:r>
      <w:proofErr w:type="spellEnd"/>
      <w:r w:rsidRPr="001B722A">
        <w:t xml:space="preserve">.  Tjenesten inkluderer forhåndskonferanse og en eventuell befaring. Prisene ble sist endret i 2016. </w:t>
      </w:r>
    </w:p>
    <w:p w:rsidR="00943BF3" w:rsidRPr="001B722A" w:rsidRDefault="00943BF3" w:rsidP="00943BF3">
      <w:pPr>
        <w:pStyle w:val="NormalWeb"/>
        <w:spacing w:before="0" w:beforeAutospacing="0" w:after="0" w:afterAutospacing="0"/>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0"/>
        <w:gridCol w:w="918"/>
        <w:gridCol w:w="1678"/>
      </w:tblGrid>
      <w:tr w:rsidR="00943BF3" w:rsidRPr="001B722A" w:rsidTr="00AF3462">
        <w:tc>
          <w:tcPr>
            <w:tcW w:w="0" w:type="auto"/>
          </w:tcPr>
          <w:p w:rsidR="00943BF3" w:rsidRPr="001B722A" w:rsidRDefault="00943BF3" w:rsidP="00AF3462">
            <w:pPr>
              <w:pStyle w:val="NormalWeb"/>
              <w:rPr>
                <w:rFonts w:ascii="Verdana" w:hAnsi="Verdana"/>
                <w:sz w:val="20"/>
              </w:rPr>
            </w:pPr>
            <w:r w:rsidRPr="001B722A">
              <w:rPr>
                <w:rFonts w:ascii="Verdana" w:hAnsi="Verdana"/>
                <w:i/>
                <w:iCs/>
                <w:sz w:val="20"/>
                <w:szCs w:val="20"/>
              </w:rPr>
              <w:t>Tjeneste </w:t>
            </w:r>
          </w:p>
        </w:tc>
        <w:tc>
          <w:tcPr>
            <w:tcW w:w="0" w:type="auto"/>
          </w:tcPr>
          <w:p w:rsidR="00943BF3" w:rsidRPr="001B722A" w:rsidRDefault="00943BF3" w:rsidP="00AF3462">
            <w:pPr>
              <w:jc w:val="right"/>
            </w:pPr>
            <w:r w:rsidRPr="001B722A">
              <w:t>Sats 2016</w:t>
            </w:r>
          </w:p>
        </w:tc>
        <w:tc>
          <w:tcPr>
            <w:tcW w:w="0" w:type="auto"/>
          </w:tcPr>
          <w:p w:rsidR="00943BF3" w:rsidRPr="001B722A" w:rsidRDefault="00943BF3" w:rsidP="00AF3462">
            <w:pPr>
              <w:jc w:val="right"/>
              <w:rPr>
                <w:rStyle w:val="Sterk"/>
                <w:rFonts w:ascii="Verdana" w:hAnsi="Verdana"/>
                <w:b w:val="0"/>
                <w:bCs w:val="0"/>
                <w:i/>
                <w:iCs/>
                <w:sz w:val="20"/>
                <w:szCs w:val="20"/>
              </w:rPr>
            </w:pPr>
            <w:r w:rsidRPr="001B722A">
              <w:rPr>
                <w:rStyle w:val="Sterk"/>
                <w:rFonts w:ascii="Verdana" w:hAnsi="Verdana"/>
                <w:b w:val="0"/>
                <w:bCs w:val="0"/>
                <w:i/>
                <w:iCs/>
                <w:sz w:val="20"/>
                <w:szCs w:val="20"/>
              </w:rPr>
              <w:t>Sats 2017</w:t>
            </w:r>
          </w:p>
        </w:tc>
      </w:tr>
      <w:tr w:rsidR="00943BF3" w:rsidRPr="001B722A" w:rsidTr="00AF3462">
        <w:tc>
          <w:tcPr>
            <w:tcW w:w="0" w:type="auto"/>
          </w:tcPr>
          <w:p w:rsidR="00943BF3" w:rsidRPr="001B722A" w:rsidRDefault="00943BF3" w:rsidP="002F33C2">
            <w:pPr>
              <w:numPr>
                <w:ilvl w:val="0"/>
                <w:numId w:val="29"/>
              </w:numPr>
              <w:rPr>
                <w:rFonts w:ascii="Verdana" w:hAnsi="Verdana"/>
                <w:sz w:val="20"/>
              </w:rPr>
            </w:pPr>
            <w:r w:rsidRPr="001B722A">
              <w:rPr>
                <w:rFonts w:ascii="Verdana" w:hAnsi="Verdana"/>
                <w:sz w:val="20"/>
                <w:szCs w:val="20"/>
              </w:rPr>
              <w:t xml:space="preserve">Søknad om utslipp mellom 50 og  200 </w:t>
            </w:r>
            <w:proofErr w:type="spellStart"/>
            <w:r w:rsidRPr="001B722A">
              <w:rPr>
                <w:rFonts w:ascii="Verdana" w:hAnsi="Verdana"/>
                <w:sz w:val="20"/>
                <w:szCs w:val="20"/>
              </w:rPr>
              <w:t>pe</w:t>
            </w:r>
            <w:proofErr w:type="spellEnd"/>
            <w:r w:rsidRPr="001B722A">
              <w:rPr>
                <w:rFonts w:ascii="Verdana" w:hAnsi="Verdana"/>
                <w:sz w:val="20"/>
                <w:szCs w:val="20"/>
              </w:rPr>
              <w:t>, forurensningsforskriftens § 13-4.</w:t>
            </w:r>
          </w:p>
        </w:tc>
        <w:tc>
          <w:tcPr>
            <w:tcW w:w="0" w:type="auto"/>
          </w:tcPr>
          <w:p w:rsidR="00943BF3" w:rsidRPr="001B722A" w:rsidRDefault="00943BF3" w:rsidP="00AF3462">
            <w:pPr>
              <w:jc w:val="right"/>
            </w:pPr>
            <w:r w:rsidRPr="001B722A">
              <w:t xml:space="preserve">28 805 </w:t>
            </w:r>
          </w:p>
        </w:tc>
        <w:tc>
          <w:tcPr>
            <w:tcW w:w="0" w:type="auto"/>
          </w:tcPr>
          <w:p w:rsidR="00943BF3" w:rsidRPr="001B722A" w:rsidRDefault="00943BF3" w:rsidP="00AF3462">
            <w:pPr>
              <w:jc w:val="right"/>
              <w:rPr>
                <w:rFonts w:ascii="Verdana" w:hAnsi="Verdana"/>
                <w:sz w:val="20"/>
              </w:rPr>
            </w:pPr>
            <w:r w:rsidRPr="001B722A">
              <w:rPr>
                <w:rFonts w:ascii="Verdana" w:hAnsi="Verdana"/>
                <w:sz w:val="20"/>
              </w:rPr>
              <w:t xml:space="preserve">29 496 </w:t>
            </w:r>
          </w:p>
        </w:tc>
      </w:tr>
      <w:tr w:rsidR="00943BF3" w:rsidRPr="001B722A" w:rsidTr="00AF3462">
        <w:tc>
          <w:tcPr>
            <w:tcW w:w="0" w:type="auto"/>
          </w:tcPr>
          <w:p w:rsidR="00943BF3" w:rsidRPr="001B722A" w:rsidRDefault="00943BF3" w:rsidP="002F33C2">
            <w:pPr>
              <w:numPr>
                <w:ilvl w:val="0"/>
                <w:numId w:val="29"/>
              </w:numPr>
              <w:rPr>
                <w:rFonts w:ascii="Verdana" w:hAnsi="Verdana"/>
                <w:sz w:val="20"/>
                <w:szCs w:val="20"/>
              </w:rPr>
            </w:pPr>
            <w:r w:rsidRPr="001B722A">
              <w:rPr>
                <w:rFonts w:ascii="Verdana" w:hAnsi="Verdana"/>
                <w:sz w:val="20"/>
                <w:szCs w:val="20"/>
              </w:rPr>
              <w:t>Søknad om tillatelse til utslipp av oljeholdig avløpsvann, forurensningsforskriftens § 15-4.</w:t>
            </w:r>
          </w:p>
        </w:tc>
        <w:tc>
          <w:tcPr>
            <w:tcW w:w="0" w:type="auto"/>
          </w:tcPr>
          <w:p w:rsidR="00943BF3" w:rsidRPr="001B722A" w:rsidRDefault="00943BF3" w:rsidP="00AF3462">
            <w:pPr>
              <w:jc w:val="right"/>
            </w:pPr>
            <w:r w:rsidRPr="001B722A">
              <w:t>7 455</w:t>
            </w:r>
          </w:p>
        </w:tc>
        <w:tc>
          <w:tcPr>
            <w:tcW w:w="0" w:type="auto"/>
          </w:tcPr>
          <w:p w:rsidR="00943BF3" w:rsidRPr="001B722A" w:rsidRDefault="00943BF3" w:rsidP="00AF3462">
            <w:pPr>
              <w:jc w:val="right"/>
              <w:rPr>
                <w:rFonts w:ascii="Verdana" w:hAnsi="Verdana"/>
                <w:sz w:val="20"/>
              </w:rPr>
            </w:pPr>
            <w:r w:rsidRPr="001B722A">
              <w:rPr>
                <w:rFonts w:ascii="Verdana" w:hAnsi="Verdana"/>
                <w:sz w:val="20"/>
              </w:rPr>
              <w:t>7 634</w:t>
            </w:r>
          </w:p>
        </w:tc>
      </w:tr>
      <w:tr w:rsidR="00943BF3" w:rsidRPr="001B722A" w:rsidTr="00AF3462">
        <w:tc>
          <w:tcPr>
            <w:tcW w:w="0" w:type="auto"/>
          </w:tcPr>
          <w:p w:rsidR="00943BF3" w:rsidRPr="001B722A" w:rsidRDefault="00943BF3" w:rsidP="002F33C2">
            <w:pPr>
              <w:numPr>
                <w:ilvl w:val="0"/>
                <w:numId w:val="29"/>
              </w:numPr>
              <w:rPr>
                <w:rFonts w:ascii="Verdana" w:hAnsi="Verdana"/>
                <w:sz w:val="20"/>
                <w:szCs w:val="20"/>
              </w:rPr>
            </w:pPr>
            <w:r w:rsidRPr="001B722A">
              <w:rPr>
                <w:rFonts w:ascii="Verdana" w:hAnsi="Verdana"/>
                <w:sz w:val="20"/>
                <w:szCs w:val="20"/>
              </w:rPr>
              <w:t xml:space="preserve">Søknad om tillatelse til </w:t>
            </w:r>
            <w:proofErr w:type="spellStart"/>
            <w:r w:rsidRPr="001B722A">
              <w:rPr>
                <w:rFonts w:ascii="Verdana" w:hAnsi="Verdana"/>
                <w:sz w:val="20"/>
                <w:szCs w:val="20"/>
              </w:rPr>
              <w:t>påslipp</w:t>
            </w:r>
            <w:proofErr w:type="spellEnd"/>
            <w:r w:rsidRPr="001B722A">
              <w:rPr>
                <w:rFonts w:ascii="Verdana" w:hAnsi="Verdana"/>
                <w:sz w:val="20"/>
                <w:szCs w:val="20"/>
              </w:rPr>
              <w:t xml:space="preserve"> til kommunalt avløpsnett, forurensningsforskriftens § 15A-4.</w:t>
            </w:r>
          </w:p>
        </w:tc>
        <w:tc>
          <w:tcPr>
            <w:tcW w:w="0" w:type="auto"/>
          </w:tcPr>
          <w:p w:rsidR="00943BF3" w:rsidRPr="001B722A" w:rsidRDefault="00943BF3" w:rsidP="00AF3462">
            <w:pPr>
              <w:jc w:val="right"/>
            </w:pPr>
            <w:r w:rsidRPr="001B722A">
              <w:t>7 455</w:t>
            </w:r>
          </w:p>
        </w:tc>
        <w:tc>
          <w:tcPr>
            <w:tcW w:w="0" w:type="auto"/>
          </w:tcPr>
          <w:p w:rsidR="00943BF3" w:rsidRPr="001B722A" w:rsidRDefault="00943BF3" w:rsidP="002F33C2">
            <w:pPr>
              <w:numPr>
                <w:ilvl w:val="0"/>
                <w:numId w:val="40"/>
              </w:numPr>
              <w:jc w:val="right"/>
              <w:rPr>
                <w:rFonts w:ascii="Verdana" w:hAnsi="Verdana"/>
                <w:sz w:val="20"/>
              </w:rPr>
            </w:pPr>
            <w:r w:rsidRPr="001B722A">
              <w:rPr>
                <w:rFonts w:ascii="Verdana" w:hAnsi="Verdana"/>
                <w:sz w:val="20"/>
              </w:rPr>
              <w:t>634</w:t>
            </w:r>
          </w:p>
        </w:tc>
      </w:tr>
    </w:tbl>
    <w:p w:rsidR="000F1ABE" w:rsidRDefault="000F1ABE" w:rsidP="000F1ABE">
      <w:pPr>
        <w:pStyle w:val="Overskrift1"/>
        <w:numPr>
          <w:ilvl w:val="0"/>
          <w:numId w:val="0"/>
        </w:numPr>
        <w:ind w:left="142"/>
      </w:pPr>
      <w:bookmarkStart w:id="451" w:name="_Toc464018081"/>
      <w:bookmarkStart w:id="452" w:name="_Toc276444684"/>
    </w:p>
    <w:p w:rsidR="00943BF3" w:rsidRPr="001B722A" w:rsidRDefault="00943BF3" w:rsidP="000F1ABE">
      <w:pPr>
        <w:pStyle w:val="Overskrift1"/>
        <w:numPr>
          <w:ilvl w:val="0"/>
          <w:numId w:val="0"/>
        </w:numPr>
        <w:ind w:left="142"/>
      </w:pPr>
      <w:r w:rsidRPr="001B722A">
        <w:t>5. Plansaksbehandling</w:t>
      </w:r>
      <w:bookmarkEnd w:id="451"/>
      <w:r w:rsidRPr="001B722A">
        <w:t xml:space="preserve"> </w:t>
      </w:r>
      <w:bookmarkEnd w:id="452"/>
    </w:p>
    <w:p w:rsidR="00943BF3" w:rsidRPr="001B722A" w:rsidRDefault="00943BF3" w:rsidP="00943BF3">
      <w:pPr>
        <w:pStyle w:val="NormalWeb"/>
        <w:spacing w:before="0" w:beforeAutospacing="0" w:after="0" w:afterAutospacing="0"/>
        <w:rPr>
          <w:rFonts w:ascii="Verdana" w:hAnsi="Verdana"/>
          <w:b/>
          <w:bCs/>
          <w:sz w:val="28"/>
          <w:szCs w:val="20"/>
        </w:rPr>
      </w:pPr>
    </w:p>
    <w:p w:rsidR="00943BF3" w:rsidRPr="001B722A" w:rsidRDefault="00943BF3" w:rsidP="00943BF3">
      <w:pPr>
        <w:autoSpaceDE w:val="0"/>
        <w:autoSpaceDN w:val="0"/>
        <w:adjustRightInd w:val="0"/>
        <w:rPr>
          <w:iCs/>
        </w:rPr>
      </w:pPr>
      <w:r w:rsidRPr="001B722A">
        <w:rPr>
          <w:iCs/>
        </w:rPr>
        <w:t>Gebyr kreves ved behandling av alle reguleringsplaner utarbeidet i privat regi. Kommunen</w:t>
      </w:r>
    </w:p>
    <w:p w:rsidR="00943BF3" w:rsidRPr="001B722A" w:rsidRDefault="00943BF3" w:rsidP="00943BF3">
      <w:pPr>
        <w:autoSpaceDE w:val="0"/>
        <w:autoSpaceDN w:val="0"/>
        <w:adjustRightInd w:val="0"/>
        <w:rPr>
          <w:iCs/>
        </w:rPr>
      </w:pPr>
      <w:r w:rsidRPr="001B722A">
        <w:rPr>
          <w:iCs/>
        </w:rPr>
        <w:t>kan kreve behandlingsgebyr der vi selv er planleggere, men en privat utbygger forårsaker</w:t>
      </w:r>
    </w:p>
    <w:p w:rsidR="00943BF3" w:rsidRPr="001B722A" w:rsidRDefault="00943BF3" w:rsidP="00943BF3">
      <w:pPr>
        <w:autoSpaceDE w:val="0"/>
        <w:autoSpaceDN w:val="0"/>
        <w:adjustRightInd w:val="0"/>
        <w:rPr>
          <w:iCs/>
        </w:rPr>
      </w:pPr>
      <w:r w:rsidRPr="001B722A">
        <w:rPr>
          <w:iCs/>
        </w:rPr>
        <w:t xml:space="preserve">behovet for plan/planendring. </w:t>
      </w:r>
    </w:p>
    <w:p w:rsidR="00943BF3" w:rsidRPr="001B722A" w:rsidRDefault="00943BF3" w:rsidP="00943BF3">
      <w:pPr>
        <w:autoSpaceDE w:val="0"/>
        <w:autoSpaceDN w:val="0"/>
        <w:adjustRightInd w:val="0"/>
        <w:rPr>
          <w:iCs/>
        </w:rPr>
      </w:pPr>
    </w:p>
    <w:p w:rsidR="00943BF3" w:rsidRPr="001B722A" w:rsidRDefault="00943BF3" w:rsidP="00943BF3">
      <w:pPr>
        <w:autoSpaceDE w:val="0"/>
        <w:autoSpaceDN w:val="0"/>
        <w:adjustRightInd w:val="0"/>
        <w:rPr>
          <w:iCs/>
        </w:rPr>
      </w:pPr>
      <w:r w:rsidRPr="001B722A">
        <w:rPr>
          <w:iCs/>
        </w:rPr>
        <w:t>For tjenestene dekker kommunen avertering til offentlig ettersyn og ved ferdiggodkjenning.</w:t>
      </w:r>
    </w:p>
    <w:p w:rsidR="00943BF3" w:rsidRPr="001B722A" w:rsidRDefault="00943BF3" w:rsidP="00943BF3">
      <w:pPr>
        <w:autoSpaceDE w:val="0"/>
        <w:autoSpaceDN w:val="0"/>
        <w:adjustRightInd w:val="0"/>
        <w:rPr>
          <w:iCs/>
        </w:rPr>
      </w:pPr>
      <w:r w:rsidRPr="001B722A">
        <w:rPr>
          <w:iCs/>
        </w:rPr>
        <w:t xml:space="preserve">Planlegger/tiltakshaver averterer selv oppstart av planarbeidet. Behandling av plan kan ikke påregnes før gebyr er registrert innbetalt. </w:t>
      </w:r>
    </w:p>
    <w:p w:rsidR="00943BF3" w:rsidRPr="001B722A" w:rsidRDefault="00943BF3" w:rsidP="00943BF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1"/>
        <w:gridCol w:w="206"/>
        <w:gridCol w:w="2409"/>
        <w:gridCol w:w="2695"/>
        <w:gridCol w:w="1276"/>
        <w:gridCol w:w="1239"/>
      </w:tblGrid>
      <w:tr w:rsidR="00943BF3" w:rsidRPr="001B722A" w:rsidTr="00AF3462">
        <w:tc>
          <w:tcPr>
            <w:tcW w:w="787" w:type="pct"/>
          </w:tcPr>
          <w:p w:rsidR="00943BF3" w:rsidRPr="001B722A" w:rsidRDefault="00943BF3" w:rsidP="00AF3462">
            <w:proofErr w:type="spellStart"/>
            <w:r w:rsidRPr="001B722A">
              <w:t>Pbl</w:t>
            </w:r>
            <w:proofErr w:type="spellEnd"/>
            <w:r w:rsidRPr="001B722A">
              <w:t>-paragraf</w:t>
            </w:r>
          </w:p>
        </w:tc>
        <w:tc>
          <w:tcPr>
            <w:tcW w:w="1408" w:type="pct"/>
            <w:gridSpan w:val="2"/>
          </w:tcPr>
          <w:p w:rsidR="00943BF3" w:rsidRPr="001B722A" w:rsidRDefault="00943BF3" w:rsidP="00AF3462">
            <w:r w:rsidRPr="001B722A">
              <w:t>Hovedformål</w:t>
            </w:r>
          </w:p>
        </w:tc>
        <w:tc>
          <w:tcPr>
            <w:tcW w:w="1451" w:type="pct"/>
          </w:tcPr>
          <w:p w:rsidR="00943BF3" w:rsidRPr="001B722A" w:rsidRDefault="00943BF3" w:rsidP="00AF3462">
            <w:r w:rsidRPr="001B722A">
              <w:t>Omfang</w:t>
            </w:r>
          </w:p>
        </w:tc>
        <w:tc>
          <w:tcPr>
            <w:tcW w:w="687" w:type="pct"/>
          </w:tcPr>
          <w:p w:rsidR="00943BF3" w:rsidRPr="001B722A" w:rsidRDefault="00943BF3" w:rsidP="00AF3462">
            <w:pPr>
              <w:jc w:val="right"/>
            </w:pPr>
            <w:r w:rsidRPr="001B722A">
              <w:t>Sats 2016</w:t>
            </w:r>
          </w:p>
        </w:tc>
        <w:tc>
          <w:tcPr>
            <w:tcW w:w="667" w:type="pct"/>
          </w:tcPr>
          <w:p w:rsidR="00943BF3" w:rsidRPr="001B722A" w:rsidRDefault="00943BF3" w:rsidP="00AF3462">
            <w:r w:rsidRPr="001B722A">
              <w:rPr>
                <w:rStyle w:val="Sterk"/>
                <w:b w:val="0"/>
                <w:bCs w:val="0"/>
                <w:i/>
                <w:iCs/>
              </w:rPr>
              <w:t>Sats 2017</w:t>
            </w:r>
          </w:p>
        </w:tc>
      </w:tr>
      <w:tr w:rsidR="00943BF3" w:rsidRPr="001B722A" w:rsidTr="00AF3462">
        <w:tc>
          <w:tcPr>
            <w:tcW w:w="898" w:type="pct"/>
            <w:gridSpan w:val="2"/>
          </w:tcPr>
          <w:p w:rsidR="00943BF3" w:rsidRPr="001B722A" w:rsidRDefault="00943BF3" w:rsidP="00AF3462">
            <w:r w:rsidRPr="001B722A">
              <w:t>§ 12-3</w:t>
            </w:r>
          </w:p>
        </w:tc>
        <w:tc>
          <w:tcPr>
            <w:tcW w:w="1297" w:type="pct"/>
          </w:tcPr>
          <w:p w:rsidR="00943BF3" w:rsidRPr="001B722A" w:rsidRDefault="00943BF3" w:rsidP="00AF3462">
            <w:r w:rsidRPr="001B722A">
              <w:t>Boligbebyggelse</w:t>
            </w:r>
          </w:p>
        </w:tc>
        <w:tc>
          <w:tcPr>
            <w:tcW w:w="1451" w:type="pct"/>
          </w:tcPr>
          <w:p w:rsidR="00943BF3" w:rsidRPr="001B722A" w:rsidRDefault="00943BF3" w:rsidP="00AF3462">
            <w:r w:rsidRPr="001B722A">
              <w:t>inntil 6 tomter/10 dekar</w:t>
            </w:r>
          </w:p>
        </w:tc>
        <w:tc>
          <w:tcPr>
            <w:tcW w:w="687" w:type="pct"/>
          </w:tcPr>
          <w:p w:rsidR="00943BF3" w:rsidRPr="001B722A" w:rsidRDefault="00943BF3" w:rsidP="00AF3462">
            <w:pPr>
              <w:jc w:val="right"/>
            </w:pPr>
            <w:r w:rsidRPr="001B722A">
              <w:t>45 480</w:t>
            </w:r>
          </w:p>
        </w:tc>
        <w:tc>
          <w:tcPr>
            <w:tcW w:w="667" w:type="pct"/>
          </w:tcPr>
          <w:p w:rsidR="00943BF3" w:rsidRPr="001B722A" w:rsidRDefault="00943BF3" w:rsidP="00AF3462">
            <w:pPr>
              <w:jc w:val="right"/>
            </w:pPr>
            <w:r w:rsidRPr="001B722A">
              <w:t>46 572</w:t>
            </w:r>
          </w:p>
        </w:tc>
      </w:tr>
      <w:tr w:rsidR="00943BF3" w:rsidRPr="001B722A" w:rsidTr="00AF3462">
        <w:tc>
          <w:tcPr>
            <w:tcW w:w="898" w:type="pct"/>
            <w:gridSpan w:val="2"/>
          </w:tcPr>
          <w:p w:rsidR="00943BF3" w:rsidRPr="001B722A" w:rsidRDefault="00943BF3" w:rsidP="00AF3462"/>
        </w:tc>
        <w:tc>
          <w:tcPr>
            <w:tcW w:w="1297" w:type="pct"/>
          </w:tcPr>
          <w:p w:rsidR="00943BF3" w:rsidRPr="001B722A" w:rsidRDefault="00943BF3" w:rsidP="00AF3462">
            <w:r w:rsidRPr="001B722A">
              <w:t xml:space="preserve">           ”</w:t>
            </w:r>
          </w:p>
        </w:tc>
        <w:tc>
          <w:tcPr>
            <w:tcW w:w="1451" w:type="pct"/>
          </w:tcPr>
          <w:p w:rsidR="00943BF3" w:rsidRPr="001B722A" w:rsidRDefault="00943BF3" w:rsidP="00AF3462">
            <w:r w:rsidRPr="001B722A">
              <w:t>6-12      tomter/20 dekar</w:t>
            </w:r>
          </w:p>
        </w:tc>
        <w:tc>
          <w:tcPr>
            <w:tcW w:w="687" w:type="pct"/>
          </w:tcPr>
          <w:p w:rsidR="00943BF3" w:rsidRPr="001B722A" w:rsidRDefault="00943BF3" w:rsidP="00AF3462">
            <w:pPr>
              <w:jc w:val="right"/>
            </w:pPr>
            <w:r w:rsidRPr="001B722A">
              <w:t>54 570</w:t>
            </w:r>
          </w:p>
        </w:tc>
        <w:tc>
          <w:tcPr>
            <w:tcW w:w="667" w:type="pct"/>
          </w:tcPr>
          <w:p w:rsidR="00943BF3" w:rsidRPr="001B722A" w:rsidRDefault="00943BF3" w:rsidP="00AF3462">
            <w:pPr>
              <w:jc w:val="right"/>
            </w:pPr>
            <w:r w:rsidRPr="001B722A">
              <w:t>55 880</w:t>
            </w:r>
          </w:p>
        </w:tc>
      </w:tr>
      <w:tr w:rsidR="00943BF3" w:rsidRPr="001B722A" w:rsidTr="00AF3462">
        <w:tc>
          <w:tcPr>
            <w:tcW w:w="898" w:type="pct"/>
            <w:gridSpan w:val="2"/>
          </w:tcPr>
          <w:p w:rsidR="00943BF3" w:rsidRPr="001B722A" w:rsidRDefault="00943BF3" w:rsidP="00AF3462"/>
        </w:tc>
        <w:tc>
          <w:tcPr>
            <w:tcW w:w="1297" w:type="pct"/>
          </w:tcPr>
          <w:p w:rsidR="00943BF3" w:rsidRPr="001B722A" w:rsidRDefault="00943BF3" w:rsidP="00AF3462">
            <w:r w:rsidRPr="001B722A">
              <w:t xml:space="preserve">           ”</w:t>
            </w:r>
          </w:p>
        </w:tc>
        <w:tc>
          <w:tcPr>
            <w:tcW w:w="1451" w:type="pct"/>
          </w:tcPr>
          <w:p w:rsidR="00943BF3" w:rsidRPr="001B722A" w:rsidRDefault="00943BF3" w:rsidP="00AF3462">
            <w:r w:rsidRPr="001B722A">
              <w:t>13-20      ”   / 30   ”</w:t>
            </w:r>
          </w:p>
        </w:tc>
        <w:tc>
          <w:tcPr>
            <w:tcW w:w="687" w:type="pct"/>
          </w:tcPr>
          <w:p w:rsidR="00943BF3" w:rsidRPr="001B722A" w:rsidRDefault="00943BF3" w:rsidP="00AF3462">
            <w:pPr>
              <w:jc w:val="right"/>
            </w:pPr>
            <w:r w:rsidRPr="001B722A">
              <w:t>65 000</w:t>
            </w:r>
          </w:p>
        </w:tc>
        <w:tc>
          <w:tcPr>
            <w:tcW w:w="667" w:type="pct"/>
          </w:tcPr>
          <w:p w:rsidR="00943BF3" w:rsidRPr="001B722A" w:rsidRDefault="00943BF3" w:rsidP="00AF3462">
            <w:pPr>
              <w:jc w:val="right"/>
            </w:pPr>
            <w:r w:rsidRPr="001B722A">
              <w:t>66 560</w:t>
            </w:r>
          </w:p>
        </w:tc>
      </w:tr>
      <w:tr w:rsidR="00943BF3" w:rsidRPr="001B722A" w:rsidTr="00AF3462">
        <w:tc>
          <w:tcPr>
            <w:tcW w:w="898" w:type="pct"/>
            <w:gridSpan w:val="2"/>
          </w:tcPr>
          <w:p w:rsidR="00943BF3" w:rsidRPr="001B722A" w:rsidRDefault="00943BF3" w:rsidP="00AF3462"/>
        </w:tc>
        <w:tc>
          <w:tcPr>
            <w:tcW w:w="1297" w:type="pct"/>
          </w:tcPr>
          <w:p w:rsidR="00943BF3" w:rsidRPr="001B722A" w:rsidRDefault="00943BF3" w:rsidP="00AF3462">
            <w:r w:rsidRPr="001B722A">
              <w:t xml:space="preserve">           ”</w:t>
            </w:r>
          </w:p>
        </w:tc>
        <w:tc>
          <w:tcPr>
            <w:tcW w:w="1451" w:type="pct"/>
          </w:tcPr>
          <w:p w:rsidR="00943BF3" w:rsidRPr="001B722A" w:rsidRDefault="00943BF3" w:rsidP="00AF3462">
            <w:r w:rsidRPr="001B722A">
              <w:t>Større boligfelt</w:t>
            </w:r>
          </w:p>
        </w:tc>
        <w:tc>
          <w:tcPr>
            <w:tcW w:w="687" w:type="pct"/>
          </w:tcPr>
          <w:p w:rsidR="00943BF3" w:rsidRPr="001B722A" w:rsidRDefault="00943BF3" w:rsidP="00AF3462">
            <w:pPr>
              <w:jc w:val="right"/>
            </w:pPr>
            <w:r w:rsidRPr="001B722A">
              <w:t>78 000</w:t>
            </w:r>
          </w:p>
        </w:tc>
        <w:tc>
          <w:tcPr>
            <w:tcW w:w="667" w:type="pct"/>
          </w:tcPr>
          <w:p w:rsidR="00943BF3" w:rsidRPr="001B722A" w:rsidRDefault="00943BF3" w:rsidP="00AF3462">
            <w:pPr>
              <w:jc w:val="right"/>
            </w:pPr>
            <w:r w:rsidRPr="001B722A">
              <w:t>79 872</w:t>
            </w:r>
          </w:p>
        </w:tc>
      </w:tr>
      <w:tr w:rsidR="00943BF3" w:rsidRPr="001B722A" w:rsidTr="00AF3462">
        <w:tc>
          <w:tcPr>
            <w:tcW w:w="898" w:type="pct"/>
            <w:gridSpan w:val="2"/>
          </w:tcPr>
          <w:p w:rsidR="00943BF3" w:rsidRPr="001B722A" w:rsidRDefault="00943BF3" w:rsidP="00AF3462"/>
        </w:tc>
        <w:tc>
          <w:tcPr>
            <w:tcW w:w="1297" w:type="pct"/>
          </w:tcPr>
          <w:p w:rsidR="00943BF3" w:rsidRPr="001B722A" w:rsidRDefault="00943BF3" w:rsidP="00AF3462"/>
        </w:tc>
        <w:tc>
          <w:tcPr>
            <w:tcW w:w="1451" w:type="pct"/>
          </w:tcPr>
          <w:p w:rsidR="00943BF3" w:rsidRPr="001B722A" w:rsidRDefault="00943BF3" w:rsidP="00AF3462"/>
        </w:tc>
        <w:tc>
          <w:tcPr>
            <w:tcW w:w="687" w:type="pct"/>
          </w:tcPr>
          <w:p w:rsidR="00943BF3" w:rsidRPr="001B722A" w:rsidRDefault="00943BF3" w:rsidP="00AF3462">
            <w:pPr>
              <w:jc w:val="right"/>
            </w:pPr>
          </w:p>
        </w:tc>
        <w:tc>
          <w:tcPr>
            <w:tcW w:w="667" w:type="pct"/>
          </w:tcPr>
          <w:p w:rsidR="00943BF3" w:rsidRPr="001B722A" w:rsidRDefault="00943BF3" w:rsidP="00AF3462">
            <w:pPr>
              <w:jc w:val="right"/>
            </w:pPr>
          </w:p>
        </w:tc>
      </w:tr>
      <w:tr w:rsidR="00943BF3" w:rsidRPr="001B722A" w:rsidTr="00AF3462">
        <w:tc>
          <w:tcPr>
            <w:tcW w:w="898" w:type="pct"/>
            <w:gridSpan w:val="2"/>
          </w:tcPr>
          <w:p w:rsidR="00943BF3" w:rsidRPr="001B722A" w:rsidRDefault="00943BF3" w:rsidP="00AF3462"/>
        </w:tc>
        <w:tc>
          <w:tcPr>
            <w:tcW w:w="1297" w:type="pct"/>
          </w:tcPr>
          <w:p w:rsidR="00943BF3" w:rsidRPr="001B722A" w:rsidRDefault="00943BF3" w:rsidP="00AF3462">
            <w:r w:rsidRPr="001B722A">
              <w:t>Sentrumsområde</w:t>
            </w:r>
          </w:p>
        </w:tc>
        <w:tc>
          <w:tcPr>
            <w:tcW w:w="1451" w:type="pct"/>
          </w:tcPr>
          <w:p w:rsidR="00943BF3" w:rsidRPr="001B722A" w:rsidRDefault="00943BF3" w:rsidP="00AF3462">
            <w:r w:rsidRPr="001B722A">
              <w:t>Inntil 10 dekar</w:t>
            </w:r>
          </w:p>
        </w:tc>
        <w:tc>
          <w:tcPr>
            <w:tcW w:w="687" w:type="pct"/>
          </w:tcPr>
          <w:p w:rsidR="00943BF3" w:rsidRPr="001B722A" w:rsidRDefault="00943BF3" w:rsidP="00AF3462">
            <w:pPr>
              <w:jc w:val="right"/>
            </w:pPr>
            <w:r w:rsidRPr="001B722A">
              <w:t>71 450</w:t>
            </w:r>
          </w:p>
        </w:tc>
        <w:tc>
          <w:tcPr>
            <w:tcW w:w="667" w:type="pct"/>
          </w:tcPr>
          <w:p w:rsidR="00943BF3" w:rsidRPr="001B722A" w:rsidRDefault="00943BF3" w:rsidP="00AF3462">
            <w:pPr>
              <w:jc w:val="right"/>
            </w:pPr>
            <w:r w:rsidRPr="001B722A">
              <w:t>73 165</w:t>
            </w:r>
          </w:p>
        </w:tc>
      </w:tr>
      <w:tr w:rsidR="00943BF3" w:rsidRPr="001B722A" w:rsidTr="00AF3462">
        <w:tc>
          <w:tcPr>
            <w:tcW w:w="898" w:type="pct"/>
            <w:gridSpan w:val="2"/>
          </w:tcPr>
          <w:p w:rsidR="00943BF3" w:rsidRPr="001B722A" w:rsidRDefault="00943BF3" w:rsidP="00AF3462"/>
        </w:tc>
        <w:tc>
          <w:tcPr>
            <w:tcW w:w="1297" w:type="pct"/>
          </w:tcPr>
          <w:p w:rsidR="00943BF3" w:rsidRPr="001B722A" w:rsidRDefault="00943BF3" w:rsidP="00AF3462">
            <w:r w:rsidRPr="001B722A">
              <w:t xml:space="preserve">           ”</w:t>
            </w:r>
          </w:p>
        </w:tc>
        <w:tc>
          <w:tcPr>
            <w:tcW w:w="1451" w:type="pct"/>
          </w:tcPr>
          <w:p w:rsidR="00943BF3" w:rsidRPr="001B722A" w:rsidRDefault="00943BF3" w:rsidP="00AF3462">
            <w:r w:rsidRPr="001B722A">
              <w:t>Større område</w:t>
            </w:r>
          </w:p>
        </w:tc>
        <w:tc>
          <w:tcPr>
            <w:tcW w:w="687" w:type="pct"/>
          </w:tcPr>
          <w:p w:rsidR="00943BF3" w:rsidRPr="001B722A" w:rsidRDefault="00943BF3" w:rsidP="00AF3462">
            <w:pPr>
              <w:jc w:val="right"/>
            </w:pPr>
            <w:r w:rsidRPr="001B722A">
              <w:t>84 500</w:t>
            </w:r>
          </w:p>
        </w:tc>
        <w:tc>
          <w:tcPr>
            <w:tcW w:w="667" w:type="pct"/>
          </w:tcPr>
          <w:p w:rsidR="00943BF3" w:rsidRPr="001B722A" w:rsidRDefault="00943BF3" w:rsidP="00AF3462">
            <w:pPr>
              <w:jc w:val="right"/>
            </w:pPr>
            <w:r w:rsidRPr="001B722A">
              <w:t>86 528</w:t>
            </w:r>
          </w:p>
        </w:tc>
      </w:tr>
      <w:tr w:rsidR="00943BF3" w:rsidRPr="001B722A" w:rsidTr="00AF3462">
        <w:tc>
          <w:tcPr>
            <w:tcW w:w="898" w:type="pct"/>
            <w:gridSpan w:val="2"/>
          </w:tcPr>
          <w:p w:rsidR="00943BF3" w:rsidRPr="001B722A" w:rsidRDefault="00943BF3" w:rsidP="00AF3462"/>
        </w:tc>
        <w:tc>
          <w:tcPr>
            <w:tcW w:w="1297" w:type="pct"/>
          </w:tcPr>
          <w:p w:rsidR="00943BF3" w:rsidRPr="001B722A" w:rsidRDefault="00943BF3" w:rsidP="00AF3462"/>
        </w:tc>
        <w:tc>
          <w:tcPr>
            <w:tcW w:w="1451" w:type="pct"/>
          </w:tcPr>
          <w:p w:rsidR="00943BF3" w:rsidRPr="001B722A" w:rsidRDefault="00943BF3" w:rsidP="00AF3462"/>
        </w:tc>
        <w:tc>
          <w:tcPr>
            <w:tcW w:w="687" w:type="pct"/>
          </w:tcPr>
          <w:p w:rsidR="00943BF3" w:rsidRPr="001B722A" w:rsidRDefault="00943BF3" w:rsidP="00AF3462">
            <w:pPr>
              <w:jc w:val="right"/>
            </w:pPr>
          </w:p>
        </w:tc>
        <w:tc>
          <w:tcPr>
            <w:tcW w:w="667" w:type="pct"/>
          </w:tcPr>
          <w:p w:rsidR="00943BF3" w:rsidRPr="001B722A" w:rsidRDefault="00943BF3" w:rsidP="00AF3462">
            <w:pPr>
              <w:jc w:val="right"/>
            </w:pPr>
          </w:p>
        </w:tc>
      </w:tr>
      <w:tr w:rsidR="00943BF3" w:rsidRPr="001B722A" w:rsidTr="00AF3462">
        <w:tc>
          <w:tcPr>
            <w:tcW w:w="898" w:type="pct"/>
            <w:gridSpan w:val="2"/>
          </w:tcPr>
          <w:p w:rsidR="00943BF3" w:rsidRPr="001B722A" w:rsidRDefault="00943BF3" w:rsidP="00AF3462"/>
        </w:tc>
        <w:tc>
          <w:tcPr>
            <w:tcW w:w="1297" w:type="pct"/>
          </w:tcPr>
          <w:p w:rsidR="00943BF3" w:rsidRPr="001B722A" w:rsidRDefault="00943BF3" w:rsidP="00AF3462">
            <w:r w:rsidRPr="001B722A">
              <w:t>Råstoffutvinning</w:t>
            </w:r>
          </w:p>
        </w:tc>
        <w:tc>
          <w:tcPr>
            <w:tcW w:w="1451" w:type="pct"/>
          </w:tcPr>
          <w:p w:rsidR="00943BF3" w:rsidRPr="001B722A" w:rsidRDefault="00943BF3" w:rsidP="00AF3462">
            <w:r w:rsidRPr="001B722A">
              <w:t>Inntil 25 dekar</w:t>
            </w:r>
          </w:p>
        </w:tc>
        <w:tc>
          <w:tcPr>
            <w:tcW w:w="687" w:type="pct"/>
          </w:tcPr>
          <w:p w:rsidR="00943BF3" w:rsidRPr="001B722A" w:rsidRDefault="00943BF3" w:rsidP="00AF3462">
            <w:pPr>
              <w:jc w:val="right"/>
            </w:pPr>
            <w:r w:rsidRPr="001B722A">
              <w:t>54 570</w:t>
            </w:r>
          </w:p>
        </w:tc>
        <w:tc>
          <w:tcPr>
            <w:tcW w:w="667" w:type="pct"/>
          </w:tcPr>
          <w:p w:rsidR="00943BF3" w:rsidRPr="001B722A" w:rsidRDefault="00943BF3" w:rsidP="00AF3462">
            <w:pPr>
              <w:jc w:val="right"/>
            </w:pPr>
            <w:r w:rsidRPr="001B722A">
              <w:t>55 880</w:t>
            </w:r>
          </w:p>
        </w:tc>
      </w:tr>
      <w:tr w:rsidR="00943BF3" w:rsidRPr="001B722A" w:rsidTr="00AF3462">
        <w:tc>
          <w:tcPr>
            <w:tcW w:w="898" w:type="pct"/>
            <w:gridSpan w:val="2"/>
          </w:tcPr>
          <w:p w:rsidR="00943BF3" w:rsidRPr="001B722A" w:rsidRDefault="00943BF3" w:rsidP="00AF3462"/>
        </w:tc>
        <w:tc>
          <w:tcPr>
            <w:tcW w:w="1297" w:type="pct"/>
          </w:tcPr>
          <w:p w:rsidR="00943BF3" w:rsidRPr="001B722A" w:rsidRDefault="00943BF3" w:rsidP="00AF3462">
            <w:r w:rsidRPr="001B722A">
              <w:t xml:space="preserve">            ”</w:t>
            </w:r>
          </w:p>
        </w:tc>
        <w:tc>
          <w:tcPr>
            <w:tcW w:w="1451" w:type="pct"/>
          </w:tcPr>
          <w:p w:rsidR="00943BF3" w:rsidRPr="001B722A" w:rsidRDefault="00943BF3" w:rsidP="00AF3462">
            <w:r w:rsidRPr="001B722A">
              <w:t>Større område</w:t>
            </w:r>
          </w:p>
        </w:tc>
        <w:tc>
          <w:tcPr>
            <w:tcW w:w="687" w:type="pct"/>
          </w:tcPr>
          <w:p w:rsidR="00943BF3" w:rsidRPr="001B722A" w:rsidRDefault="00943BF3" w:rsidP="00AF3462">
            <w:pPr>
              <w:jc w:val="right"/>
            </w:pPr>
            <w:r w:rsidRPr="001B722A">
              <w:t>71 450</w:t>
            </w:r>
          </w:p>
        </w:tc>
        <w:tc>
          <w:tcPr>
            <w:tcW w:w="667" w:type="pct"/>
          </w:tcPr>
          <w:p w:rsidR="00943BF3" w:rsidRPr="001B722A" w:rsidRDefault="00943BF3" w:rsidP="00AF3462">
            <w:pPr>
              <w:jc w:val="right"/>
            </w:pPr>
            <w:r w:rsidRPr="001B722A">
              <w:t>73 165</w:t>
            </w:r>
          </w:p>
        </w:tc>
      </w:tr>
      <w:tr w:rsidR="00943BF3" w:rsidRPr="001B722A" w:rsidTr="00AF3462">
        <w:tc>
          <w:tcPr>
            <w:tcW w:w="898" w:type="pct"/>
            <w:gridSpan w:val="2"/>
          </w:tcPr>
          <w:p w:rsidR="00943BF3" w:rsidRPr="001B722A" w:rsidRDefault="00943BF3" w:rsidP="00AF3462"/>
        </w:tc>
        <w:tc>
          <w:tcPr>
            <w:tcW w:w="1297" w:type="pct"/>
          </w:tcPr>
          <w:p w:rsidR="00943BF3" w:rsidRPr="001B722A" w:rsidRDefault="00943BF3" w:rsidP="00AF3462"/>
        </w:tc>
        <w:tc>
          <w:tcPr>
            <w:tcW w:w="1451" w:type="pct"/>
          </w:tcPr>
          <w:p w:rsidR="00943BF3" w:rsidRPr="001B722A" w:rsidRDefault="00943BF3" w:rsidP="00AF3462"/>
        </w:tc>
        <w:tc>
          <w:tcPr>
            <w:tcW w:w="687" w:type="pct"/>
          </w:tcPr>
          <w:p w:rsidR="00943BF3" w:rsidRPr="001B722A" w:rsidRDefault="00943BF3" w:rsidP="00AF3462">
            <w:pPr>
              <w:jc w:val="right"/>
            </w:pPr>
          </w:p>
        </w:tc>
        <w:tc>
          <w:tcPr>
            <w:tcW w:w="667" w:type="pct"/>
          </w:tcPr>
          <w:p w:rsidR="00943BF3" w:rsidRPr="001B722A" w:rsidRDefault="00943BF3" w:rsidP="00AF3462">
            <w:pPr>
              <w:jc w:val="right"/>
            </w:pPr>
          </w:p>
        </w:tc>
      </w:tr>
      <w:tr w:rsidR="00943BF3" w:rsidRPr="001B722A" w:rsidTr="00AF3462">
        <w:tc>
          <w:tcPr>
            <w:tcW w:w="898" w:type="pct"/>
            <w:gridSpan w:val="2"/>
          </w:tcPr>
          <w:p w:rsidR="00943BF3" w:rsidRPr="001B722A" w:rsidRDefault="00943BF3" w:rsidP="00AF3462"/>
        </w:tc>
        <w:tc>
          <w:tcPr>
            <w:tcW w:w="1297" w:type="pct"/>
          </w:tcPr>
          <w:p w:rsidR="00943BF3" w:rsidRPr="001B722A" w:rsidRDefault="00943BF3" w:rsidP="00AF3462">
            <w:r w:rsidRPr="001B722A">
              <w:t>Annen arealbruk</w:t>
            </w:r>
          </w:p>
        </w:tc>
        <w:tc>
          <w:tcPr>
            <w:tcW w:w="1451" w:type="pct"/>
          </w:tcPr>
          <w:p w:rsidR="00943BF3" w:rsidRPr="001B722A" w:rsidRDefault="00943BF3" w:rsidP="00AF3462">
            <w:r w:rsidRPr="001B722A">
              <w:t>Inntil 5 dekar</w:t>
            </w:r>
          </w:p>
        </w:tc>
        <w:tc>
          <w:tcPr>
            <w:tcW w:w="687" w:type="pct"/>
          </w:tcPr>
          <w:p w:rsidR="00943BF3" w:rsidRPr="001B722A" w:rsidRDefault="00943BF3" w:rsidP="00AF3462">
            <w:pPr>
              <w:jc w:val="right"/>
            </w:pPr>
            <w:r w:rsidRPr="001B722A">
              <w:t>45 480</w:t>
            </w:r>
          </w:p>
        </w:tc>
        <w:tc>
          <w:tcPr>
            <w:tcW w:w="667" w:type="pct"/>
          </w:tcPr>
          <w:p w:rsidR="00943BF3" w:rsidRPr="001B722A" w:rsidRDefault="00943BF3" w:rsidP="00AF3462">
            <w:pPr>
              <w:jc w:val="right"/>
            </w:pPr>
            <w:r w:rsidRPr="001B722A">
              <w:t>46 572</w:t>
            </w:r>
          </w:p>
        </w:tc>
      </w:tr>
      <w:tr w:rsidR="00943BF3" w:rsidRPr="001B722A" w:rsidTr="00AF3462">
        <w:tc>
          <w:tcPr>
            <w:tcW w:w="898" w:type="pct"/>
            <w:gridSpan w:val="2"/>
          </w:tcPr>
          <w:p w:rsidR="00943BF3" w:rsidRPr="001B722A" w:rsidRDefault="00943BF3" w:rsidP="00AF3462"/>
        </w:tc>
        <w:tc>
          <w:tcPr>
            <w:tcW w:w="1297" w:type="pct"/>
          </w:tcPr>
          <w:p w:rsidR="00943BF3" w:rsidRPr="001B722A" w:rsidRDefault="00943BF3" w:rsidP="00AF3462">
            <w:r w:rsidRPr="001B722A">
              <w:t xml:space="preserve">            ”</w:t>
            </w:r>
          </w:p>
        </w:tc>
        <w:tc>
          <w:tcPr>
            <w:tcW w:w="1451" w:type="pct"/>
          </w:tcPr>
          <w:p w:rsidR="00943BF3" w:rsidRPr="001B722A" w:rsidRDefault="00943BF3" w:rsidP="00AF3462">
            <w:r w:rsidRPr="001B722A">
              <w:t>5-25 dekar</w:t>
            </w:r>
          </w:p>
        </w:tc>
        <w:tc>
          <w:tcPr>
            <w:tcW w:w="687" w:type="pct"/>
          </w:tcPr>
          <w:p w:rsidR="00943BF3" w:rsidRPr="001B722A" w:rsidRDefault="00943BF3" w:rsidP="00AF3462">
            <w:pPr>
              <w:jc w:val="right"/>
            </w:pPr>
            <w:r w:rsidRPr="001B722A">
              <w:t>54 570</w:t>
            </w:r>
          </w:p>
        </w:tc>
        <w:tc>
          <w:tcPr>
            <w:tcW w:w="667" w:type="pct"/>
          </w:tcPr>
          <w:p w:rsidR="00943BF3" w:rsidRPr="001B722A" w:rsidRDefault="00943BF3" w:rsidP="00AF3462">
            <w:pPr>
              <w:jc w:val="right"/>
            </w:pPr>
            <w:r w:rsidRPr="001B722A">
              <w:t>55 880</w:t>
            </w:r>
          </w:p>
        </w:tc>
      </w:tr>
      <w:tr w:rsidR="00943BF3" w:rsidRPr="001B722A" w:rsidTr="00AF3462">
        <w:tc>
          <w:tcPr>
            <w:tcW w:w="898" w:type="pct"/>
            <w:gridSpan w:val="2"/>
          </w:tcPr>
          <w:p w:rsidR="00943BF3" w:rsidRPr="001B722A" w:rsidRDefault="00943BF3" w:rsidP="00AF3462"/>
        </w:tc>
        <w:tc>
          <w:tcPr>
            <w:tcW w:w="1297" w:type="pct"/>
          </w:tcPr>
          <w:p w:rsidR="00943BF3" w:rsidRPr="001B722A" w:rsidRDefault="00943BF3" w:rsidP="00AF3462">
            <w:r w:rsidRPr="001B722A">
              <w:t xml:space="preserve">            ”</w:t>
            </w:r>
          </w:p>
        </w:tc>
        <w:tc>
          <w:tcPr>
            <w:tcW w:w="1451" w:type="pct"/>
          </w:tcPr>
          <w:p w:rsidR="00943BF3" w:rsidRPr="001B722A" w:rsidRDefault="00943BF3" w:rsidP="00AF3462">
            <w:r w:rsidRPr="001B722A">
              <w:t>Større plan</w:t>
            </w:r>
          </w:p>
        </w:tc>
        <w:tc>
          <w:tcPr>
            <w:tcW w:w="687" w:type="pct"/>
          </w:tcPr>
          <w:p w:rsidR="00943BF3" w:rsidRPr="001B722A" w:rsidRDefault="00943BF3" w:rsidP="00AF3462">
            <w:pPr>
              <w:jc w:val="right"/>
            </w:pPr>
            <w:r w:rsidRPr="001B722A">
              <w:t>65 000</w:t>
            </w:r>
          </w:p>
        </w:tc>
        <w:tc>
          <w:tcPr>
            <w:tcW w:w="667" w:type="pct"/>
          </w:tcPr>
          <w:p w:rsidR="00943BF3" w:rsidRPr="001B722A" w:rsidRDefault="00943BF3" w:rsidP="00AF3462">
            <w:pPr>
              <w:jc w:val="right"/>
            </w:pPr>
            <w:r w:rsidRPr="001B722A">
              <w:t>66 560</w:t>
            </w:r>
          </w:p>
        </w:tc>
      </w:tr>
      <w:tr w:rsidR="00943BF3" w:rsidRPr="001B722A" w:rsidTr="00AF3462">
        <w:tc>
          <w:tcPr>
            <w:tcW w:w="898" w:type="pct"/>
            <w:gridSpan w:val="2"/>
          </w:tcPr>
          <w:p w:rsidR="00943BF3" w:rsidRPr="001B722A" w:rsidRDefault="00943BF3" w:rsidP="00AF3462"/>
        </w:tc>
        <w:tc>
          <w:tcPr>
            <w:tcW w:w="1297" w:type="pct"/>
          </w:tcPr>
          <w:p w:rsidR="00943BF3" w:rsidRPr="001B722A" w:rsidRDefault="00943BF3" w:rsidP="00AF3462"/>
        </w:tc>
        <w:tc>
          <w:tcPr>
            <w:tcW w:w="1451" w:type="pct"/>
          </w:tcPr>
          <w:p w:rsidR="00943BF3" w:rsidRPr="001B722A" w:rsidRDefault="00943BF3" w:rsidP="00AF3462"/>
        </w:tc>
        <w:tc>
          <w:tcPr>
            <w:tcW w:w="687" w:type="pct"/>
          </w:tcPr>
          <w:p w:rsidR="00943BF3" w:rsidRPr="001B722A" w:rsidRDefault="00943BF3" w:rsidP="00AF3462">
            <w:pPr>
              <w:jc w:val="right"/>
            </w:pPr>
          </w:p>
        </w:tc>
        <w:tc>
          <w:tcPr>
            <w:tcW w:w="667" w:type="pct"/>
          </w:tcPr>
          <w:p w:rsidR="00943BF3" w:rsidRPr="001B722A" w:rsidRDefault="00943BF3" w:rsidP="00AF3462">
            <w:pPr>
              <w:jc w:val="right"/>
            </w:pPr>
          </w:p>
        </w:tc>
      </w:tr>
      <w:tr w:rsidR="00943BF3" w:rsidRPr="001B722A" w:rsidTr="00AF3462">
        <w:tc>
          <w:tcPr>
            <w:tcW w:w="898" w:type="pct"/>
            <w:gridSpan w:val="2"/>
          </w:tcPr>
          <w:p w:rsidR="00943BF3" w:rsidRPr="001B722A" w:rsidRDefault="00943BF3" w:rsidP="00AF3462">
            <w:r w:rsidRPr="001B722A">
              <w:t>§§ 4-1 og 4-2</w:t>
            </w:r>
          </w:p>
        </w:tc>
        <w:tc>
          <w:tcPr>
            <w:tcW w:w="1297" w:type="pct"/>
          </w:tcPr>
          <w:p w:rsidR="00943BF3" w:rsidRPr="001B722A" w:rsidRDefault="00943BF3" w:rsidP="00AF3462">
            <w:r w:rsidRPr="001B722A">
              <w:t>Konsekvensutredning</w:t>
            </w:r>
          </w:p>
        </w:tc>
        <w:tc>
          <w:tcPr>
            <w:tcW w:w="1451" w:type="pct"/>
          </w:tcPr>
          <w:p w:rsidR="00943BF3" w:rsidRPr="001B722A" w:rsidRDefault="00943BF3" w:rsidP="00AF3462">
            <w:r w:rsidRPr="001B722A">
              <w:t>Kommunal myndighet</w:t>
            </w:r>
          </w:p>
        </w:tc>
        <w:tc>
          <w:tcPr>
            <w:tcW w:w="687" w:type="pct"/>
          </w:tcPr>
          <w:p w:rsidR="00943BF3" w:rsidRPr="001B722A" w:rsidRDefault="00943BF3" w:rsidP="00AF3462">
            <w:pPr>
              <w:jc w:val="right"/>
            </w:pPr>
            <w:r w:rsidRPr="001B722A">
              <w:t>32 500</w:t>
            </w:r>
          </w:p>
        </w:tc>
        <w:tc>
          <w:tcPr>
            <w:tcW w:w="667" w:type="pct"/>
          </w:tcPr>
          <w:p w:rsidR="00943BF3" w:rsidRPr="001B722A" w:rsidRDefault="00943BF3" w:rsidP="00AF3462">
            <w:pPr>
              <w:jc w:val="right"/>
            </w:pPr>
            <w:r w:rsidRPr="001B722A">
              <w:t>33 280</w:t>
            </w:r>
          </w:p>
        </w:tc>
      </w:tr>
      <w:tr w:rsidR="00943BF3" w:rsidRPr="001B722A" w:rsidTr="00AF3462">
        <w:tc>
          <w:tcPr>
            <w:tcW w:w="898" w:type="pct"/>
            <w:gridSpan w:val="2"/>
          </w:tcPr>
          <w:p w:rsidR="00943BF3" w:rsidRPr="001B722A" w:rsidRDefault="00943BF3" w:rsidP="00AF3462">
            <w:r w:rsidRPr="001B722A">
              <w:t>§ 14</w:t>
            </w:r>
          </w:p>
        </w:tc>
        <w:tc>
          <w:tcPr>
            <w:tcW w:w="1297" w:type="pct"/>
          </w:tcPr>
          <w:p w:rsidR="00943BF3" w:rsidRPr="001B722A" w:rsidRDefault="00943BF3" w:rsidP="00AF3462">
            <w:r w:rsidRPr="001B722A">
              <w:t xml:space="preserve">                ”</w:t>
            </w:r>
          </w:p>
        </w:tc>
        <w:tc>
          <w:tcPr>
            <w:tcW w:w="1451" w:type="pct"/>
          </w:tcPr>
          <w:p w:rsidR="00943BF3" w:rsidRPr="001B722A" w:rsidRDefault="00943BF3" w:rsidP="00AF3462">
            <w:r w:rsidRPr="001B722A">
              <w:t>Ekstern myndighet</w:t>
            </w:r>
          </w:p>
        </w:tc>
        <w:tc>
          <w:tcPr>
            <w:tcW w:w="687" w:type="pct"/>
          </w:tcPr>
          <w:p w:rsidR="00943BF3" w:rsidRPr="001B722A" w:rsidRDefault="00943BF3" w:rsidP="00AF3462">
            <w:pPr>
              <w:jc w:val="right"/>
            </w:pPr>
            <w:r w:rsidRPr="001B722A">
              <w:t>18 570</w:t>
            </w:r>
          </w:p>
        </w:tc>
        <w:tc>
          <w:tcPr>
            <w:tcW w:w="667" w:type="pct"/>
          </w:tcPr>
          <w:p w:rsidR="00943BF3" w:rsidRPr="001B722A" w:rsidRDefault="00943BF3" w:rsidP="00AF3462">
            <w:pPr>
              <w:jc w:val="right"/>
            </w:pPr>
            <w:r w:rsidRPr="001B722A">
              <w:t>19 016</w:t>
            </w:r>
          </w:p>
        </w:tc>
      </w:tr>
      <w:tr w:rsidR="00943BF3" w:rsidRPr="001B722A" w:rsidTr="00AF3462">
        <w:tc>
          <w:tcPr>
            <w:tcW w:w="898" w:type="pct"/>
            <w:gridSpan w:val="2"/>
          </w:tcPr>
          <w:p w:rsidR="00943BF3" w:rsidRPr="001B722A" w:rsidRDefault="00943BF3" w:rsidP="00AF3462">
            <w:r w:rsidRPr="001B722A">
              <w:t>§ 2-1</w:t>
            </w:r>
          </w:p>
        </w:tc>
        <w:tc>
          <w:tcPr>
            <w:tcW w:w="1297" w:type="pct"/>
          </w:tcPr>
          <w:p w:rsidR="00943BF3" w:rsidRPr="001B722A" w:rsidRDefault="00943BF3" w:rsidP="00AF3462">
            <w:r w:rsidRPr="001B722A">
              <w:t>Digitalisering</w:t>
            </w:r>
          </w:p>
        </w:tc>
        <w:tc>
          <w:tcPr>
            <w:tcW w:w="1451" w:type="pct"/>
          </w:tcPr>
          <w:p w:rsidR="00943BF3" w:rsidRPr="001B722A" w:rsidRDefault="00943BF3" w:rsidP="00AF3462">
            <w:r w:rsidRPr="001B722A">
              <w:t>25 % av gebyr</w:t>
            </w:r>
          </w:p>
        </w:tc>
        <w:tc>
          <w:tcPr>
            <w:tcW w:w="687" w:type="pct"/>
          </w:tcPr>
          <w:p w:rsidR="00943BF3" w:rsidRPr="001B722A" w:rsidRDefault="00943BF3" w:rsidP="00AF3462">
            <w:pPr>
              <w:jc w:val="right"/>
            </w:pPr>
          </w:p>
        </w:tc>
        <w:tc>
          <w:tcPr>
            <w:tcW w:w="667" w:type="pct"/>
          </w:tcPr>
          <w:p w:rsidR="00943BF3" w:rsidRPr="001B722A" w:rsidRDefault="00943BF3" w:rsidP="00AF3462">
            <w:pPr>
              <w:jc w:val="right"/>
            </w:pPr>
          </w:p>
        </w:tc>
      </w:tr>
      <w:tr w:rsidR="00943BF3" w:rsidRPr="001B722A" w:rsidTr="00AF3462">
        <w:tc>
          <w:tcPr>
            <w:tcW w:w="898" w:type="pct"/>
            <w:gridSpan w:val="2"/>
          </w:tcPr>
          <w:p w:rsidR="00943BF3" w:rsidRPr="001B722A" w:rsidRDefault="00943BF3" w:rsidP="00AF3462">
            <w:r w:rsidRPr="001B722A">
              <w:t>§ 12-14</w:t>
            </w:r>
          </w:p>
        </w:tc>
        <w:tc>
          <w:tcPr>
            <w:tcW w:w="1297" w:type="pct"/>
          </w:tcPr>
          <w:p w:rsidR="00943BF3" w:rsidRPr="001B722A" w:rsidRDefault="00943BF3" w:rsidP="00AF3462">
            <w:r w:rsidRPr="001B722A">
              <w:t>Mindre endring</w:t>
            </w:r>
          </w:p>
        </w:tc>
        <w:tc>
          <w:tcPr>
            <w:tcW w:w="1451" w:type="pct"/>
          </w:tcPr>
          <w:p w:rsidR="00943BF3" w:rsidRPr="001B722A" w:rsidRDefault="00943BF3" w:rsidP="00AF3462">
            <w:r w:rsidRPr="001B722A">
              <w:t>Politisk behandling</w:t>
            </w:r>
          </w:p>
        </w:tc>
        <w:tc>
          <w:tcPr>
            <w:tcW w:w="687" w:type="pct"/>
          </w:tcPr>
          <w:p w:rsidR="00943BF3" w:rsidRPr="001B722A" w:rsidRDefault="00943BF3" w:rsidP="00AF3462">
            <w:pPr>
              <w:jc w:val="right"/>
            </w:pPr>
            <w:r w:rsidRPr="001B722A">
              <w:t>19 500</w:t>
            </w:r>
          </w:p>
        </w:tc>
        <w:tc>
          <w:tcPr>
            <w:tcW w:w="667" w:type="pct"/>
          </w:tcPr>
          <w:p w:rsidR="00943BF3" w:rsidRPr="001B722A" w:rsidRDefault="00943BF3" w:rsidP="00AF3462">
            <w:pPr>
              <w:jc w:val="right"/>
            </w:pPr>
            <w:r w:rsidRPr="001B722A">
              <w:t>19 968</w:t>
            </w:r>
          </w:p>
        </w:tc>
      </w:tr>
      <w:tr w:rsidR="00943BF3" w:rsidRPr="001B722A" w:rsidTr="00AF3462">
        <w:tc>
          <w:tcPr>
            <w:tcW w:w="898" w:type="pct"/>
            <w:gridSpan w:val="2"/>
          </w:tcPr>
          <w:p w:rsidR="00943BF3" w:rsidRPr="001B722A" w:rsidRDefault="00943BF3" w:rsidP="00AF3462"/>
        </w:tc>
        <w:tc>
          <w:tcPr>
            <w:tcW w:w="1297" w:type="pct"/>
          </w:tcPr>
          <w:p w:rsidR="00943BF3" w:rsidRPr="001B722A" w:rsidRDefault="00943BF3" w:rsidP="00AF3462">
            <w:r w:rsidRPr="001B722A">
              <w:t xml:space="preserve">             ” </w:t>
            </w:r>
          </w:p>
        </w:tc>
        <w:tc>
          <w:tcPr>
            <w:tcW w:w="1451" w:type="pct"/>
          </w:tcPr>
          <w:p w:rsidR="00943BF3" w:rsidRPr="001B722A" w:rsidRDefault="00943BF3" w:rsidP="00AF3462">
            <w:r w:rsidRPr="001B722A">
              <w:t>Fullmakt</w:t>
            </w:r>
          </w:p>
        </w:tc>
        <w:tc>
          <w:tcPr>
            <w:tcW w:w="687" w:type="pct"/>
          </w:tcPr>
          <w:p w:rsidR="00943BF3" w:rsidRPr="001B722A" w:rsidRDefault="00943BF3" w:rsidP="00AF3462">
            <w:pPr>
              <w:jc w:val="right"/>
            </w:pPr>
            <w:r w:rsidRPr="001B722A">
              <w:t>13 040</w:t>
            </w:r>
          </w:p>
        </w:tc>
        <w:tc>
          <w:tcPr>
            <w:tcW w:w="667" w:type="pct"/>
          </w:tcPr>
          <w:p w:rsidR="00943BF3" w:rsidRPr="001B722A" w:rsidRDefault="00943BF3" w:rsidP="00AF3462">
            <w:pPr>
              <w:jc w:val="right"/>
            </w:pPr>
            <w:r w:rsidRPr="001B722A">
              <w:t>13 353</w:t>
            </w:r>
          </w:p>
        </w:tc>
      </w:tr>
      <w:tr w:rsidR="00943BF3" w:rsidRPr="001B722A" w:rsidTr="00AF3462">
        <w:tc>
          <w:tcPr>
            <w:tcW w:w="898" w:type="pct"/>
            <w:gridSpan w:val="2"/>
          </w:tcPr>
          <w:p w:rsidR="00943BF3" w:rsidRPr="001B722A" w:rsidRDefault="00943BF3" w:rsidP="00AF3462"/>
        </w:tc>
        <w:tc>
          <w:tcPr>
            <w:tcW w:w="1297" w:type="pct"/>
          </w:tcPr>
          <w:p w:rsidR="00943BF3" w:rsidRPr="001B722A" w:rsidRDefault="00943BF3" w:rsidP="00AF3462"/>
        </w:tc>
        <w:tc>
          <w:tcPr>
            <w:tcW w:w="1451" w:type="pct"/>
          </w:tcPr>
          <w:p w:rsidR="00943BF3" w:rsidRPr="001B722A" w:rsidRDefault="00943BF3" w:rsidP="00AF3462"/>
        </w:tc>
        <w:tc>
          <w:tcPr>
            <w:tcW w:w="687" w:type="pct"/>
          </w:tcPr>
          <w:p w:rsidR="00943BF3" w:rsidRPr="001B722A" w:rsidRDefault="00943BF3" w:rsidP="00AF3462">
            <w:pPr>
              <w:jc w:val="right"/>
            </w:pPr>
          </w:p>
        </w:tc>
        <w:tc>
          <w:tcPr>
            <w:tcW w:w="667" w:type="pct"/>
          </w:tcPr>
          <w:p w:rsidR="00943BF3" w:rsidRPr="001B722A" w:rsidRDefault="00943BF3" w:rsidP="00AF3462">
            <w:pPr>
              <w:jc w:val="right"/>
            </w:pPr>
          </w:p>
        </w:tc>
      </w:tr>
      <w:tr w:rsidR="00943BF3" w:rsidRPr="001B722A" w:rsidTr="00AF3462">
        <w:tc>
          <w:tcPr>
            <w:tcW w:w="898" w:type="pct"/>
            <w:gridSpan w:val="2"/>
          </w:tcPr>
          <w:p w:rsidR="00943BF3" w:rsidRPr="001B722A" w:rsidRDefault="00943BF3" w:rsidP="00AF3462">
            <w:r w:rsidRPr="001B722A">
              <w:t>§§ 19-1 og 1.8</w:t>
            </w:r>
          </w:p>
        </w:tc>
        <w:tc>
          <w:tcPr>
            <w:tcW w:w="1297" w:type="pct"/>
          </w:tcPr>
          <w:p w:rsidR="00943BF3" w:rsidRPr="001B722A" w:rsidRDefault="00943BF3" w:rsidP="00AF3462">
            <w:r w:rsidRPr="001B722A">
              <w:t>Dispensasjon</w:t>
            </w:r>
          </w:p>
        </w:tc>
        <w:tc>
          <w:tcPr>
            <w:tcW w:w="1451" w:type="pct"/>
          </w:tcPr>
          <w:p w:rsidR="00943BF3" w:rsidRPr="001B722A" w:rsidRDefault="00943BF3" w:rsidP="00AF3462">
            <w:r w:rsidRPr="001B722A">
              <w:t>Politisk behandling</w:t>
            </w:r>
          </w:p>
        </w:tc>
        <w:tc>
          <w:tcPr>
            <w:tcW w:w="687" w:type="pct"/>
          </w:tcPr>
          <w:p w:rsidR="00943BF3" w:rsidRPr="001B722A" w:rsidRDefault="00943BF3" w:rsidP="00AF3462">
            <w:pPr>
              <w:jc w:val="right"/>
            </w:pPr>
            <w:r w:rsidRPr="001B722A">
              <w:t>10 400</w:t>
            </w:r>
          </w:p>
        </w:tc>
        <w:tc>
          <w:tcPr>
            <w:tcW w:w="667" w:type="pct"/>
          </w:tcPr>
          <w:p w:rsidR="00943BF3" w:rsidRPr="001B722A" w:rsidRDefault="00943BF3" w:rsidP="00AF3462">
            <w:pPr>
              <w:jc w:val="right"/>
            </w:pPr>
            <w:r w:rsidRPr="001B722A">
              <w:t>8 192</w:t>
            </w:r>
          </w:p>
        </w:tc>
      </w:tr>
      <w:tr w:rsidR="00943BF3" w:rsidRPr="001B722A" w:rsidTr="00AF3462">
        <w:tc>
          <w:tcPr>
            <w:tcW w:w="898" w:type="pct"/>
            <w:gridSpan w:val="2"/>
          </w:tcPr>
          <w:p w:rsidR="00943BF3" w:rsidRPr="001B722A" w:rsidRDefault="00943BF3" w:rsidP="00AF3462"/>
        </w:tc>
        <w:tc>
          <w:tcPr>
            <w:tcW w:w="1297" w:type="pct"/>
          </w:tcPr>
          <w:p w:rsidR="00943BF3" w:rsidRPr="001B722A" w:rsidRDefault="00943BF3" w:rsidP="00AF3462">
            <w:r w:rsidRPr="001B722A">
              <w:t xml:space="preserve">         ”</w:t>
            </w:r>
          </w:p>
        </w:tc>
        <w:tc>
          <w:tcPr>
            <w:tcW w:w="1451" w:type="pct"/>
          </w:tcPr>
          <w:p w:rsidR="00943BF3" w:rsidRPr="001B722A" w:rsidRDefault="00943BF3" w:rsidP="00AF3462">
            <w:r w:rsidRPr="001B722A">
              <w:t>Fullmakt</w:t>
            </w:r>
          </w:p>
        </w:tc>
        <w:tc>
          <w:tcPr>
            <w:tcW w:w="687" w:type="pct"/>
          </w:tcPr>
          <w:p w:rsidR="00943BF3" w:rsidRPr="001B722A" w:rsidRDefault="00943BF3" w:rsidP="00AF3462">
            <w:pPr>
              <w:jc w:val="right"/>
            </w:pPr>
            <w:r w:rsidRPr="001B722A">
              <w:t>7 000</w:t>
            </w:r>
          </w:p>
        </w:tc>
        <w:tc>
          <w:tcPr>
            <w:tcW w:w="667" w:type="pct"/>
          </w:tcPr>
          <w:p w:rsidR="00943BF3" w:rsidRPr="001B722A" w:rsidRDefault="00943BF3" w:rsidP="00AF3462">
            <w:pPr>
              <w:jc w:val="right"/>
            </w:pPr>
            <w:r w:rsidRPr="001B722A">
              <w:t>8 192</w:t>
            </w:r>
          </w:p>
        </w:tc>
      </w:tr>
    </w:tbl>
    <w:p w:rsidR="00943BF3" w:rsidRPr="001B722A" w:rsidRDefault="00943BF3" w:rsidP="00943BF3"/>
    <w:p w:rsidR="00943BF3" w:rsidRPr="001B722A" w:rsidRDefault="00943BF3" w:rsidP="00943BF3">
      <w:pPr>
        <w:autoSpaceDE w:val="0"/>
        <w:autoSpaceDN w:val="0"/>
        <w:adjustRightInd w:val="0"/>
      </w:pPr>
      <w:r w:rsidRPr="001B722A">
        <w:t>Kommunen stiller krav til planer foreliggende på digitalt format i henhold til gjeldende SOSI standard, som pr. dato er versjon 4.1, ved 1.gangs behandling.</w:t>
      </w:r>
    </w:p>
    <w:p w:rsidR="00943BF3" w:rsidRPr="001B722A" w:rsidRDefault="00943BF3" w:rsidP="00943BF3">
      <w:pPr>
        <w:autoSpaceDE w:val="0"/>
        <w:autoSpaceDN w:val="0"/>
        <w:adjustRightInd w:val="0"/>
      </w:pPr>
    </w:p>
    <w:p w:rsidR="00943BF3" w:rsidRPr="001B722A" w:rsidRDefault="00943BF3" w:rsidP="00943BF3">
      <w:pPr>
        <w:autoSpaceDE w:val="0"/>
        <w:autoSpaceDN w:val="0"/>
        <w:adjustRightInd w:val="0"/>
      </w:pPr>
      <w:r w:rsidRPr="001B722A">
        <w:t>Kommunen tilbyr digitalisering av ikke-</w:t>
      </w:r>
      <w:proofErr w:type="spellStart"/>
      <w:r w:rsidRPr="001B722A">
        <w:t>vektoriserte</w:t>
      </w:r>
      <w:proofErr w:type="spellEnd"/>
      <w:r w:rsidRPr="001B722A">
        <w:t xml:space="preserve"> planer forutsatt kapasitet. Leveranser av</w:t>
      </w:r>
    </w:p>
    <w:p w:rsidR="00943BF3" w:rsidRPr="001B722A" w:rsidRDefault="00943BF3" w:rsidP="00943BF3">
      <w:proofErr w:type="spellStart"/>
      <w:r w:rsidRPr="001B722A">
        <w:t>vektoriserte</w:t>
      </w:r>
      <w:proofErr w:type="spellEnd"/>
      <w:r w:rsidRPr="001B722A">
        <w:t xml:space="preserve"> planer som ikke tilfredsstiller standardkravet kan digitaliseres av kommunen og</w:t>
      </w:r>
    </w:p>
    <w:p w:rsidR="00943BF3" w:rsidRPr="001B722A" w:rsidRDefault="00943BF3" w:rsidP="00943BF3">
      <w:r w:rsidRPr="001B722A">
        <w:t xml:space="preserve">faktureres etter medgått tid, jfr. gebyrregulativets pkt. 7 </w:t>
      </w:r>
    </w:p>
    <w:p w:rsidR="00943BF3" w:rsidRPr="001B722A" w:rsidRDefault="00943BF3" w:rsidP="00943BF3"/>
    <w:p w:rsidR="00943BF3" w:rsidRPr="001B722A" w:rsidRDefault="00943BF3" w:rsidP="00943BF3">
      <w:r w:rsidRPr="001B722A">
        <w:t>Ved utarbeidelse av digitale reguleringsplaner kommer i tillegg kostnader ved leveranse/mottak av kartdata, jfr. gebyrregulativets pkt. 1.10.</w:t>
      </w:r>
    </w:p>
    <w:p w:rsidR="00943BF3" w:rsidRPr="001B722A" w:rsidRDefault="00943BF3" w:rsidP="000F1ABE">
      <w:pPr>
        <w:pStyle w:val="Overskrift1"/>
        <w:numPr>
          <w:ilvl w:val="0"/>
          <w:numId w:val="0"/>
        </w:numPr>
        <w:ind w:left="142"/>
        <w:rPr>
          <w:rFonts w:ascii="Verdana" w:hAnsi="Verdana"/>
          <w:b w:val="0"/>
          <w:bCs w:val="0"/>
          <w:kern w:val="0"/>
          <w:sz w:val="20"/>
          <w:szCs w:val="24"/>
        </w:rPr>
      </w:pPr>
      <w:bookmarkStart w:id="453" w:name="_Toc276444686"/>
    </w:p>
    <w:p w:rsidR="00943BF3" w:rsidRPr="001B722A" w:rsidRDefault="00943BF3" w:rsidP="002F33C2">
      <w:pPr>
        <w:pStyle w:val="Overskrift1"/>
        <w:numPr>
          <w:ilvl w:val="0"/>
          <w:numId w:val="39"/>
        </w:numPr>
      </w:pPr>
      <w:bookmarkStart w:id="454" w:name="_Toc464018082"/>
      <w:r w:rsidRPr="001B722A">
        <w:t>Frikjøp av parkeringsplasser</w:t>
      </w:r>
      <w:bookmarkEnd w:id="454"/>
      <w:r w:rsidR="00A07EC8">
        <w:t xml:space="preserve"> (Ny)</w:t>
      </w:r>
      <w:r w:rsidRPr="001B722A">
        <w:t xml:space="preserve"> </w:t>
      </w:r>
    </w:p>
    <w:p w:rsidR="00943BF3" w:rsidRPr="001B722A" w:rsidRDefault="00943BF3" w:rsidP="00943BF3">
      <w:pPr>
        <w:pStyle w:val="NormalWeb"/>
        <w:spacing w:before="0" w:beforeAutospacing="0" w:after="0" w:afterAutospacing="0"/>
        <w:rPr>
          <w:rFonts w:ascii="Verdana" w:hAnsi="Verdana"/>
          <w:sz w:val="20"/>
          <w:szCs w:val="20"/>
        </w:rPr>
      </w:pPr>
    </w:p>
    <w:p w:rsidR="00943BF3" w:rsidRPr="001B722A" w:rsidRDefault="00943BF3" w:rsidP="00943BF3">
      <w:r w:rsidRPr="001B722A">
        <w:t>Utbyggere som ikke klarer å oppfylle parkeringskravet på egen eiendom i sentrumsområder kan etter avtale med kommunen frikjøpe parkeringsplasser. Innbetalte beløp kan bare benyttes til opparbeidelse av offentlige parkeringsplasser. Plassene trenger ikke være i nærheten av rettighetshaver og gjelder ikke konkrete plasser. Pris eks. mva.</w:t>
      </w:r>
    </w:p>
    <w:p w:rsidR="00943BF3" w:rsidRPr="001B722A" w:rsidRDefault="00943BF3" w:rsidP="00943BF3"/>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999"/>
        <w:gridCol w:w="1965"/>
        <w:gridCol w:w="3166"/>
      </w:tblGrid>
      <w:tr w:rsidR="00943BF3" w:rsidRPr="001B722A" w:rsidTr="00AF3462">
        <w:trPr>
          <w:trHeight w:val="240"/>
          <w:tblCellSpacing w:w="0" w:type="dxa"/>
        </w:trPr>
        <w:tc>
          <w:tcPr>
            <w:tcW w:w="219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943BF3" w:rsidRPr="001B722A" w:rsidRDefault="00943BF3" w:rsidP="00AF3462">
            <w:pPr>
              <w:rPr>
                <w:rFonts w:ascii="Verdana" w:eastAsia="Arial Unicode MS" w:hAnsi="Verdana" w:cs="Arial Unicode MS"/>
                <w:sz w:val="20"/>
              </w:rPr>
            </w:pPr>
            <w:r w:rsidRPr="001B722A">
              <w:rPr>
                <w:rFonts w:ascii="Verdana" w:hAnsi="Verdana"/>
                <w:sz w:val="20"/>
                <w:szCs w:val="20"/>
              </w:rPr>
              <w:t>Tjeneste</w:t>
            </w:r>
          </w:p>
        </w:tc>
        <w:tc>
          <w:tcPr>
            <w:tcW w:w="1076"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Sats 2016</w:t>
            </w:r>
          </w:p>
        </w:tc>
        <w:tc>
          <w:tcPr>
            <w:tcW w:w="173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943BF3" w:rsidRPr="001B722A" w:rsidRDefault="00943BF3" w:rsidP="00AF3462">
            <w:pPr>
              <w:jc w:val="right"/>
              <w:rPr>
                <w:rFonts w:ascii="Verdana" w:eastAsia="Arial Unicode MS" w:hAnsi="Verdana" w:cs="Arial Unicode MS"/>
                <w:sz w:val="20"/>
              </w:rPr>
            </w:pPr>
            <w:r w:rsidRPr="001B722A">
              <w:rPr>
                <w:rFonts w:ascii="Verdana" w:hAnsi="Verdana"/>
                <w:sz w:val="20"/>
                <w:szCs w:val="20"/>
              </w:rPr>
              <w:t>(Nytt) Sats 2017</w:t>
            </w:r>
          </w:p>
        </w:tc>
      </w:tr>
      <w:tr w:rsidR="00943BF3" w:rsidRPr="001B722A" w:rsidTr="00AF3462">
        <w:trPr>
          <w:trHeight w:val="480"/>
          <w:tblCellSpacing w:w="0" w:type="dxa"/>
        </w:trPr>
        <w:tc>
          <w:tcPr>
            <w:tcW w:w="219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943BF3" w:rsidRPr="001B722A" w:rsidRDefault="00943BF3" w:rsidP="00AF3462">
            <w:pPr>
              <w:rPr>
                <w:rFonts w:ascii="Verdana" w:eastAsia="Arial Unicode MS" w:hAnsi="Verdana" w:cs="Arial Unicode MS"/>
                <w:sz w:val="20"/>
              </w:rPr>
            </w:pPr>
            <w:r w:rsidRPr="001B722A">
              <w:rPr>
                <w:rFonts w:ascii="Verdana" w:hAnsi="Verdana"/>
                <w:sz w:val="20"/>
                <w:szCs w:val="20"/>
              </w:rPr>
              <w:t>Frikjøpt parkeringsplass pris pr. plass</w:t>
            </w:r>
          </w:p>
        </w:tc>
        <w:tc>
          <w:tcPr>
            <w:tcW w:w="1076"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p>
        </w:tc>
        <w:tc>
          <w:tcPr>
            <w:tcW w:w="173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Kr. 70 000</w:t>
            </w:r>
          </w:p>
        </w:tc>
      </w:tr>
    </w:tbl>
    <w:p w:rsidR="00943BF3" w:rsidRPr="001B722A" w:rsidRDefault="00943BF3" w:rsidP="00943BF3"/>
    <w:p w:rsidR="00943BF3" w:rsidRPr="001B722A" w:rsidRDefault="00943BF3" w:rsidP="00943BF3"/>
    <w:p w:rsidR="00943BF3" w:rsidRPr="001B722A" w:rsidRDefault="00943BF3" w:rsidP="000F1ABE">
      <w:pPr>
        <w:pStyle w:val="Overskrift1"/>
        <w:numPr>
          <w:ilvl w:val="0"/>
          <w:numId w:val="0"/>
        </w:numPr>
        <w:ind w:left="142"/>
      </w:pPr>
      <w:bookmarkStart w:id="455" w:name="_Toc464018083"/>
      <w:r w:rsidRPr="001B722A">
        <w:t>7. Ikke-momsbelagte forvaltningstjenester</w:t>
      </w:r>
      <w:bookmarkEnd w:id="453"/>
      <w:bookmarkEnd w:id="455"/>
      <w:r w:rsidRPr="001B722A">
        <w:t xml:space="preserve">  </w:t>
      </w:r>
    </w:p>
    <w:p w:rsidR="00943BF3" w:rsidRPr="001B722A" w:rsidRDefault="00943BF3" w:rsidP="00943BF3">
      <w:pPr>
        <w:pStyle w:val="NormalWeb"/>
        <w:spacing w:before="0" w:beforeAutospacing="0" w:after="0" w:afterAutospacing="0"/>
        <w:rPr>
          <w:rFonts w:ascii="Verdana" w:hAnsi="Verdana"/>
          <w:b/>
          <w:bCs/>
        </w:rPr>
      </w:pPr>
    </w:p>
    <w:p w:rsidR="00943BF3" w:rsidRPr="001B722A" w:rsidRDefault="00943BF3" w:rsidP="00943BF3">
      <w:pPr>
        <w:pStyle w:val="NormalWeb"/>
        <w:spacing w:before="0" w:beforeAutospacing="0" w:after="0" w:afterAutospacing="0"/>
        <w:rPr>
          <w:rFonts w:ascii="Verdana" w:hAnsi="Verdana"/>
          <w:sz w:val="20"/>
          <w:szCs w:val="20"/>
        </w:rPr>
      </w:pPr>
      <w:r w:rsidRPr="001B722A">
        <w:rPr>
          <w:rFonts w:ascii="Verdana" w:hAnsi="Verdana"/>
          <w:sz w:val="20"/>
          <w:szCs w:val="20"/>
        </w:rPr>
        <w:t>Denne timesatsen benyttes for forvaltningsoppgaver kommunen utfører og som iht. dette regulativ skal belastes tiltakshaver.</w:t>
      </w:r>
    </w:p>
    <w:p w:rsidR="00943BF3" w:rsidRPr="001B722A" w:rsidRDefault="00943BF3" w:rsidP="00943BF3">
      <w:pPr>
        <w:pStyle w:val="NormalWeb"/>
        <w:spacing w:before="0" w:beforeAutospacing="0" w:after="0" w:afterAutospacing="0"/>
        <w:rPr>
          <w:rFonts w:ascii="Verdana" w:hAnsi="Verdana"/>
          <w:sz w:val="20"/>
          <w:szCs w:val="20"/>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883"/>
        <w:gridCol w:w="3079"/>
        <w:gridCol w:w="3168"/>
      </w:tblGrid>
      <w:tr w:rsidR="00943BF3" w:rsidRPr="001B722A" w:rsidTr="00AF3462">
        <w:trPr>
          <w:trHeight w:val="240"/>
          <w:tblCellSpacing w:w="0" w:type="dxa"/>
        </w:trPr>
        <w:tc>
          <w:tcPr>
            <w:tcW w:w="157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943BF3" w:rsidRPr="001B722A" w:rsidRDefault="00943BF3" w:rsidP="00AF3462">
            <w:pPr>
              <w:rPr>
                <w:rFonts w:ascii="Verdana" w:eastAsia="Arial Unicode MS" w:hAnsi="Verdana" w:cs="Arial Unicode MS"/>
                <w:sz w:val="20"/>
              </w:rPr>
            </w:pPr>
            <w:r w:rsidRPr="001B722A">
              <w:rPr>
                <w:rFonts w:ascii="Verdana" w:hAnsi="Verdana"/>
                <w:sz w:val="20"/>
                <w:szCs w:val="20"/>
              </w:rPr>
              <w:t>Tjeneste</w:t>
            </w:r>
          </w:p>
        </w:tc>
        <w:tc>
          <w:tcPr>
            <w:tcW w:w="1686"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Sats 2016</w:t>
            </w:r>
          </w:p>
        </w:tc>
        <w:tc>
          <w:tcPr>
            <w:tcW w:w="173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943BF3" w:rsidRPr="001B722A" w:rsidRDefault="00943BF3" w:rsidP="00AF3462">
            <w:pPr>
              <w:jc w:val="right"/>
              <w:rPr>
                <w:rFonts w:ascii="Verdana" w:eastAsia="Arial Unicode MS" w:hAnsi="Verdana" w:cs="Arial Unicode MS"/>
                <w:sz w:val="20"/>
              </w:rPr>
            </w:pPr>
            <w:r w:rsidRPr="001B722A">
              <w:rPr>
                <w:rFonts w:ascii="Verdana" w:hAnsi="Verdana"/>
                <w:sz w:val="20"/>
                <w:szCs w:val="20"/>
              </w:rPr>
              <w:t>Sats 2017</w:t>
            </w:r>
          </w:p>
        </w:tc>
      </w:tr>
      <w:tr w:rsidR="00943BF3" w:rsidRPr="001B722A" w:rsidTr="00AF3462">
        <w:trPr>
          <w:trHeight w:val="480"/>
          <w:tblCellSpacing w:w="0" w:type="dxa"/>
        </w:trPr>
        <w:tc>
          <w:tcPr>
            <w:tcW w:w="157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943BF3" w:rsidRPr="001B722A" w:rsidRDefault="00943BF3" w:rsidP="00AF3462">
            <w:pPr>
              <w:rPr>
                <w:rFonts w:ascii="Verdana" w:eastAsia="Arial Unicode MS" w:hAnsi="Verdana" w:cs="Arial Unicode MS"/>
                <w:sz w:val="20"/>
              </w:rPr>
            </w:pPr>
            <w:r w:rsidRPr="001B722A">
              <w:rPr>
                <w:rFonts w:ascii="Verdana" w:hAnsi="Verdana"/>
                <w:sz w:val="20"/>
                <w:szCs w:val="20"/>
              </w:rPr>
              <w:t>Timelønn</w:t>
            </w:r>
          </w:p>
        </w:tc>
        <w:tc>
          <w:tcPr>
            <w:tcW w:w="1686"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Kr. 730</w:t>
            </w:r>
          </w:p>
        </w:tc>
        <w:tc>
          <w:tcPr>
            <w:tcW w:w="173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Kr. 748</w:t>
            </w:r>
          </w:p>
        </w:tc>
      </w:tr>
    </w:tbl>
    <w:p w:rsidR="00943BF3" w:rsidRPr="001B722A" w:rsidRDefault="00943BF3" w:rsidP="00943BF3">
      <w:pPr>
        <w:pStyle w:val="NormalWeb"/>
        <w:spacing w:before="0" w:beforeAutospacing="0" w:after="0" w:afterAutospacing="0"/>
        <w:rPr>
          <w:rFonts w:ascii="Verdana" w:hAnsi="Verdana"/>
          <w:b/>
          <w:bCs/>
          <w:szCs w:val="20"/>
        </w:rPr>
      </w:pPr>
    </w:p>
    <w:p w:rsidR="00943BF3" w:rsidRPr="001B722A" w:rsidRDefault="00943BF3" w:rsidP="00943BF3">
      <w:pPr>
        <w:spacing w:after="200" w:line="276" w:lineRule="auto"/>
        <w:rPr>
          <w:rFonts w:ascii="Calibri" w:eastAsia="Calibri" w:hAnsi="Calibri"/>
          <w:sz w:val="22"/>
          <w:szCs w:val="22"/>
          <w:lang w:eastAsia="en-US"/>
        </w:rPr>
      </w:pPr>
      <w:r w:rsidRPr="001B722A">
        <w:rPr>
          <w:rFonts w:ascii="Calibri" w:eastAsia="Calibri" w:hAnsi="Calibri"/>
          <w:sz w:val="22"/>
          <w:szCs w:val="22"/>
          <w:lang w:eastAsia="en-US"/>
        </w:rPr>
        <w:t>Kommunen tilbyr utskrifter og plott i forbindelse med saksbehandling etter følgende satser: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1535"/>
        <w:gridCol w:w="1535"/>
        <w:gridCol w:w="1535"/>
        <w:gridCol w:w="1536"/>
        <w:gridCol w:w="1536"/>
      </w:tblGrid>
      <w:tr w:rsidR="00943BF3" w:rsidRPr="001B722A" w:rsidTr="00AF3462">
        <w:tc>
          <w:tcPr>
            <w:tcW w:w="1535" w:type="dxa"/>
            <w:shd w:val="clear" w:color="auto" w:fill="auto"/>
          </w:tcPr>
          <w:p w:rsidR="00943BF3" w:rsidRPr="001B722A" w:rsidRDefault="00943BF3" w:rsidP="00AF3462">
            <w:pPr>
              <w:rPr>
                <w:rFonts w:ascii="Calibri" w:eastAsia="Calibri" w:hAnsi="Calibri"/>
                <w:sz w:val="22"/>
                <w:szCs w:val="22"/>
                <w:lang w:eastAsia="en-US"/>
              </w:rPr>
            </w:pPr>
            <w:r w:rsidRPr="001B722A">
              <w:rPr>
                <w:rFonts w:ascii="Calibri" w:eastAsia="Calibri" w:hAnsi="Calibri"/>
                <w:sz w:val="22"/>
                <w:szCs w:val="22"/>
                <w:lang w:eastAsia="en-US"/>
              </w:rPr>
              <w:t>Tjeneste</w:t>
            </w:r>
          </w:p>
        </w:tc>
        <w:tc>
          <w:tcPr>
            <w:tcW w:w="1535" w:type="dxa"/>
            <w:shd w:val="clear" w:color="auto" w:fill="auto"/>
          </w:tcPr>
          <w:p w:rsidR="00943BF3" w:rsidRPr="001B722A" w:rsidRDefault="00943BF3" w:rsidP="00AF3462">
            <w:pPr>
              <w:rPr>
                <w:rFonts w:ascii="Calibri" w:eastAsia="Calibri" w:hAnsi="Calibri"/>
                <w:sz w:val="22"/>
                <w:szCs w:val="22"/>
                <w:lang w:eastAsia="en-US"/>
              </w:rPr>
            </w:pPr>
            <w:r w:rsidRPr="001B722A">
              <w:rPr>
                <w:rFonts w:ascii="Calibri" w:eastAsia="Calibri" w:hAnsi="Calibri"/>
                <w:sz w:val="22"/>
                <w:szCs w:val="22"/>
                <w:lang w:eastAsia="en-US"/>
              </w:rPr>
              <w:t>Format A4</w:t>
            </w:r>
          </w:p>
        </w:tc>
        <w:tc>
          <w:tcPr>
            <w:tcW w:w="1535" w:type="dxa"/>
            <w:shd w:val="clear" w:color="auto" w:fill="auto"/>
          </w:tcPr>
          <w:p w:rsidR="00943BF3" w:rsidRPr="001B722A" w:rsidRDefault="00943BF3" w:rsidP="00AF3462">
            <w:pPr>
              <w:rPr>
                <w:rFonts w:ascii="Calibri" w:eastAsia="Calibri" w:hAnsi="Calibri"/>
                <w:sz w:val="22"/>
                <w:szCs w:val="22"/>
                <w:lang w:eastAsia="en-US"/>
              </w:rPr>
            </w:pPr>
            <w:r w:rsidRPr="001B722A">
              <w:rPr>
                <w:rFonts w:ascii="Calibri" w:eastAsia="Calibri" w:hAnsi="Calibri"/>
                <w:sz w:val="22"/>
                <w:szCs w:val="22"/>
                <w:lang w:eastAsia="en-US"/>
              </w:rPr>
              <w:t>Format A3</w:t>
            </w:r>
          </w:p>
        </w:tc>
        <w:tc>
          <w:tcPr>
            <w:tcW w:w="1535" w:type="dxa"/>
            <w:shd w:val="clear" w:color="auto" w:fill="auto"/>
          </w:tcPr>
          <w:p w:rsidR="00943BF3" w:rsidRPr="001B722A" w:rsidRDefault="00943BF3" w:rsidP="00AF3462">
            <w:pPr>
              <w:rPr>
                <w:rFonts w:ascii="Calibri" w:eastAsia="Calibri" w:hAnsi="Calibri"/>
                <w:sz w:val="22"/>
                <w:szCs w:val="22"/>
                <w:lang w:eastAsia="en-US"/>
              </w:rPr>
            </w:pPr>
            <w:r w:rsidRPr="001B722A">
              <w:rPr>
                <w:rFonts w:ascii="Calibri" w:eastAsia="Calibri" w:hAnsi="Calibri"/>
                <w:sz w:val="22"/>
                <w:szCs w:val="22"/>
                <w:lang w:eastAsia="en-US"/>
              </w:rPr>
              <w:t>Format A2</w:t>
            </w:r>
          </w:p>
        </w:tc>
        <w:tc>
          <w:tcPr>
            <w:tcW w:w="1536" w:type="dxa"/>
            <w:shd w:val="clear" w:color="auto" w:fill="auto"/>
          </w:tcPr>
          <w:p w:rsidR="00943BF3" w:rsidRPr="001B722A" w:rsidRDefault="00943BF3" w:rsidP="00AF3462">
            <w:pPr>
              <w:rPr>
                <w:rFonts w:ascii="Calibri" w:eastAsia="Calibri" w:hAnsi="Calibri"/>
                <w:sz w:val="22"/>
                <w:szCs w:val="22"/>
                <w:lang w:eastAsia="en-US"/>
              </w:rPr>
            </w:pPr>
            <w:r w:rsidRPr="001B722A">
              <w:rPr>
                <w:rFonts w:ascii="Calibri" w:eastAsia="Calibri" w:hAnsi="Calibri"/>
                <w:sz w:val="22"/>
                <w:szCs w:val="22"/>
                <w:lang w:eastAsia="en-US"/>
              </w:rPr>
              <w:t>Format A 1</w:t>
            </w:r>
          </w:p>
        </w:tc>
        <w:tc>
          <w:tcPr>
            <w:tcW w:w="1536" w:type="dxa"/>
            <w:shd w:val="clear" w:color="auto" w:fill="auto"/>
          </w:tcPr>
          <w:p w:rsidR="00943BF3" w:rsidRPr="001B722A" w:rsidRDefault="00943BF3" w:rsidP="00AF3462">
            <w:pPr>
              <w:rPr>
                <w:rFonts w:ascii="Calibri" w:eastAsia="Calibri" w:hAnsi="Calibri"/>
                <w:sz w:val="22"/>
                <w:szCs w:val="22"/>
                <w:lang w:eastAsia="en-US"/>
              </w:rPr>
            </w:pPr>
            <w:r w:rsidRPr="001B722A">
              <w:rPr>
                <w:rFonts w:ascii="Calibri" w:eastAsia="Calibri" w:hAnsi="Calibri"/>
                <w:sz w:val="22"/>
                <w:szCs w:val="22"/>
                <w:lang w:eastAsia="en-US"/>
              </w:rPr>
              <w:t>Format A 0</w:t>
            </w:r>
          </w:p>
        </w:tc>
      </w:tr>
      <w:tr w:rsidR="00943BF3" w:rsidRPr="001B722A" w:rsidTr="00AF3462">
        <w:tc>
          <w:tcPr>
            <w:tcW w:w="1535" w:type="dxa"/>
            <w:shd w:val="clear" w:color="auto" w:fill="auto"/>
          </w:tcPr>
          <w:p w:rsidR="00943BF3" w:rsidRPr="001B722A" w:rsidRDefault="00943BF3" w:rsidP="00AF3462">
            <w:pPr>
              <w:rPr>
                <w:rFonts w:ascii="Calibri" w:eastAsia="Calibri" w:hAnsi="Calibri"/>
                <w:sz w:val="22"/>
                <w:szCs w:val="22"/>
                <w:lang w:eastAsia="en-US"/>
              </w:rPr>
            </w:pPr>
            <w:r w:rsidRPr="001B722A">
              <w:rPr>
                <w:rFonts w:ascii="Calibri" w:eastAsia="Calibri" w:hAnsi="Calibri"/>
                <w:sz w:val="22"/>
                <w:szCs w:val="22"/>
                <w:lang w:eastAsia="en-US"/>
              </w:rPr>
              <w:t>Svart/hvitt</w:t>
            </w:r>
          </w:p>
        </w:tc>
        <w:tc>
          <w:tcPr>
            <w:tcW w:w="1535" w:type="dxa"/>
            <w:shd w:val="clear" w:color="auto" w:fill="auto"/>
          </w:tcPr>
          <w:p w:rsidR="00943BF3" w:rsidRPr="001B722A" w:rsidRDefault="00943BF3" w:rsidP="00AF3462">
            <w:pPr>
              <w:jc w:val="right"/>
              <w:rPr>
                <w:rFonts w:ascii="Calibri" w:eastAsia="Calibri" w:hAnsi="Calibri"/>
                <w:sz w:val="22"/>
                <w:szCs w:val="22"/>
                <w:lang w:eastAsia="en-US"/>
              </w:rPr>
            </w:pPr>
            <w:r w:rsidRPr="001B722A">
              <w:rPr>
                <w:rFonts w:ascii="Calibri" w:eastAsia="Calibri" w:hAnsi="Calibri"/>
                <w:sz w:val="22"/>
                <w:szCs w:val="22"/>
                <w:lang w:eastAsia="en-US"/>
              </w:rPr>
              <w:t>5</w:t>
            </w:r>
          </w:p>
        </w:tc>
        <w:tc>
          <w:tcPr>
            <w:tcW w:w="1535" w:type="dxa"/>
            <w:shd w:val="clear" w:color="auto" w:fill="auto"/>
          </w:tcPr>
          <w:p w:rsidR="00943BF3" w:rsidRPr="001B722A" w:rsidRDefault="00943BF3" w:rsidP="00AF3462">
            <w:pPr>
              <w:jc w:val="right"/>
              <w:rPr>
                <w:rFonts w:ascii="Calibri" w:eastAsia="Calibri" w:hAnsi="Calibri"/>
                <w:sz w:val="22"/>
                <w:szCs w:val="22"/>
                <w:lang w:eastAsia="en-US"/>
              </w:rPr>
            </w:pPr>
            <w:r w:rsidRPr="001B722A">
              <w:rPr>
                <w:rFonts w:ascii="Calibri" w:eastAsia="Calibri" w:hAnsi="Calibri"/>
                <w:sz w:val="22"/>
                <w:szCs w:val="22"/>
                <w:lang w:eastAsia="en-US"/>
              </w:rPr>
              <w:t>10</w:t>
            </w:r>
          </w:p>
        </w:tc>
        <w:tc>
          <w:tcPr>
            <w:tcW w:w="1535" w:type="dxa"/>
            <w:shd w:val="clear" w:color="auto" w:fill="auto"/>
          </w:tcPr>
          <w:p w:rsidR="00943BF3" w:rsidRPr="001B722A" w:rsidRDefault="00943BF3" w:rsidP="00AF3462">
            <w:pPr>
              <w:jc w:val="right"/>
              <w:rPr>
                <w:rFonts w:ascii="Calibri" w:eastAsia="Calibri" w:hAnsi="Calibri"/>
                <w:sz w:val="22"/>
                <w:szCs w:val="22"/>
                <w:lang w:eastAsia="en-US"/>
              </w:rPr>
            </w:pPr>
            <w:r w:rsidRPr="001B722A">
              <w:rPr>
                <w:rFonts w:ascii="Calibri" w:eastAsia="Calibri" w:hAnsi="Calibri"/>
                <w:sz w:val="22"/>
                <w:szCs w:val="22"/>
                <w:lang w:eastAsia="en-US"/>
              </w:rPr>
              <w:t>50</w:t>
            </w:r>
          </w:p>
        </w:tc>
        <w:tc>
          <w:tcPr>
            <w:tcW w:w="1536" w:type="dxa"/>
            <w:shd w:val="clear" w:color="auto" w:fill="auto"/>
          </w:tcPr>
          <w:p w:rsidR="00943BF3" w:rsidRPr="001B722A" w:rsidRDefault="00943BF3" w:rsidP="00AF3462">
            <w:pPr>
              <w:jc w:val="right"/>
              <w:rPr>
                <w:rFonts w:ascii="Calibri" w:eastAsia="Calibri" w:hAnsi="Calibri"/>
                <w:sz w:val="22"/>
                <w:szCs w:val="22"/>
                <w:lang w:eastAsia="en-US"/>
              </w:rPr>
            </w:pPr>
            <w:r w:rsidRPr="001B722A">
              <w:rPr>
                <w:rFonts w:ascii="Calibri" w:eastAsia="Calibri" w:hAnsi="Calibri"/>
                <w:sz w:val="22"/>
                <w:szCs w:val="22"/>
                <w:lang w:eastAsia="en-US"/>
              </w:rPr>
              <w:t>100</w:t>
            </w:r>
          </w:p>
        </w:tc>
        <w:tc>
          <w:tcPr>
            <w:tcW w:w="1536" w:type="dxa"/>
            <w:shd w:val="clear" w:color="auto" w:fill="auto"/>
          </w:tcPr>
          <w:p w:rsidR="00943BF3" w:rsidRPr="001B722A" w:rsidRDefault="00943BF3" w:rsidP="00AF3462">
            <w:pPr>
              <w:jc w:val="right"/>
              <w:rPr>
                <w:rFonts w:ascii="Calibri" w:eastAsia="Calibri" w:hAnsi="Calibri"/>
                <w:sz w:val="22"/>
                <w:szCs w:val="22"/>
                <w:lang w:eastAsia="en-US"/>
              </w:rPr>
            </w:pPr>
            <w:r w:rsidRPr="001B722A">
              <w:rPr>
                <w:rFonts w:ascii="Calibri" w:eastAsia="Calibri" w:hAnsi="Calibri"/>
                <w:sz w:val="22"/>
                <w:szCs w:val="22"/>
                <w:lang w:eastAsia="en-US"/>
              </w:rPr>
              <w:t>150</w:t>
            </w:r>
          </w:p>
        </w:tc>
      </w:tr>
      <w:tr w:rsidR="00943BF3" w:rsidRPr="001B722A" w:rsidTr="00AF3462">
        <w:tc>
          <w:tcPr>
            <w:tcW w:w="1535" w:type="dxa"/>
            <w:shd w:val="clear" w:color="auto" w:fill="auto"/>
          </w:tcPr>
          <w:p w:rsidR="00943BF3" w:rsidRPr="001B722A" w:rsidRDefault="00943BF3" w:rsidP="00AF3462">
            <w:pPr>
              <w:rPr>
                <w:rFonts w:ascii="Calibri" w:eastAsia="Calibri" w:hAnsi="Calibri"/>
                <w:sz w:val="22"/>
                <w:szCs w:val="22"/>
                <w:lang w:eastAsia="en-US"/>
              </w:rPr>
            </w:pPr>
            <w:r w:rsidRPr="001B722A">
              <w:rPr>
                <w:rFonts w:ascii="Calibri" w:eastAsia="Calibri" w:hAnsi="Calibri"/>
                <w:sz w:val="22"/>
                <w:szCs w:val="22"/>
                <w:lang w:eastAsia="en-US"/>
              </w:rPr>
              <w:t>Farge</w:t>
            </w:r>
          </w:p>
        </w:tc>
        <w:tc>
          <w:tcPr>
            <w:tcW w:w="1535" w:type="dxa"/>
            <w:shd w:val="clear" w:color="auto" w:fill="auto"/>
          </w:tcPr>
          <w:p w:rsidR="00943BF3" w:rsidRPr="001B722A" w:rsidRDefault="00943BF3" w:rsidP="00AF3462">
            <w:pPr>
              <w:jc w:val="right"/>
              <w:rPr>
                <w:rFonts w:ascii="Calibri" w:eastAsia="Calibri" w:hAnsi="Calibri"/>
                <w:sz w:val="22"/>
                <w:szCs w:val="22"/>
                <w:lang w:eastAsia="en-US"/>
              </w:rPr>
            </w:pPr>
            <w:r w:rsidRPr="001B722A">
              <w:rPr>
                <w:rFonts w:ascii="Calibri" w:eastAsia="Calibri" w:hAnsi="Calibri"/>
                <w:sz w:val="22"/>
                <w:szCs w:val="22"/>
                <w:lang w:eastAsia="en-US"/>
              </w:rPr>
              <w:t>10</w:t>
            </w:r>
          </w:p>
        </w:tc>
        <w:tc>
          <w:tcPr>
            <w:tcW w:w="1535" w:type="dxa"/>
            <w:shd w:val="clear" w:color="auto" w:fill="auto"/>
          </w:tcPr>
          <w:p w:rsidR="00943BF3" w:rsidRPr="001B722A" w:rsidRDefault="00943BF3" w:rsidP="00AF3462">
            <w:pPr>
              <w:jc w:val="right"/>
              <w:rPr>
                <w:rFonts w:ascii="Calibri" w:eastAsia="Calibri" w:hAnsi="Calibri"/>
                <w:sz w:val="22"/>
                <w:szCs w:val="22"/>
                <w:lang w:eastAsia="en-US"/>
              </w:rPr>
            </w:pPr>
            <w:r w:rsidRPr="001B722A">
              <w:rPr>
                <w:rFonts w:ascii="Calibri" w:eastAsia="Calibri" w:hAnsi="Calibri"/>
                <w:sz w:val="22"/>
                <w:szCs w:val="22"/>
                <w:lang w:eastAsia="en-US"/>
              </w:rPr>
              <w:t>30</w:t>
            </w:r>
          </w:p>
        </w:tc>
        <w:tc>
          <w:tcPr>
            <w:tcW w:w="1535" w:type="dxa"/>
            <w:shd w:val="clear" w:color="auto" w:fill="auto"/>
          </w:tcPr>
          <w:p w:rsidR="00943BF3" w:rsidRPr="001B722A" w:rsidRDefault="00943BF3" w:rsidP="00AF3462">
            <w:pPr>
              <w:jc w:val="right"/>
              <w:rPr>
                <w:rFonts w:ascii="Calibri" w:eastAsia="Calibri" w:hAnsi="Calibri"/>
                <w:sz w:val="22"/>
                <w:szCs w:val="22"/>
                <w:lang w:eastAsia="en-US"/>
              </w:rPr>
            </w:pPr>
            <w:r w:rsidRPr="001B722A">
              <w:rPr>
                <w:rFonts w:ascii="Calibri" w:eastAsia="Calibri" w:hAnsi="Calibri"/>
                <w:sz w:val="22"/>
                <w:szCs w:val="22"/>
                <w:lang w:eastAsia="en-US"/>
              </w:rPr>
              <w:t>150</w:t>
            </w:r>
          </w:p>
        </w:tc>
        <w:tc>
          <w:tcPr>
            <w:tcW w:w="1536" w:type="dxa"/>
            <w:shd w:val="clear" w:color="auto" w:fill="auto"/>
          </w:tcPr>
          <w:p w:rsidR="00943BF3" w:rsidRPr="001B722A" w:rsidRDefault="00943BF3" w:rsidP="00AF3462">
            <w:pPr>
              <w:jc w:val="right"/>
              <w:rPr>
                <w:rFonts w:ascii="Calibri" w:eastAsia="Calibri" w:hAnsi="Calibri"/>
                <w:sz w:val="22"/>
                <w:szCs w:val="22"/>
                <w:lang w:eastAsia="en-US"/>
              </w:rPr>
            </w:pPr>
            <w:r w:rsidRPr="001B722A">
              <w:rPr>
                <w:rFonts w:ascii="Calibri" w:eastAsia="Calibri" w:hAnsi="Calibri"/>
                <w:sz w:val="22"/>
                <w:szCs w:val="22"/>
                <w:lang w:eastAsia="en-US"/>
              </w:rPr>
              <w:t>300</w:t>
            </w:r>
          </w:p>
        </w:tc>
        <w:tc>
          <w:tcPr>
            <w:tcW w:w="1536" w:type="dxa"/>
            <w:shd w:val="clear" w:color="auto" w:fill="auto"/>
          </w:tcPr>
          <w:p w:rsidR="00943BF3" w:rsidRPr="001B722A" w:rsidRDefault="00943BF3" w:rsidP="00AF3462">
            <w:pPr>
              <w:jc w:val="right"/>
              <w:rPr>
                <w:rFonts w:ascii="Calibri" w:eastAsia="Calibri" w:hAnsi="Calibri"/>
                <w:sz w:val="22"/>
                <w:szCs w:val="22"/>
                <w:lang w:eastAsia="en-US"/>
              </w:rPr>
            </w:pPr>
            <w:r w:rsidRPr="001B722A">
              <w:rPr>
                <w:rFonts w:ascii="Calibri" w:eastAsia="Calibri" w:hAnsi="Calibri"/>
                <w:sz w:val="22"/>
                <w:szCs w:val="22"/>
                <w:lang w:eastAsia="en-US"/>
              </w:rPr>
              <w:t>400</w:t>
            </w:r>
          </w:p>
        </w:tc>
      </w:tr>
    </w:tbl>
    <w:p w:rsidR="00943BF3" w:rsidRPr="001B722A" w:rsidRDefault="00943BF3" w:rsidP="00943BF3">
      <w:pPr>
        <w:spacing w:after="200" w:line="276" w:lineRule="auto"/>
        <w:rPr>
          <w:rFonts w:ascii="Calibri" w:eastAsia="Calibri" w:hAnsi="Calibri"/>
          <w:sz w:val="22"/>
          <w:szCs w:val="22"/>
          <w:lang w:eastAsia="en-US"/>
        </w:rPr>
      </w:pPr>
    </w:p>
    <w:p w:rsidR="00943BF3" w:rsidRPr="001B722A" w:rsidRDefault="00943BF3" w:rsidP="00943BF3">
      <w:pPr>
        <w:spacing w:after="200" w:line="276" w:lineRule="auto"/>
        <w:rPr>
          <w:rFonts w:ascii="Calibri" w:eastAsia="Calibri" w:hAnsi="Calibri"/>
          <w:sz w:val="22"/>
          <w:szCs w:val="22"/>
          <w:lang w:eastAsia="en-US"/>
        </w:rPr>
      </w:pPr>
      <w:r w:rsidRPr="001B722A">
        <w:rPr>
          <w:rFonts w:ascii="Calibri" w:eastAsia="Calibri" w:hAnsi="Calibri"/>
          <w:sz w:val="22"/>
          <w:szCs w:val="22"/>
          <w:lang w:eastAsia="en-US"/>
        </w:rPr>
        <w:t>Situasjonskart ligger ute på vår web-innsynsløsning for kart på kommunens hjemmeside og kan tas ut gratis der:</w:t>
      </w:r>
    </w:p>
    <w:p w:rsidR="00943BF3" w:rsidRPr="001B722A" w:rsidRDefault="006E1DF5" w:rsidP="00943BF3">
      <w:pPr>
        <w:spacing w:after="200" w:line="276" w:lineRule="auto"/>
        <w:rPr>
          <w:rFonts w:ascii="Calibri" w:eastAsia="Calibri" w:hAnsi="Calibri"/>
          <w:sz w:val="22"/>
          <w:szCs w:val="22"/>
          <w:lang w:eastAsia="en-US"/>
        </w:rPr>
      </w:pPr>
      <w:hyperlink r:id="rId64" w:history="1">
        <w:r w:rsidR="00943BF3" w:rsidRPr="001B722A">
          <w:rPr>
            <w:rStyle w:val="Hyperkobling"/>
            <w:rFonts w:ascii="Calibri" w:eastAsia="Calibri" w:hAnsi="Calibri"/>
            <w:color w:val="auto"/>
            <w:sz w:val="22"/>
            <w:szCs w:val="22"/>
            <w:lang w:eastAsia="en-US"/>
          </w:rPr>
          <w:t>http://kart3.nois.no/modum/Content/Main.asp?layout=modum&amp;time=1393857412&amp;vwr=asv</w:t>
        </w:r>
      </w:hyperlink>
    </w:p>
    <w:p w:rsidR="00943BF3" w:rsidRPr="001B722A" w:rsidRDefault="00943BF3" w:rsidP="00943BF3">
      <w:pPr>
        <w:spacing w:after="200" w:line="276" w:lineRule="auto"/>
        <w:rPr>
          <w:rFonts w:ascii="Calibri" w:eastAsia="Calibri" w:hAnsi="Calibri"/>
          <w:sz w:val="22"/>
          <w:szCs w:val="22"/>
          <w:lang w:eastAsia="en-US"/>
        </w:rPr>
      </w:pPr>
      <w:r w:rsidRPr="001B722A">
        <w:rPr>
          <w:rFonts w:ascii="Calibri" w:eastAsia="Calibri" w:hAnsi="Calibri"/>
          <w:sz w:val="22"/>
          <w:szCs w:val="22"/>
          <w:lang w:eastAsia="en-US"/>
        </w:rPr>
        <w:t>Nærmere omtale av utskrift av situasjonskart finnes på vår hjemmeside under teknisk etat/kart og oppmåling:</w:t>
      </w:r>
    </w:p>
    <w:p w:rsidR="00943BF3" w:rsidRPr="001B722A" w:rsidRDefault="006E1DF5" w:rsidP="00943BF3">
      <w:pPr>
        <w:spacing w:after="200" w:line="276" w:lineRule="auto"/>
        <w:rPr>
          <w:rFonts w:ascii="Calibri" w:eastAsia="Calibri" w:hAnsi="Calibri"/>
          <w:sz w:val="22"/>
          <w:szCs w:val="22"/>
          <w:lang w:eastAsia="en-US"/>
        </w:rPr>
      </w:pPr>
      <w:hyperlink r:id="rId65" w:history="1">
        <w:r w:rsidR="00943BF3" w:rsidRPr="001B722A">
          <w:rPr>
            <w:rFonts w:ascii="Calibri" w:eastAsia="Calibri" w:hAnsi="Calibri"/>
            <w:sz w:val="22"/>
            <w:szCs w:val="22"/>
            <w:u w:val="single"/>
            <w:lang w:eastAsia="en-US"/>
          </w:rPr>
          <w:t>http://www.modum.kommune.no/situasjonskart-paa-internett.106534.no.html</w:t>
        </w:r>
      </w:hyperlink>
    </w:p>
    <w:p w:rsidR="00943BF3" w:rsidRPr="001B722A" w:rsidRDefault="00943BF3" w:rsidP="00943BF3">
      <w:pPr>
        <w:spacing w:after="200" w:line="276" w:lineRule="auto"/>
        <w:rPr>
          <w:rFonts w:ascii="Calibri" w:eastAsia="Calibri" w:hAnsi="Calibri"/>
          <w:sz w:val="22"/>
          <w:szCs w:val="22"/>
          <w:lang w:eastAsia="en-US"/>
        </w:rPr>
      </w:pPr>
      <w:r w:rsidRPr="001B722A">
        <w:rPr>
          <w:rFonts w:ascii="Calibri" w:eastAsia="Calibri" w:hAnsi="Calibri"/>
          <w:sz w:val="22"/>
          <w:szCs w:val="22"/>
          <w:lang w:eastAsia="en-US"/>
        </w:rPr>
        <w:t xml:space="preserve">Utskrifter og plott levert av kommunen vil inngå som et tillegg i saksbehandlingsgebyret. </w:t>
      </w:r>
    </w:p>
    <w:p w:rsidR="00943BF3" w:rsidRPr="001B722A" w:rsidRDefault="00943BF3" w:rsidP="00943BF3">
      <w:pPr>
        <w:spacing w:after="200" w:line="276" w:lineRule="auto"/>
        <w:rPr>
          <w:rFonts w:ascii="Calibri" w:eastAsia="Calibri" w:hAnsi="Calibri"/>
          <w:sz w:val="22"/>
          <w:szCs w:val="22"/>
          <w:lang w:eastAsia="en-US"/>
        </w:rPr>
      </w:pPr>
    </w:p>
    <w:p w:rsidR="00943BF3" w:rsidRPr="001B722A" w:rsidRDefault="00943BF3" w:rsidP="000F1ABE">
      <w:pPr>
        <w:pStyle w:val="Overskrift1"/>
        <w:numPr>
          <w:ilvl w:val="0"/>
          <w:numId w:val="0"/>
        </w:numPr>
        <w:ind w:left="142"/>
      </w:pPr>
      <w:bookmarkStart w:id="456" w:name="_Toc276444687"/>
      <w:bookmarkStart w:id="457" w:name="_Toc464018084"/>
      <w:r w:rsidRPr="001B722A">
        <w:t>8. Tjenester ved teknisk etat</w:t>
      </w:r>
      <w:bookmarkEnd w:id="456"/>
      <w:bookmarkEnd w:id="457"/>
    </w:p>
    <w:p w:rsidR="00943BF3" w:rsidRPr="001B722A" w:rsidRDefault="00943BF3" w:rsidP="00943BF3">
      <w:pPr>
        <w:pStyle w:val="NormalWeb"/>
        <w:spacing w:before="0" w:beforeAutospacing="0" w:after="0" w:afterAutospacing="0"/>
        <w:rPr>
          <w:rFonts w:ascii="Verdana" w:hAnsi="Verdana"/>
          <w:b/>
          <w:bCs/>
        </w:rPr>
      </w:pPr>
    </w:p>
    <w:p w:rsidR="00943BF3" w:rsidRPr="001B722A" w:rsidRDefault="00943BF3" w:rsidP="00943BF3">
      <w:pPr>
        <w:pStyle w:val="NormalWeb"/>
        <w:spacing w:before="0" w:beforeAutospacing="0" w:after="0" w:afterAutospacing="0"/>
        <w:rPr>
          <w:rFonts w:ascii="Verdana" w:hAnsi="Verdana"/>
          <w:sz w:val="20"/>
          <w:szCs w:val="20"/>
        </w:rPr>
      </w:pPr>
      <w:r w:rsidRPr="001B722A">
        <w:rPr>
          <w:rFonts w:ascii="Verdana" w:hAnsi="Verdana"/>
          <w:sz w:val="20"/>
          <w:szCs w:val="20"/>
        </w:rPr>
        <w:t>Tjenestene er mva. pliktige og er oppgitt med mva.</w:t>
      </w:r>
    </w:p>
    <w:p w:rsidR="00943BF3" w:rsidRPr="001B722A" w:rsidRDefault="00943BF3" w:rsidP="00943BF3">
      <w:pPr>
        <w:pStyle w:val="NormalWeb"/>
        <w:spacing w:before="0" w:beforeAutospacing="0" w:after="0" w:afterAutospacing="0"/>
        <w:rPr>
          <w:rFonts w:ascii="Verdana" w:hAnsi="Verdana"/>
          <w:sz w:val="20"/>
        </w:rPr>
      </w:pPr>
    </w:p>
    <w:p w:rsidR="00943BF3" w:rsidRPr="001B722A" w:rsidRDefault="00943BF3" w:rsidP="000F1ABE">
      <w:pPr>
        <w:pStyle w:val="Overskrift2"/>
        <w:numPr>
          <w:ilvl w:val="0"/>
          <w:numId w:val="0"/>
        </w:numPr>
        <w:ind w:left="710"/>
      </w:pPr>
      <w:bookmarkStart w:id="458" w:name="_Toc464018085"/>
      <w:bookmarkStart w:id="459" w:name="_Toc276444690"/>
      <w:r w:rsidRPr="001B722A">
        <w:t>8.1 Attester, pris kr/oppdrag og eiendom</w:t>
      </w:r>
      <w:bookmarkEnd w:id="458"/>
      <w:r w:rsidRPr="001B722A">
        <w:t xml:space="preserve"> </w:t>
      </w:r>
      <w:bookmarkEnd w:id="459"/>
    </w:p>
    <w:p w:rsidR="00943BF3" w:rsidRPr="001B722A" w:rsidRDefault="00943BF3" w:rsidP="00943BF3">
      <w:pPr>
        <w:pStyle w:val="NormalWeb"/>
        <w:spacing w:before="0" w:beforeAutospacing="0" w:after="0" w:afterAutospacing="0"/>
        <w:rPr>
          <w:rFonts w:ascii="Verdana" w:hAnsi="Verdana"/>
          <w:b/>
          <w:bCs/>
          <w:i/>
          <w:iCs/>
          <w:sz w:val="20"/>
          <w:szCs w:val="20"/>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6734"/>
        <w:gridCol w:w="1228"/>
        <w:gridCol w:w="1228"/>
      </w:tblGrid>
      <w:tr w:rsidR="00943BF3" w:rsidRPr="001B722A" w:rsidTr="00AF3462">
        <w:trPr>
          <w:tblCellSpacing w:w="0" w:type="dxa"/>
        </w:trPr>
        <w:tc>
          <w:tcPr>
            <w:tcW w:w="6734" w:type="dxa"/>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rPr>
                <w:rFonts w:ascii="Verdana" w:hAnsi="Verdana"/>
                <w:sz w:val="20"/>
              </w:rPr>
            </w:pPr>
            <w:r w:rsidRPr="001B722A">
              <w:rPr>
                <w:rFonts w:ascii="Verdana" w:hAnsi="Verdana"/>
                <w:i/>
                <w:iCs/>
                <w:sz w:val="20"/>
                <w:szCs w:val="20"/>
              </w:rPr>
              <w:t>Tjeneste </w:t>
            </w:r>
          </w:p>
        </w:tc>
        <w:tc>
          <w:tcPr>
            <w:tcW w:w="1228" w:type="dxa"/>
            <w:tcBorders>
              <w:top w:val="outset" w:sz="6" w:space="0" w:color="auto"/>
              <w:left w:val="outset" w:sz="6" w:space="0" w:color="auto"/>
              <w:bottom w:val="outset" w:sz="6" w:space="0" w:color="auto"/>
              <w:right w:val="outset" w:sz="6" w:space="0" w:color="auto"/>
            </w:tcBorders>
          </w:tcPr>
          <w:p w:rsidR="00943BF3" w:rsidRPr="001B722A" w:rsidRDefault="00943BF3" w:rsidP="00AF3462">
            <w:r w:rsidRPr="001B722A">
              <w:t>Sats 2016</w:t>
            </w:r>
          </w:p>
        </w:tc>
        <w:tc>
          <w:tcPr>
            <w:tcW w:w="1228" w:type="dxa"/>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jc w:val="right"/>
              <w:rPr>
                <w:rFonts w:ascii="Verdana" w:hAnsi="Verdana"/>
                <w:sz w:val="20"/>
              </w:rPr>
            </w:pPr>
            <w:r w:rsidRPr="001B722A">
              <w:rPr>
                <w:rFonts w:ascii="Verdana" w:hAnsi="Verdana"/>
                <w:i/>
                <w:iCs/>
                <w:sz w:val="20"/>
                <w:szCs w:val="20"/>
              </w:rPr>
              <w:t>Sats 2017</w:t>
            </w:r>
          </w:p>
        </w:tc>
      </w:tr>
      <w:tr w:rsidR="00943BF3" w:rsidRPr="001B722A" w:rsidTr="00AF3462">
        <w:trPr>
          <w:tblCellSpacing w:w="0" w:type="dxa"/>
        </w:trPr>
        <w:tc>
          <w:tcPr>
            <w:tcW w:w="6734" w:type="dxa"/>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rPr>
                <w:rFonts w:ascii="Verdana" w:hAnsi="Verdana"/>
                <w:sz w:val="20"/>
              </w:rPr>
            </w:pPr>
            <w:r w:rsidRPr="001B722A">
              <w:rPr>
                <w:rFonts w:ascii="Verdana" w:hAnsi="Verdana"/>
                <w:sz w:val="20"/>
                <w:szCs w:val="20"/>
              </w:rPr>
              <w:t xml:space="preserve">Attester og dokumentasjon, inkl. kart opptil A3-format, utstedt til eiendomsmeglere og advokater angående </w:t>
            </w:r>
            <w:proofErr w:type="spellStart"/>
            <w:r w:rsidRPr="001B722A">
              <w:rPr>
                <w:rFonts w:ascii="Verdana" w:hAnsi="Verdana"/>
                <w:sz w:val="20"/>
                <w:szCs w:val="20"/>
              </w:rPr>
              <w:t>eiendomsopp</w:t>
            </w:r>
            <w:proofErr w:type="spellEnd"/>
            <w:r w:rsidRPr="001B722A">
              <w:rPr>
                <w:rFonts w:ascii="Verdana" w:hAnsi="Verdana"/>
                <w:sz w:val="20"/>
                <w:szCs w:val="20"/>
              </w:rPr>
              <w:t>-lysninger, reguleringsplaner og eiendomsavgifter om bestemte eiendommer som skal selges for kunde, pris pr. eiendom;</w:t>
            </w:r>
          </w:p>
        </w:tc>
        <w:tc>
          <w:tcPr>
            <w:tcW w:w="1228" w:type="dxa"/>
            <w:tcBorders>
              <w:top w:val="outset" w:sz="6" w:space="0" w:color="auto"/>
              <w:left w:val="outset" w:sz="6" w:space="0" w:color="auto"/>
              <w:bottom w:val="outset" w:sz="6" w:space="0" w:color="auto"/>
              <w:right w:val="outset" w:sz="6" w:space="0" w:color="auto"/>
            </w:tcBorders>
          </w:tcPr>
          <w:p w:rsidR="00943BF3" w:rsidRPr="001B722A" w:rsidRDefault="00943BF3" w:rsidP="00AF3462"/>
        </w:tc>
        <w:tc>
          <w:tcPr>
            <w:tcW w:w="1228" w:type="dxa"/>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jc w:val="right"/>
              <w:rPr>
                <w:rFonts w:ascii="Verdana" w:hAnsi="Verdana"/>
                <w:sz w:val="20"/>
              </w:rPr>
            </w:pPr>
          </w:p>
        </w:tc>
      </w:tr>
      <w:tr w:rsidR="00943BF3" w:rsidRPr="001B722A" w:rsidTr="00AF3462">
        <w:trPr>
          <w:tblCellSpacing w:w="0" w:type="dxa"/>
        </w:trPr>
        <w:tc>
          <w:tcPr>
            <w:tcW w:w="6734" w:type="dxa"/>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rPr>
                <w:rFonts w:ascii="Verdana" w:hAnsi="Verdana"/>
                <w:sz w:val="20"/>
              </w:rPr>
            </w:pPr>
            <w:r w:rsidRPr="001B722A">
              <w:rPr>
                <w:rFonts w:ascii="Verdana" w:hAnsi="Verdana"/>
                <w:sz w:val="20"/>
                <w:szCs w:val="20"/>
              </w:rPr>
              <w:t>Standard henvendelse, med tidsforbruk for saksbehandler opp til 1,5 time</w:t>
            </w:r>
          </w:p>
        </w:tc>
        <w:tc>
          <w:tcPr>
            <w:tcW w:w="1228" w:type="dxa"/>
            <w:tcBorders>
              <w:top w:val="outset" w:sz="6" w:space="0" w:color="auto"/>
              <w:left w:val="outset" w:sz="6" w:space="0" w:color="auto"/>
              <w:bottom w:val="outset" w:sz="6" w:space="0" w:color="auto"/>
              <w:right w:val="outset" w:sz="6" w:space="0" w:color="auto"/>
            </w:tcBorders>
          </w:tcPr>
          <w:p w:rsidR="00943BF3" w:rsidRPr="001B722A" w:rsidRDefault="00943BF3" w:rsidP="00AF3462">
            <w:r w:rsidRPr="001B722A">
              <w:t>2 000</w:t>
            </w:r>
          </w:p>
        </w:tc>
        <w:tc>
          <w:tcPr>
            <w:tcW w:w="1228" w:type="dxa"/>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2 048</w:t>
            </w:r>
          </w:p>
        </w:tc>
      </w:tr>
      <w:tr w:rsidR="00943BF3" w:rsidRPr="001B722A" w:rsidTr="00AF3462">
        <w:trPr>
          <w:tblCellSpacing w:w="0" w:type="dxa"/>
        </w:trPr>
        <w:tc>
          <w:tcPr>
            <w:tcW w:w="6734" w:type="dxa"/>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rPr>
                <w:rFonts w:ascii="Verdana" w:hAnsi="Verdana"/>
                <w:sz w:val="20"/>
              </w:rPr>
            </w:pPr>
            <w:r w:rsidRPr="001B722A">
              <w:rPr>
                <w:rFonts w:ascii="Verdana" w:hAnsi="Verdana"/>
                <w:sz w:val="20"/>
                <w:szCs w:val="20"/>
              </w:rPr>
              <w:t>Komplisert henvendelse, med tidsforbruk for saksbehandler mer enn 1,5 time</w:t>
            </w:r>
          </w:p>
        </w:tc>
        <w:tc>
          <w:tcPr>
            <w:tcW w:w="1228" w:type="dxa"/>
            <w:tcBorders>
              <w:top w:val="outset" w:sz="6" w:space="0" w:color="auto"/>
              <w:left w:val="outset" w:sz="6" w:space="0" w:color="auto"/>
              <w:bottom w:val="outset" w:sz="6" w:space="0" w:color="auto"/>
              <w:right w:val="outset" w:sz="6" w:space="0" w:color="auto"/>
            </w:tcBorders>
          </w:tcPr>
          <w:p w:rsidR="00943BF3" w:rsidRPr="001B722A" w:rsidRDefault="00943BF3" w:rsidP="00AF3462">
            <w:r w:rsidRPr="001B722A">
              <w:t>4 000</w:t>
            </w:r>
          </w:p>
        </w:tc>
        <w:tc>
          <w:tcPr>
            <w:tcW w:w="1228" w:type="dxa"/>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4 096</w:t>
            </w:r>
          </w:p>
        </w:tc>
      </w:tr>
    </w:tbl>
    <w:p w:rsidR="00943BF3" w:rsidRPr="001B722A" w:rsidRDefault="00943BF3" w:rsidP="00943BF3">
      <w:pPr>
        <w:pStyle w:val="NormalWeb"/>
        <w:spacing w:before="0" w:beforeAutospacing="0" w:after="0" w:afterAutospacing="0"/>
        <w:rPr>
          <w:rFonts w:ascii="Verdana" w:hAnsi="Verdana"/>
          <w:sz w:val="20"/>
        </w:rPr>
      </w:pPr>
      <w:r w:rsidRPr="001B722A">
        <w:rPr>
          <w:rFonts w:ascii="Verdana" w:hAnsi="Verdana"/>
          <w:sz w:val="20"/>
        </w:rPr>
        <w:t> </w:t>
      </w:r>
    </w:p>
    <w:p w:rsidR="00943BF3" w:rsidRPr="001B722A" w:rsidRDefault="00943BF3" w:rsidP="000F1ABE">
      <w:pPr>
        <w:pStyle w:val="Overskrift2"/>
        <w:numPr>
          <w:ilvl w:val="0"/>
          <w:numId w:val="0"/>
        </w:numPr>
        <w:ind w:left="710"/>
      </w:pPr>
      <w:bookmarkStart w:id="460" w:name="_Toc276444691"/>
      <w:bookmarkStart w:id="461" w:name="_Toc464018086"/>
      <w:r w:rsidRPr="001B722A">
        <w:t>8.2 Oppmålingsteknisk bistand</w:t>
      </w:r>
      <w:bookmarkEnd w:id="460"/>
      <w:bookmarkEnd w:id="461"/>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592"/>
        <w:gridCol w:w="1769"/>
        <w:gridCol w:w="1769"/>
      </w:tblGrid>
      <w:tr w:rsidR="00943BF3" w:rsidRPr="001B722A" w:rsidTr="00AF3462">
        <w:trPr>
          <w:trHeight w:val="20"/>
          <w:tblCellSpacing w:w="0" w:type="dxa"/>
        </w:trPr>
        <w:tc>
          <w:tcPr>
            <w:tcW w:w="30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943BF3" w:rsidRPr="001B722A" w:rsidRDefault="00943BF3" w:rsidP="00AF3462">
            <w:pPr>
              <w:rPr>
                <w:rFonts w:ascii="Verdana" w:eastAsia="Arial Unicode MS" w:hAnsi="Verdana" w:cs="Arial Unicode MS"/>
                <w:sz w:val="20"/>
              </w:rPr>
            </w:pPr>
            <w:r w:rsidRPr="001B722A">
              <w:rPr>
                <w:rFonts w:ascii="Verdana" w:hAnsi="Verdana"/>
                <w:sz w:val="20"/>
                <w:szCs w:val="20"/>
              </w:rPr>
              <w:t>Tjeneste</w:t>
            </w:r>
          </w:p>
        </w:tc>
        <w:tc>
          <w:tcPr>
            <w:tcW w:w="969"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Sats 2016</w:t>
            </w:r>
          </w:p>
        </w:tc>
        <w:tc>
          <w:tcPr>
            <w:tcW w:w="96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943BF3" w:rsidRPr="001B722A" w:rsidRDefault="00943BF3" w:rsidP="00AF3462">
            <w:pPr>
              <w:jc w:val="right"/>
              <w:rPr>
                <w:rFonts w:ascii="Verdana" w:eastAsia="Arial Unicode MS" w:hAnsi="Verdana" w:cs="Arial Unicode MS"/>
                <w:sz w:val="20"/>
              </w:rPr>
            </w:pPr>
            <w:r w:rsidRPr="001B722A">
              <w:rPr>
                <w:rFonts w:ascii="Verdana" w:hAnsi="Verdana"/>
                <w:sz w:val="20"/>
                <w:szCs w:val="20"/>
              </w:rPr>
              <w:t>Sats 2017</w:t>
            </w:r>
          </w:p>
        </w:tc>
      </w:tr>
      <w:tr w:rsidR="00943BF3" w:rsidRPr="001B722A" w:rsidTr="00AF3462">
        <w:trPr>
          <w:trHeight w:val="20"/>
          <w:tblCellSpacing w:w="0" w:type="dxa"/>
        </w:trPr>
        <w:tc>
          <w:tcPr>
            <w:tcW w:w="30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943BF3" w:rsidRPr="001B722A" w:rsidRDefault="00943BF3" w:rsidP="00AF3462">
            <w:pPr>
              <w:rPr>
                <w:rFonts w:ascii="Verdana" w:eastAsia="Arial Unicode MS" w:hAnsi="Verdana" w:cs="Arial Unicode MS"/>
                <w:sz w:val="20"/>
              </w:rPr>
            </w:pPr>
            <w:r w:rsidRPr="001B722A">
              <w:rPr>
                <w:rFonts w:ascii="Verdana" w:hAnsi="Verdana"/>
                <w:sz w:val="20"/>
                <w:szCs w:val="20"/>
              </w:rPr>
              <w:t>Timelønn</w:t>
            </w:r>
          </w:p>
        </w:tc>
        <w:tc>
          <w:tcPr>
            <w:tcW w:w="969"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Kr. 730</w:t>
            </w:r>
          </w:p>
        </w:tc>
        <w:tc>
          <w:tcPr>
            <w:tcW w:w="96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Kr. 748</w:t>
            </w:r>
          </w:p>
        </w:tc>
      </w:tr>
      <w:tr w:rsidR="00943BF3" w:rsidRPr="001B722A" w:rsidTr="00AF3462">
        <w:trPr>
          <w:trHeight w:val="20"/>
          <w:tblCellSpacing w:w="0" w:type="dxa"/>
        </w:trPr>
        <w:tc>
          <w:tcPr>
            <w:tcW w:w="30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943BF3" w:rsidRPr="001B722A" w:rsidRDefault="00943BF3" w:rsidP="00AF3462">
            <w:pPr>
              <w:rPr>
                <w:rFonts w:ascii="Verdana" w:eastAsia="Arial Unicode MS" w:hAnsi="Verdana" w:cs="Arial Unicode MS"/>
                <w:sz w:val="20"/>
              </w:rPr>
            </w:pPr>
            <w:r w:rsidRPr="001B722A">
              <w:rPr>
                <w:rFonts w:ascii="Verdana" w:hAnsi="Verdana"/>
                <w:sz w:val="20"/>
                <w:szCs w:val="20"/>
              </w:rPr>
              <w:t>Timesats, elektronisk måleutstyr</w:t>
            </w:r>
          </w:p>
        </w:tc>
        <w:tc>
          <w:tcPr>
            <w:tcW w:w="969"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t>Kr. 490</w:t>
            </w:r>
          </w:p>
        </w:tc>
        <w:tc>
          <w:tcPr>
            <w:tcW w:w="96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943BF3" w:rsidRPr="001B722A" w:rsidRDefault="00943BF3" w:rsidP="00AF3462">
            <w:pPr>
              <w:jc w:val="right"/>
              <w:rPr>
                <w:rFonts w:ascii="Verdana" w:eastAsia="Arial Unicode MS" w:hAnsi="Verdana" w:cs="Arial Unicode MS"/>
                <w:sz w:val="20"/>
              </w:rPr>
            </w:pPr>
            <w:r w:rsidRPr="001B722A">
              <w:rPr>
                <w:rFonts w:ascii="Verdana" w:eastAsia="Arial Unicode MS" w:hAnsi="Verdana" w:cs="Arial Unicode MS"/>
                <w:sz w:val="20"/>
              </w:rPr>
              <w:t>Kr. 502</w:t>
            </w:r>
          </w:p>
        </w:tc>
      </w:tr>
    </w:tbl>
    <w:p w:rsidR="00943BF3" w:rsidRPr="001B722A" w:rsidRDefault="00943BF3" w:rsidP="00943BF3">
      <w:pPr>
        <w:pStyle w:val="NormalWeb"/>
        <w:spacing w:before="0" w:beforeAutospacing="0" w:after="0" w:afterAutospacing="0"/>
        <w:rPr>
          <w:rFonts w:ascii="Verdana" w:hAnsi="Verdana"/>
          <w:i/>
          <w:iCs/>
          <w:sz w:val="20"/>
        </w:rPr>
      </w:pPr>
      <w:r w:rsidRPr="001B722A">
        <w:rPr>
          <w:rFonts w:ascii="Verdana" w:hAnsi="Verdana"/>
          <w:i/>
          <w:iCs/>
          <w:sz w:val="20"/>
        </w:rPr>
        <w:t> </w:t>
      </w:r>
    </w:p>
    <w:p w:rsidR="00943BF3" w:rsidRPr="001B722A" w:rsidRDefault="00943BF3" w:rsidP="00943BF3">
      <w:pPr>
        <w:pStyle w:val="NormalWeb"/>
        <w:spacing w:before="0" w:beforeAutospacing="0" w:after="0" w:afterAutospacing="0"/>
        <w:rPr>
          <w:rFonts w:ascii="Verdana" w:hAnsi="Verdana"/>
          <w:i/>
          <w:iCs/>
          <w:sz w:val="20"/>
          <w:szCs w:val="20"/>
        </w:rPr>
      </w:pPr>
    </w:p>
    <w:p w:rsidR="00943BF3" w:rsidRPr="001B722A" w:rsidRDefault="00943BF3" w:rsidP="00943BF3">
      <w:pPr>
        <w:pStyle w:val="NormalWeb"/>
        <w:spacing w:before="0" w:beforeAutospacing="0" w:after="0" w:afterAutospacing="0"/>
        <w:rPr>
          <w:rFonts w:ascii="Verdana" w:hAnsi="Verdana"/>
          <w:i/>
          <w:iCs/>
          <w:sz w:val="20"/>
          <w:szCs w:val="20"/>
        </w:rPr>
      </w:pPr>
    </w:p>
    <w:p w:rsidR="00943BF3" w:rsidRPr="001B722A" w:rsidRDefault="00943BF3" w:rsidP="000F1ABE">
      <w:pPr>
        <w:pStyle w:val="Overskrift1"/>
        <w:numPr>
          <w:ilvl w:val="0"/>
          <w:numId w:val="0"/>
        </w:numPr>
        <w:ind w:left="142"/>
      </w:pPr>
      <w:bookmarkStart w:id="462" w:name="_Toc464018087"/>
      <w:r w:rsidRPr="001B722A">
        <w:t>9. Fellingsavgift hjortevilt</w:t>
      </w:r>
      <w:bookmarkEnd w:id="462"/>
    </w:p>
    <w:p w:rsidR="00943BF3" w:rsidRPr="001B722A" w:rsidRDefault="00943BF3" w:rsidP="00943BF3">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085"/>
        <w:gridCol w:w="3085"/>
      </w:tblGrid>
      <w:tr w:rsidR="00943BF3" w:rsidRPr="001B722A" w:rsidTr="00AF3462">
        <w:tc>
          <w:tcPr>
            <w:tcW w:w="3116" w:type="dxa"/>
            <w:tcBorders>
              <w:top w:val="single" w:sz="4" w:space="0" w:color="auto"/>
              <w:left w:val="single" w:sz="4" w:space="0" w:color="auto"/>
              <w:bottom w:val="single" w:sz="4" w:space="0" w:color="auto"/>
              <w:right w:val="single" w:sz="4" w:space="0" w:color="auto"/>
            </w:tcBorders>
            <w:shd w:val="clear" w:color="auto" w:fill="auto"/>
          </w:tcPr>
          <w:p w:rsidR="00943BF3" w:rsidRPr="001B722A" w:rsidRDefault="00943BF3" w:rsidP="00AF3462">
            <w:pPr>
              <w:rPr>
                <w:rFonts w:ascii="Arial" w:hAnsi="Arial" w:cs="Arial"/>
                <w:sz w:val="20"/>
                <w:szCs w:val="20"/>
                <w:lang w:eastAsia="en-US"/>
              </w:rPr>
            </w:pPr>
          </w:p>
        </w:tc>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943BF3" w:rsidRPr="001B722A" w:rsidRDefault="00943BF3" w:rsidP="00AF3462">
            <w:pPr>
              <w:jc w:val="right"/>
            </w:pPr>
            <w:r w:rsidRPr="001B722A">
              <w:t>Sats 2016</w:t>
            </w:r>
          </w:p>
        </w:tc>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943BF3" w:rsidRPr="001B722A" w:rsidRDefault="00943BF3" w:rsidP="00AF3462">
            <w:pPr>
              <w:rPr>
                <w:rFonts w:ascii="Arial" w:hAnsi="Arial" w:cs="Arial"/>
                <w:sz w:val="20"/>
                <w:szCs w:val="20"/>
                <w:lang w:eastAsia="en-US"/>
              </w:rPr>
            </w:pPr>
            <w:r w:rsidRPr="001B722A">
              <w:rPr>
                <w:rFonts w:ascii="Verdana" w:hAnsi="Verdana"/>
                <w:sz w:val="16"/>
                <w:szCs w:val="16"/>
              </w:rPr>
              <w:t>(Vist som gjeldende sats i 2016)</w:t>
            </w:r>
            <w:r w:rsidRPr="001B722A">
              <w:rPr>
                <w:rFonts w:ascii="Verdana" w:hAnsi="Verdana"/>
                <w:sz w:val="20"/>
                <w:szCs w:val="20"/>
              </w:rPr>
              <w:t xml:space="preserve"> Sats 2017</w:t>
            </w:r>
          </w:p>
        </w:tc>
      </w:tr>
      <w:tr w:rsidR="00943BF3" w:rsidRPr="001B722A" w:rsidTr="00AF3462">
        <w:tc>
          <w:tcPr>
            <w:tcW w:w="3116" w:type="dxa"/>
            <w:tcBorders>
              <w:top w:val="single" w:sz="4" w:space="0" w:color="auto"/>
              <w:left w:val="single" w:sz="4" w:space="0" w:color="auto"/>
              <w:bottom w:val="single" w:sz="4" w:space="0" w:color="auto"/>
              <w:right w:val="single" w:sz="4" w:space="0" w:color="auto"/>
            </w:tcBorders>
            <w:shd w:val="clear" w:color="auto" w:fill="auto"/>
            <w:hideMark/>
          </w:tcPr>
          <w:p w:rsidR="00943BF3" w:rsidRPr="001B722A" w:rsidRDefault="00943BF3" w:rsidP="00AF3462">
            <w:pPr>
              <w:rPr>
                <w:rFonts w:ascii="Arial" w:hAnsi="Arial" w:cs="Arial"/>
                <w:sz w:val="20"/>
                <w:szCs w:val="20"/>
                <w:lang w:eastAsia="en-US"/>
              </w:rPr>
            </w:pPr>
            <w:r w:rsidRPr="001B722A">
              <w:rPr>
                <w:rFonts w:ascii="Arial" w:hAnsi="Arial" w:cs="Arial"/>
                <w:sz w:val="20"/>
                <w:szCs w:val="20"/>
              </w:rPr>
              <w:t>Elg, ungdyr/voksen</w:t>
            </w:r>
          </w:p>
        </w:tc>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943BF3" w:rsidRPr="001B722A" w:rsidRDefault="00943BF3" w:rsidP="00AF3462">
            <w:pPr>
              <w:jc w:val="right"/>
            </w:pPr>
            <w:r w:rsidRPr="001B722A">
              <w:t>Kr. 510</w:t>
            </w:r>
          </w:p>
        </w:tc>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943BF3" w:rsidRPr="001B722A" w:rsidRDefault="00943BF3" w:rsidP="00AF3462">
            <w:pPr>
              <w:jc w:val="right"/>
            </w:pPr>
            <w:r w:rsidRPr="001B722A">
              <w:t>Kr. 510</w:t>
            </w:r>
          </w:p>
        </w:tc>
      </w:tr>
      <w:tr w:rsidR="00943BF3" w:rsidRPr="001B722A" w:rsidTr="00AF3462">
        <w:tc>
          <w:tcPr>
            <w:tcW w:w="3116" w:type="dxa"/>
            <w:tcBorders>
              <w:top w:val="single" w:sz="4" w:space="0" w:color="auto"/>
              <w:left w:val="single" w:sz="4" w:space="0" w:color="auto"/>
              <w:bottom w:val="single" w:sz="4" w:space="0" w:color="auto"/>
              <w:right w:val="single" w:sz="4" w:space="0" w:color="auto"/>
            </w:tcBorders>
            <w:shd w:val="clear" w:color="auto" w:fill="auto"/>
            <w:hideMark/>
          </w:tcPr>
          <w:p w:rsidR="00943BF3" w:rsidRPr="001B722A" w:rsidRDefault="00943BF3" w:rsidP="00AF3462">
            <w:pPr>
              <w:rPr>
                <w:rFonts w:ascii="Arial" w:hAnsi="Arial" w:cs="Arial"/>
                <w:sz w:val="20"/>
                <w:szCs w:val="20"/>
                <w:lang w:eastAsia="en-US"/>
              </w:rPr>
            </w:pPr>
            <w:r w:rsidRPr="001B722A">
              <w:rPr>
                <w:rFonts w:ascii="Arial" w:hAnsi="Arial" w:cs="Arial"/>
                <w:sz w:val="20"/>
                <w:szCs w:val="20"/>
              </w:rPr>
              <w:t>Elg, kalv</w:t>
            </w:r>
          </w:p>
        </w:tc>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943BF3" w:rsidRPr="001B722A" w:rsidRDefault="00943BF3" w:rsidP="00AF3462">
            <w:pPr>
              <w:jc w:val="right"/>
            </w:pPr>
            <w:r w:rsidRPr="001B722A">
              <w:t>Kr. 300</w:t>
            </w:r>
          </w:p>
        </w:tc>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943BF3" w:rsidRPr="001B722A" w:rsidRDefault="00943BF3" w:rsidP="00AF3462">
            <w:pPr>
              <w:jc w:val="right"/>
            </w:pPr>
            <w:r w:rsidRPr="001B722A">
              <w:t>Kr. 300</w:t>
            </w:r>
          </w:p>
        </w:tc>
      </w:tr>
      <w:tr w:rsidR="00943BF3" w:rsidRPr="001B722A" w:rsidTr="00AF3462">
        <w:tc>
          <w:tcPr>
            <w:tcW w:w="3116" w:type="dxa"/>
            <w:tcBorders>
              <w:top w:val="single" w:sz="4" w:space="0" w:color="auto"/>
              <w:left w:val="single" w:sz="4" w:space="0" w:color="auto"/>
              <w:bottom w:val="single" w:sz="4" w:space="0" w:color="auto"/>
              <w:right w:val="single" w:sz="4" w:space="0" w:color="auto"/>
            </w:tcBorders>
            <w:shd w:val="clear" w:color="auto" w:fill="auto"/>
            <w:hideMark/>
          </w:tcPr>
          <w:p w:rsidR="00943BF3" w:rsidRPr="001B722A" w:rsidRDefault="00943BF3" w:rsidP="00AF3462">
            <w:pPr>
              <w:rPr>
                <w:rFonts w:ascii="Arial" w:hAnsi="Arial" w:cs="Arial"/>
                <w:sz w:val="20"/>
                <w:szCs w:val="20"/>
                <w:lang w:eastAsia="en-US"/>
              </w:rPr>
            </w:pPr>
            <w:r w:rsidRPr="001B722A">
              <w:rPr>
                <w:rFonts w:ascii="Arial" w:hAnsi="Arial" w:cs="Arial"/>
                <w:sz w:val="20"/>
                <w:szCs w:val="20"/>
              </w:rPr>
              <w:t>Hjort, ungdyr/voksen</w:t>
            </w:r>
          </w:p>
        </w:tc>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943BF3" w:rsidRPr="001B722A" w:rsidRDefault="00943BF3" w:rsidP="00AF3462">
            <w:pPr>
              <w:jc w:val="right"/>
            </w:pPr>
            <w:r w:rsidRPr="001B722A">
              <w:t>Kr. 390</w:t>
            </w:r>
          </w:p>
        </w:tc>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943BF3" w:rsidRPr="001B722A" w:rsidRDefault="00943BF3" w:rsidP="00AF3462">
            <w:pPr>
              <w:jc w:val="right"/>
            </w:pPr>
            <w:r w:rsidRPr="001B722A">
              <w:t>Kr. 390</w:t>
            </w:r>
          </w:p>
        </w:tc>
      </w:tr>
      <w:tr w:rsidR="00943BF3" w:rsidRPr="001B722A" w:rsidTr="00AF3462">
        <w:tc>
          <w:tcPr>
            <w:tcW w:w="3116" w:type="dxa"/>
            <w:tcBorders>
              <w:top w:val="single" w:sz="4" w:space="0" w:color="auto"/>
              <w:left w:val="single" w:sz="4" w:space="0" w:color="auto"/>
              <w:bottom w:val="single" w:sz="4" w:space="0" w:color="auto"/>
              <w:right w:val="single" w:sz="4" w:space="0" w:color="auto"/>
            </w:tcBorders>
            <w:shd w:val="clear" w:color="auto" w:fill="auto"/>
            <w:hideMark/>
          </w:tcPr>
          <w:p w:rsidR="00943BF3" w:rsidRPr="001B722A" w:rsidRDefault="00943BF3" w:rsidP="00AF3462">
            <w:pPr>
              <w:rPr>
                <w:rFonts w:ascii="Arial" w:hAnsi="Arial" w:cs="Arial"/>
                <w:sz w:val="20"/>
                <w:szCs w:val="20"/>
                <w:lang w:eastAsia="en-US"/>
              </w:rPr>
            </w:pPr>
            <w:r w:rsidRPr="001B722A">
              <w:rPr>
                <w:rFonts w:ascii="Arial" w:hAnsi="Arial" w:cs="Arial"/>
                <w:sz w:val="20"/>
                <w:szCs w:val="20"/>
              </w:rPr>
              <w:t>Hjort, kalv</w:t>
            </w:r>
          </w:p>
        </w:tc>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943BF3" w:rsidRPr="001B722A" w:rsidRDefault="00943BF3" w:rsidP="00AF3462">
            <w:pPr>
              <w:jc w:val="right"/>
            </w:pPr>
            <w:r w:rsidRPr="001B722A">
              <w:t>Kr. 236</w:t>
            </w:r>
          </w:p>
        </w:tc>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943BF3" w:rsidRPr="001B722A" w:rsidRDefault="00943BF3" w:rsidP="00AF3462">
            <w:pPr>
              <w:jc w:val="right"/>
            </w:pPr>
            <w:r w:rsidRPr="001B722A">
              <w:t>Kr. 236</w:t>
            </w:r>
          </w:p>
        </w:tc>
      </w:tr>
    </w:tbl>
    <w:p w:rsidR="00943BF3" w:rsidRPr="001B722A" w:rsidRDefault="00943BF3" w:rsidP="00943BF3">
      <w:pPr>
        <w:pStyle w:val="NormalWeb"/>
        <w:spacing w:before="0" w:beforeAutospacing="0" w:after="0" w:afterAutospacing="0"/>
        <w:rPr>
          <w:rFonts w:ascii="Verdana" w:hAnsi="Verdana"/>
          <w:i/>
          <w:iCs/>
          <w:sz w:val="20"/>
          <w:szCs w:val="20"/>
        </w:rPr>
      </w:pPr>
    </w:p>
    <w:p w:rsidR="00943BF3" w:rsidRPr="001B722A" w:rsidRDefault="00943BF3" w:rsidP="00943BF3">
      <w:pPr>
        <w:pStyle w:val="NormalWeb"/>
        <w:spacing w:before="0" w:beforeAutospacing="0" w:after="0" w:afterAutospacing="0"/>
        <w:rPr>
          <w:rFonts w:ascii="Verdana" w:hAnsi="Verdana"/>
          <w:iCs/>
          <w:sz w:val="20"/>
          <w:szCs w:val="20"/>
        </w:rPr>
      </w:pPr>
      <w:r w:rsidRPr="001B722A">
        <w:rPr>
          <w:rFonts w:ascii="Verdana" w:hAnsi="Verdana"/>
          <w:iCs/>
          <w:sz w:val="20"/>
          <w:szCs w:val="20"/>
        </w:rPr>
        <w:t xml:space="preserve">Avgiften er statlig regulert og maksimalsatsene vedtas i statsbudsjettet. </w:t>
      </w:r>
    </w:p>
    <w:p w:rsidR="00943BF3" w:rsidRPr="001B722A" w:rsidRDefault="00943BF3" w:rsidP="000F1ABE">
      <w:pPr>
        <w:pStyle w:val="Overskrift1"/>
        <w:numPr>
          <w:ilvl w:val="0"/>
          <w:numId w:val="0"/>
        </w:numPr>
        <w:ind w:left="142"/>
      </w:pPr>
      <w:bookmarkStart w:id="463" w:name="_Toc276444694"/>
      <w:bookmarkStart w:id="464" w:name="_Toc464018088"/>
      <w:r w:rsidRPr="001B722A">
        <w:t>10. Kommunale eiendomsavgifter generelt</w:t>
      </w:r>
      <w:bookmarkEnd w:id="463"/>
      <w:bookmarkEnd w:id="464"/>
    </w:p>
    <w:p w:rsidR="00943BF3" w:rsidRPr="001B722A" w:rsidRDefault="00943BF3" w:rsidP="00943BF3">
      <w:pPr>
        <w:pStyle w:val="NormalWeb"/>
        <w:rPr>
          <w:rFonts w:ascii="Verdana" w:hAnsi="Verdana"/>
          <w:sz w:val="20"/>
          <w:szCs w:val="20"/>
        </w:rPr>
      </w:pPr>
      <w:r w:rsidRPr="001B722A">
        <w:rPr>
          <w:rFonts w:ascii="Verdana" w:hAnsi="Verdana"/>
          <w:sz w:val="20"/>
        </w:rPr>
        <w:t xml:space="preserve">Minste gebyrenhet er en separat boenhet som defineres som bolig med ett eller flere rom, separat inngang, og egen kjøkkendel. Denne definisjonen er lagt til grunn ved fastsettelsen av eiendomsavgiftene. Regler for fastsettelse av gebyrene finner du i </w:t>
      </w:r>
      <w:hyperlink r:id="rId66" w:history="1">
        <w:r w:rsidRPr="001B722A">
          <w:rPr>
            <w:rFonts w:ascii="Verdana" w:hAnsi="Verdana"/>
            <w:sz w:val="20"/>
            <w:szCs w:val="20"/>
          </w:rPr>
          <w:t xml:space="preserve">forskrift om </w:t>
        </w:r>
        <w:r w:rsidRPr="001B722A">
          <w:rPr>
            <w:rFonts w:ascii="Verdana" w:hAnsi="Verdana"/>
            <w:b/>
            <w:sz w:val="20"/>
            <w:szCs w:val="20"/>
            <w:u w:val="single"/>
          </w:rPr>
          <w:t>Vann- og avløpsgebyrer i Modum kommune</w:t>
        </w:r>
        <w:r w:rsidRPr="001B722A">
          <w:rPr>
            <w:rFonts w:ascii="Verdana" w:hAnsi="Verdana"/>
            <w:sz w:val="20"/>
            <w:szCs w:val="20"/>
          </w:rPr>
          <w:t>.</w:t>
        </w:r>
      </w:hyperlink>
      <w:r w:rsidRPr="001B722A">
        <w:rPr>
          <w:rFonts w:ascii="Verdana" w:hAnsi="Verdana"/>
          <w:sz w:val="20"/>
          <w:szCs w:val="20"/>
        </w:rPr>
        <w:t xml:space="preserve"> Trykk på linken for å lese den lokale </w:t>
      </w:r>
      <w:proofErr w:type="spellStart"/>
      <w:r w:rsidRPr="001B722A">
        <w:rPr>
          <w:rFonts w:ascii="Verdana" w:hAnsi="Verdana"/>
          <w:sz w:val="20"/>
          <w:szCs w:val="20"/>
        </w:rPr>
        <w:t>forskriften</w:t>
      </w:r>
      <w:proofErr w:type="spellEnd"/>
      <w:r w:rsidRPr="001B722A">
        <w:rPr>
          <w:rFonts w:ascii="Verdana" w:hAnsi="Verdana"/>
          <w:sz w:val="20"/>
          <w:szCs w:val="20"/>
        </w:rPr>
        <w:t xml:space="preserve">. </w:t>
      </w:r>
    </w:p>
    <w:p w:rsidR="00943BF3" w:rsidRPr="001B722A" w:rsidRDefault="00943BF3" w:rsidP="002F33C2">
      <w:pPr>
        <w:pStyle w:val="Overskrift2"/>
        <w:numPr>
          <w:ilvl w:val="1"/>
          <w:numId w:val="31"/>
        </w:numPr>
      </w:pPr>
      <w:bookmarkStart w:id="465" w:name="_Toc276444695"/>
      <w:bookmarkStart w:id="466" w:name="_Toc464018089"/>
      <w:r w:rsidRPr="001B722A">
        <w:lastRenderedPageBreak/>
        <w:t>Vann- og kloakkgebyrer</w:t>
      </w:r>
      <w:bookmarkEnd w:id="465"/>
      <w:bookmarkEnd w:id="466"/>
    </w:p>
    <w:p w:rsidR="00943BF3" w:rsidRPr="001B722A" w:rsidRDefault="00943BF3" w:rsidP="00943BF3">
      <w:pPr>
        <w:pStyle w:val="NormalWeb"/>
        <w:rPr>
          <w:rFonts w:ascii="Verdana" w:hAnsi="Verdana"/>
          <w:sz w:val="20"/>
        </w:rPr>
      </w:pPr>
      <w:r w:rsidRPr="001B722A">
        <w:rPr>
          <w:rFonts w:ascii="Verdana" w:hAnsi="Verdana"/>
          <w:sz w:val="20"/>
        </w:rPr>
        <w:t>Prisene ble sist endret i 2014. Avgiftene er mva. pliktige. Prisene er oppgitt inkl. mva.</w:t>
      </w:r>
    </w:p>
    <w:p w:rsidR="00943BF3" w:rsidRPr="001B722A" w:rsidRDefault="00943BF3" w:rsidP="002F33C2">
      <w:pPr>
        <w:pStyle w:val="Overskrift3"/>
        <w:numPr>
          <w:ilvl w:val="1"/>
          <w:numId w:val="31"/>
        </w:numPr>
      </w:pPr>
      <w:bookmarkStart w:id="467" w:name="_Toc276444696"/>
      <w:bookmarkStart w:id="468" w:name="_Toc464018090"/>
      <w:r w:rsidRPr="001B722A">
        <w:t xml:space="preserve">Avgift etter </w:t>
      </w:r>
      <w:bookmarkEnd w:id="467"/>
      <w:r w:rsidRPr="001B722A">
        <w:t>stipulert forbruk</w:t>
      </w:r>
      <w:bookmarkEnd w:id="468"/>
    </w:p>
    <w:p w:rsidR="00943BF3" w:rsidRPr="001B722A" w:rsidRDefault="00943BF3" w:rsidP="00943BF3">
      <w:pPr>
        <w:pStyle w:val="NormalWeb"/>
        <w:rPr>
          <w:rFonts w:ascii="Verdana" w:hAnsi="Verdana"/>
          <w:sz w:val="20"/>
        </w:rPr>
      </w:pPr>
      <w:r w:rsidRPr="001B722A">
        <w:rPr>
          <w:rFonts w:ascii="Verdana" w:hAnsi="Verdana"/>
          <w:sz w:val="20"/>
        </w:rPr>
        <w:t>Vann:</w:t>
      </w:r>
      <w:r w:rsidRPr="001B722A">
        <w:rPr>
          <w:rFonts w:ascii="Verdana" w:hAnsi="Verdana"/>
          <w:sz w:val="20"/>
        </w:rPr>
        <w:tab/>
      </w:r>
    </w:p>
    <w:tbl>
      <w:tblPr>
        <w:tblW w:w="328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941"/>
        <w:gridCol w:w="3034"/>
      </w:tblGrid>
      <w:tr w:rsidR="00943BF3" w:rsidRPr="001B722A" w:rsidTr="00AF3462">
        <w:trPr>
          <w:tblCellSpacing w:w="0" w:type="dxa"/>
        </w:trPr>
        <w:tc>
          <w:tcPr>
            <w:tcW w:w="2461"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rPr>
                <w:rFonts w:ascii="Verdana" w:hAnsi="Verdana"/>
                <w:sz w:val="20"/>
                <w:vertAlign w:val="superscript"/>
              </w:rPr>
            </w:pPr>
            <w:r w:rsidRPr="001B722A">
              <w:rPr>
                <w:rFonts w:ascii="Verdana" w:hAnsi="Verdana"/>
                <w:sz w:val="20"/>
              </w:rPr>
              <w:t xml:space="preserve">Bruksareal </w:t>
            </w:r>
          </w:p>
        </w:tc>
        <w:tc>
          <w:tcPr>
            <w:tcW w:w="2539"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jc w:val="right"/>
              <w:rPr>
                <w:rFonts w:ascii="Verdana" w:hAnsi="Verdana"/>
                <w:sz w:val="20"/>
              </w:rPr>
            </w:pPr>
            <w:r w:rsidRPr="001B722A">
              <w:rPr>
                <w:rFonts w:ascii="Verdana" w:hAnsi="Verdana"/>
                <w:sz w:val="20"/>
              </w:rPr>
              <w:t>Stipulert forbruk m</w:t>
            </w:r>
            <w:r w:rsidRPr="001B722A">
              <w:rPr>
                <w:rFonts w:ascii="Verdana" w:hAnsi="Verdana"/>
                <w:sz w:val="20"/>
                <w:vertAlign w:val="superscript"/>
              </w:rPr>
              <w:t>3</w:t>
            </w:r>
            <w:r w:rsidRPr="001B722A">
              <w:rPr>
                <w:rFonts w:ascii="Verdana" w:hAnsi="Verdana"/>
                <w:sz w:val="20"/>
              </w:rPr>
              <w:t xml:space="preserve">/år  </w:t>
            </w:r>
          </w:p>
        </w:tc>
      </w:tr>
      <w:tr w:rsidR="00943BF3" w:rsidRPr="001B722A" w:rsidTr="00AF3462">
        <w:trPr>
          <w:tblCellSpacing w:w="0" w:type="dxa"/>
        </w:trPr>
        <w:tc>
          <w:tcPr>
            <w:tcW w:w="2461"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rPr>
                <w:rFonts w:ascii="Verdana" w:hAnsi="Verdana"/>
                <w:sz w:val="20"/>
              </w:rPr>
            </w:pPr>
            <w:r w:rsidRPr="001B722A">
              <w:rPr>
                <w:rFonts w:ascii="Verdana" w:hAnsi="Verdana"/>
                <w:sz w:val="20"/>
              </w:rPr>
              <w:t>0-60 m</w:t>
            </w:r>
            <w:r w:rsidRPr="001B722A">
              <w:rPr>
                <w:rFonts w:ascii="Verdana" w:hAnsi="Verdana"/>
                <w:sz w:val="20"/>
                <w:vertAlign w:val="superscript"/>
              </w:rPr>
              <w:t>2</w:t>
            </w:r>
            <w:r w:rsidRPr="001B722A">
              <w:rPr>
                <w:rFonts w:ascii="Verdana" w:hAnsi="Verdana"/>
                <w:sz w:val="20"/>
              </w:rPr>
              <w:t xml:space="preserve">         </w:t>
            </w:r>
          </w:p>
        </w:tc>
        <w:tc>
          <w:tcPr>
            <w:tcW w:w="2539"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jc w:val="right"/>
              <w:rPr>
                <w:rFonts w:ascii="Verdana" w:hAnsi="Verdana"/>
                <w:sz w:val="20"/>
              </w:rPr>
            </w:pPr>
            <w:r w:rsidRPr="001B722A">
              <w:rPr>
                <w:rFonts w:ascii="Verdana" w:hAnsi="Verdana"/>
                <w:sz w:val="20"/>
              </w:rPr>
              <w:t>250</w:t>
            </w:r>
          </w:p>
        </w:tc>
      </w:tr>
      <w:tr w:rsidR="00943BF3" w:rsidRPr="001B722A" w:rsidTr="00AF3462">
        <w:trPr>
          <w:tblCellSpacing w:w="0" w:type="dxa"/>
        </w:trPr>
        <w:tc>
          <w:tcPr>
            <w:tcW w:w="2461"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rPr>
                <w:rFonts w:ascii="Verdana" w:hAnsi="Verdana"/>
                <w:sz w:val="20"/>
              </w:rPr>
            </w:pPr>
            <w:r w:rsidRPr="001B722A">
              <w:rPr>
                <w:rFonts w:ascii="Verdana" w:hAnsi="Verdana"/>
                <w:sz w:val="20"/>
              </w:rPr>
              <w:t>60-160 m</w:t>
            </w:r>
            <w:r w:rsidRPr="001B722A">
              <w:rPr>
                <w:rFonts w:ascii="Verdana" w:hAnsi="Verdana"/>
                <w:sz w:val="20"/>
                <w:vertAlign w:val="superscript"/>
              </w:rPr>
              <w:t>2</w:t>
            </w:r>
            <w:r w:rsidRPr="001B722A">
              <w:rPr>
                <w:rFonts w:ascii="Verdana" w:hAnsi="Verdana"/>
                <w:sz w:val="20"/>
              </w:rPr>
              <w:t xml:space="preserve">     </w:t>
            </w:r>
          </w:p>
        </w:tc>
        <w:tc>
          <w:tcPr>
            <w:tcW w:w="2539"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jc w:val="right"/>
              <w:rPr>
                <w:rFonts w:ascii="Verdana" w:hAnsi="Verdana"/>
                <w:sz w:val="20"/>
              </w:rPr>
            </w:pPr>
            <w:r w:rsidRPr="001B722A">
              <w:rPr>
                <w:rFonts w:ascii="Verdana" w:hAnsi="Verdana"/>
                <w:sz w:val="20"/>
              </w:rPr>
              <w:t xml:space="preserve">330 </w:t>
            </w:r>
          </w:p>
        </w:tc>
      </w:tr>
      <w:tr w:rsidR="00943BF3" w:rsidRPr="001B722A" w:rsidTr="00AF3462">
        <w:trPr>
          <w:tblCellSpacing w:w="0" w:type="dxa"/>
        </w:trPr>
        <w:tc>
          <w:tcPr>
            <w:tcW w:w="2461"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rPr>
                <w:rFonts w:ascii="Verdana" w:hAnsi="Verdana"/>
                <w:sz w:val="20"/>
              </w:rPr>
            </w:pPr>
            <w:r w:rsidRPr="001B722A">
              <w:rPr>
                <w:rFonts w:ascii="Verdana" w:hAnsi="Verdana"/>
                <w:sz w:val="20"/>
              </w:rPr>
              <w:t>160-240 m</w:t>
            </w:r>
            <w:r w:rsidRPr="001B722A">
              <w:rPr>
                <w:rFonts w:ascii="Verdana" w:hAnsi="Verdana"/>
                <w:sz w:val="20"/>
                <w:vertAlign w:val="superscript"/>
              </w:rPr>
              <w:t>2</w:t>
            </w:r>
            <w:r w:rsidRPr="001B722A">
              <w:rPr>
                <w:rFonts w:ascii="Verdana" w:hAnsi="Verdana"/>
                <w:sz w:val="20"/>
              </w:rPr>
              <w:t xml:space="preserve">     </w:t>
            </w:r>
          </w:p>
        </w:tc>
        <w:tc>
          <w:tcPr>
            <w:tcW w:w="2539"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jc w:val="right"/>
              <w:rPr>
                <w:rFonts w:ascii="Verdana" w:hAnsi="Verdana"/>
                <w:sz w:val="20"/>
              </w:rPr>
            </w:pPr>
            <w:r w:rsidRPr="001B722A">
              <w:rPr>
                <w:rFonts w:ascii="Verdana" w:hAnsi="Verdana"/>
                <w:sz w:val="20"/>
              </w:rPr>
              <w:t>600</w:t>
            </w:r>
          </w:p>
        </w:tc>
      </w:tr>
    </w:tbl>
    <w:p w:rsidR="00943BF3" w:rsidRPr="001B722A" w:rsidRDefault="00943BF3" w:rsidP="00943BF3">
      <w:pPr>
        <w:pStyle w:val="NormalWeb"/>
        <w:rPr>
          <w:rFonts w:ascii="Verdana" w:hAnsi="Verdana"/>
          <w:sz w:val="20"/>
        </w:rPr>
      </w:pPr>
      <w:r w:rsidRPr="001B722A">
        <w:rPr>
          <w:rFonts w:ascii="Verdana" w:hAnsi="Verdana"/>
          <w:sz w:val="20"/>
        </w:rPr>
        <w:t>Avgift betales i forhold til enhetspris for vann (kr/m</w:t>
      </w:r>
      <w:r w:rsidRPr="001B722A">
        <w:rPr>
          <w:rFonts w:ascii="Verdana" w:hAnsi="Verdana"/>
          <w:sz w:val="20"/>
          <w:vertAlign w:val="superscript"/>
        </w:rPr>
        <w:t>3</w:t>
      </w:r>
      <w:r w:rsidRPr="001B722A">
        <w:rPr>
          <w:rFonts w:ascii="Verdana" w:hAnsi="Verdana"/>
          <w:sz w:val="20"/>
        </w:rPr>
        <w:t>) angitt i punkt 10.2.1.</w:t>
      </w:r>
    </w:p>
    <w:p w:rsidR="00943BF3" w:rsidRPr="001B722A" w:rsidRDefault="00943BF3" w:rsidP="00943BF3">
      <w:pPr>
        <w:pStyle w:val="NormalWeb"/>
        <w:rPr>
          <w:rFonts w:ascii="Verdana" w:hAnsi="Verdana"/>
          <w:sz w:val="20"/>
        </w:rPr>
      </w:pPr>
      <w:r w:rsidRPr="001B722A">
        <w:rPr>
          <w:rFonts w:ascii="Verdana" w:hAnsi="Verdana"/>
          <w:sz w:val="20"/>
        </w:rPr>
        <w:t>Kloakk:</w:t>
      </w:r>
    </w:p>
    <w:tbl>
      <w:tblPr>
        <w:tblW w:w="328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941"/>
        <w:gridCol w:w="3034"/>
      </w:tblGrid>
      <w:tr w:rsidR="00943BF3" w:rsidRPr="001B722A" w:rsidTr="00AF3462">
        <w:trPr>
          <w:tblCellSpacing w:w="0" w:type="dxa"/>
        </w:trPr>
        <w:tc>
          <w:tcPr>
            <w:tcW w:w="2461"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rPr>
                <w:rFonts w:ascii="Verdana" w:hAnsi="Verdana"/>
                <w:sz w:val="20"/>
                <w:vertAlign w:val="superscript"/>
              </w:rPr>
            </w:pPr>
            <w:r w:rsidRPr="001B722A">
              <w:rPr>
                <w:rFonts w:ascii="Verdana" w:hAnsi="Verdana"/>
                <w:sz w:val="20"/>
              </w:rPr>
              <w:t xml:space="preserve">Bruksareal </w:t>
            </w:r>
          </w:p>
        </w:tc>
        <w:tc>
          <w:tcPr>
            <w:tcW w:w="2539"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jc w:val="right"/>
              <w:rPr>
                <w:rFonts w:ascii="Verdana" w:hAnsi="Verdana"/>
                <w:sz w:val="20"/>
              </w:rPr>
            </w:pPr>
            <w:r w:rsidRPr="001B722A">
              <w:rPr>
                <w:rFonts w:ascii="Verdana" w:hAnsi="Verdana"/>
                <w:sz w:val="20"/>
              </w:rPr>
              <w:t>Stipulert forbruk m</w:t>
            </w:r>
            <w:r w:rsidRPr="001B722A">
              <w:rPr>
                <w:rFonts w:ascii="Verdana" w:hAnsi="Verdana"/>
                <w:sz w:val="20"/>
                <w:vertAlign w:val="superscript"/>
              </w:rPr>
              <w:t>3</w:t>
            </w:r>
            <w:r w:rsidRPr="001B722A">
              <w:rPr>
                <w:rFonts w:ascii="Verdana" w:hAnsi="Verdana"/>
                <w:sz w:val="20"/>
              </w:rPr>
              <w:t xml:space="preserve">/år  </w:t>
            </w:r>
          </w:p>
        </w:tc>
      </w:tr>
      <w:tr w:rsidR="00943BF3" w:rsidRPr="001B722A" w:rsidTr="00AF3462">
        <w:trPr>
          <w:tblCellSpacing w:w="0" w:type="dxa"/>
        </w:trPr>
        <w:tc>
          <w:tcPr>
            <w:tcW w:w="2461"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rPr>
                <w:rFonts w:ascii="Verdana" w:hAnsi="Verdana"/>
                <w:sz w:val="20"/>
              </w:rPr>
            </w:pPr>
            <w:r w:rsidRPr="001B722A">
              <w:rPr>
                <w:rFonts w:ascii="Verdana" w:hAnsi="Verdana"/>
                <w:sz w:val="20"/>
              </w:rPr>
              <w:t>0-60 m</w:t>
            </w:r>
            <w:r w:rsidRPr="001B722A">
              <w:rPr>
                <w:rFonts w:ascii="Verdana" w:hAnsi="Verdana"/>
                <w:sz w:val="20"/>
                <w:vertAlign w:val="superscript"/>
              </w:rPr>
              <w:t>2</w:t>
            </w:r>
            <w:r w:rsidRPr="001B722A">
              <w:rPr>
                <w:rFonts w:ascii="Verdana" w:hAnsi="Verdana"/>
                <w:sz w:val="20"/>
              </w:rPr>
              <w:t xml:space="preserve">         </w:t>
            </w:r>
          </w:p>
        </w:tc>
        <w:tc>
          <w:tcPr>
            <w:tcW w:w="2539"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jc w:val="right"/>
              <w:rPr>
                <w:rFonts w:ascii="Verdana" w:hAnsi="Verdana"/>
                <w:sz w:val="20"/>
              </w:rPr>
            </w:pPr>
            <w:r w:rsidRPr="001B722A">
              <w:rPr>
                <w:rFonts w:ascii="Verdana" w:hAnsi="Verdana"/>
                <w:sz w:val="20"/>
              </w:rPr>
              <w:t>250</w:t>
            </w:r>
          </w:p>
        </w:tc>
      </w:tr>
      <w:tr w:rsidR="00943BF3" w:rsidRPr="001B722A" w:rsidTr="00AF3462">
        <w:trPr>
          <w:tblCellSpacing w:w="0" w:type="dxa"/>
        </w:trPr>
        <w:tc>
          <w:tcPr>
            <w:tcW w:w="2461"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rPr>
                <w:rFonts w:ascii="Verdana" w:hAnsi="Verdana"/>
                <w:sz w:val="20"/>
              </w:rPr>
            </w:pPr>
            <w:r w:rsidRPr="001B722A">
              <w:rPr>
                <w:rFonts w:ascii="Verdana" w:hAnsi="Verdana"/>
                <w:sz w:val="20"/>
              </w:rPr>
              <w:t>60-160 m</w:t>
            </w:r>
            <w:r w:rsidRPr="001B722A">
              <w:rPr>
                <w:rFonts w:ascii="Verdana" w:hAnsi="Verdana"/>
                <w:sz w:val="20"/>
                <w:vertAlign w:val="superscript"/>
              </w:rPr>
              <w:t>2</w:t>
            </w:r>
            <w:r w:rsidRPr="001B722A">
              <w:rPr>
                <w:rFonts w:ascii="Verdana" w:hAnsi="Verdana"/>
                <w:sz w:val="20"/>
              </w:rPr>
              <w:t xml:space="preserve">     </w:t>
            </w:r>
          </w:p>
        </w:tc>
        <w:tc>
          <w:tcPr>
            <w:tcW w:w="2539"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jc w:val="right"/>
              <w:rPr>
                <w:rFonts w:ascii="Verdana" w:hAnsi="Verdana"/>
                <w:sz w:val="20"/>
              </w:rPr>
            </w:pPr>
            <w:r w:rsidRPr="001B722A">
              <w:rPr>
                <w:rFonts w:ascii="Verdana" w:hAnsi="Verdana"/>
                <w:sz w:val="20"/>
              </w:rPr>
              <w:t xml:space="preserve">330 </w:t>
            </w:r>
          </w:p>
        </w:tc>
      </w:tr>
      <w:tr w:rsidR="00943BF3" w:rsidRPr="001B722A" w:rsidTr="00AF3462">
        <w:trPr>
          <w:tblCellSpacing w:w="0" w:type="dxa"/>
        </w:trPr>
        <w:tc>
          <w:tcPr>
            <w:tcW w:w="2461"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rPr>
                <w:rFonts w:ascii="Verdana" w:hAnsi="Verdana"/>
                <w:sz w:val="20"/>
              </w:rPr>
            </w:pPr>
            <w:r w:rsidRPr="001B722A">
              <w:rPr>
                <w:rFonts w:ascii="Verdana" w:hAnsi="Verdana"/>
                <w:sz w:val="20"/>
              </w:rPr>
              <w:t>160-240 m</w:t>
            </w:r>
            <w:r w:rsidRPr="001B722A">
              <w:rPr>
                <w:rFonts w:ascii="Verdana" w:hAnsi="Verdana"/>
                <w:sz w:val="20"/>
                <w:vertAlign w:val="superscript"/>
              </w:rPr>
              <w:t>2</w:t>
            </w:r>
            <w:r w:rsidRPr="001B722A">
              <w:rPr>
                <w:rFonts w:ascii="Verdana" w:hAnsi="Verdana"/>
                <w:sz w:val="20"/>
              </w:rPr>
              <w:t xml:space="preserve">     </w:t>
            </w:r>
          </w:p>
        </w:tc>
        <w:tc>
          <w:tcPr>
            <w:tcW w:w="2539"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jc w:val="right"/>
              <w:rPr>
                <w:rFonts w:ascii="Verdana" w:hAnsi="Verdana"/>
                <w:sz w:val="20"/>
              </w:rPr>
            </w:pPr>
            <w:r w:rsidRPr="001B722A">
              <w:rPr>
                <w:rFonts w:ascii="Verdana" w:hAnsi="Verdana"/>
                <w:sz w:val="20"/>
              </w:rPr>
              <w:t>600</w:t>
            </w:r>
          </w:p>
        </w:tc>
      </w:tr>
    </w:tbl>
    <w:p w:rsidR="00943BF3" w:rsidRPr="001B722A" w:rsidRDefault="00943BF3" w:rsidP="00943BF3">
      <w:pPr>
        <w:pStyle w:val="NormalWeb"/>
        <w:rPr>
          <w:rFonts w:ascii="Verdana" w:hAnsi="Verdana"/>
          <w:sz w:val="20"/>
        </w:rPr>
      </w:pPr>
      <w:r w:rsidRPr="001B722A">
        <w:rPr>
          <w:rFonts w:ascii="Verdana" w:hAnsi="Verdana"/>
          <w:sz w:val="20"/>
        </w:rPr>
        <w:t>Avgift betales i forhold til enhetspris for kloakk (kr/m</w:t>
      </w:r>
      <w:r w:rsidRPr="001B722A">
        <w:rPr>
          <w:rFonts w:ascii="Verdana" w:hAnsi="Verdana"/>
          <w:sz w:val="20"/>
          <w:vertAlign w:val="superscript"/>
        </w:rPr>
        <w:t>3</w:t>
      </w:r>
      <w:r w:rsidRPr="001B722A">
        <w:rPr>
          <w:rFonts w:ascii="Verdana" w:hAnsi="Verdana"/>
          <w:sz w:val="20"/>
        </w:rPr>
        <w:t>) angitt i punkt 10.2.1.</w:t>
      </w:r>
    </w:p>
    <w:p w:rsidR="00943BF3" w:rsidRPr="001B722A" w:rsidRDefault="00943BF3" w:rsidP="00943BF3"/>
    <w:p w:rsidR="00943BF3" w:rsidRPr="001B722A" w:rsidRDefault="00943BF3" w:rsidP="002F33C2">
      <w:pPr>
        <w:pStyle w:val="Overskrift3"/>
        <w:numPr>
          <w:ilvl w:val="2"/>
          <w:numId w:val="31"/>
        </w:numPr>
      </w:pPr>
      <w:bookmarkStart w:id="469" w:name="_Toc276444697"/>
      <w:bookmarkStart w:id="470" w:name="_Toc464018091"/>
      <w:r w:rsidRPr="001B722A">
        <w:t>Avgift etter måling, pr. m3</w:t>
      </w:r>
      <w:bookmarkEnd w:id="469"/>
      <w:bookmarkEnd w:id="470"/>
      <w:r w:rsidRPr="001B722A">
        <w:t> </w:t>
      </w:r>
    </w:p>
    <w:p w:rsidR="00943BF3" w:rsidRPr="001B722A" w:rsidRDefault="00943BF3" w:rsidP="00943BF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68"/>
        <w:gridCol w:w="1980"/>
        <w:gridCol w:w="1762"/>
      </w:tblGrid>
      <w:tr w:rsidR="00943BF3" w:rsidRPr="001B722A" w:rsidTr="00AF3462">
        <w:tc>
          <w:tcPr>
            <w:tcW w:w="5468" w:type="dxa"/>
          </w:tcPr>
          <w:p w:rsidR="00943BF3" w:rsidRPr="001B722A" w:rsidRDefault="00943BF3" w:rsidP="00AF3462">
            <w:pPr>
              <w:pStyle w:val="NormalWeb"/>
              <w:rPr>
                <w:rFonts w:ascii="Verdana" w:hAnsi="Verdana"/>
                <w:sz w:val="20"/>
              </w:rPr>
            </w:pPr>
          </w:p>
        </w:tc>
        <w:tc>
          <w:tcPr>
            <w:tcW w:w="1980" w:type="dxa"/>
          </w:tcPr>
          <w:p w:rsidR="00943BF3" w:rsidRPr="001B722A" w:rsidRDefault="00943BF3" w:rsidP="00AF3462">
            <w:pPr>
              <w:jc w:val="right"/>
            </w:pPr>
            <w:r w:rsidRPr="001B722A">
              <w:t>Sats 2016</w:t>
            </w:r>
          </w:p>
        </w:tc>
        <w:tc>
          <w:tcPr>
            <w:tcW w:w="1762" w:type="dxa"/>
          </w:tcPr>
          <w:p w:rsidR="00943BF3" w:rsidRPr="001B722A" w:rsidRDefault="00943BF3" w:rsidP="00AF3462">
            <w:pPr>
              <w:pStyle w:val="NormalWeb"/>
              <w:jc w:val="right"/>
              <w:rPr>
                <w:rFonts w:ascii="Verdana" w:hAnsi="Verdana"/>
                <w:sz w:val="20"/>
              </w:rPr>
            </w:pPr>
            <w:r w:rsidRPr="001B722A">
              <w:rPr>
                <w:rFonts w:ascii="Verdana" w:hAnsi="Verdana"/>
                <w:sz w:val="20"/>
              </w:rPr>
              <w:t>Sats 2017</w:t>
            </w:r>
          </w:p>
        </w:tc>
      </w:tr>
      <w:tr w:rsidR="00943BF3" w:rsidRPr="001B722A" w:rsidTr="00AF3462">
        <w:tc>
          <w:tcPr>
            <w:tcW w:w="5468" w:type="dxa"/>
          </w:tcPr>
          <w:p w:rsidR="00943BF3" w:rsidRPr="001B722A" w:rsidRDefault="00943BF3" w:rsidP="00AF3462">
            <w:pPr>
              <w:pStyle w:val="NormalWeb"/>
              <w:rPr>
                <w:rFonts w:ascii="Verdana" w:hAnsi="Verdana"/>
                <w:sz w:val="20"/>
              </w:rPr>
            </w:pPr>
            <w:r w:rsidRPr="001B722A">
              <w:rPr>
                <w:rFonts w:ascii="Verdana" w:hAnsi="Verdana"/>
                <w:sz w:val="20"/>
              </w:rPr>
              <w:t>Vann, fast årlig gebyr pr. boenhet for bolig/for annen eiendom pr. vann- eller kloakkmåler</w:t>
            </w:r>
          </w:p>
        </w:tc>
        <w:tc>
          <w:tcPr>
            <w:tcW w:w="1980" w:type="dxa"/>
          </w:tcPr>
          <w:p w:rsidR="00943BF3" w:rsidRPr="001B722A" w:rsidRDefault="00943BF3" w:rsidP="00AF3462">
            <w:pPr>
              <w:jc w:val="right"/>
            </w:pPr>
            <w:r w:rsidRPr="001B722A">
              <w:t>610</w:t>
            </w:r>
          </w:p>
        </w:tc>
        <w:tc>
          <w:tcPr>
            <w:tcW w:w="1762" w:type="dxa"/>
          </w:tcPr>
          <w:p w:rsidR="00943BF3" w:rsidRPr="001B722A" w:rsidRDefault="00943BF3" w:rsidP="00AF3462">
            <w:pPr>
              <w:pStyle w:val="NormalWeb"/>
              <w:jc w:val="right"/>
              <w:rPr>
                <w:rFonts w:ascii="Verdana" w:hAnsi="Verdana"/>
                <w:sz w:val="20"/>
              </w:rPr>
            </w:pPr>
            <w:r w:rsidRPr="001B722A">
              <w:rPr>
                <w:rFonts w:ascii="Verdana" w:hAnsi="Verdana"/>
                <w:sz w:val="20"/>
              </w:rPr>
              <w:t>726</w:t>
            </w:r>
          </w:p>
        </w:tc>
      </w:tr>
      <w:tr w:rsidR="00943BF3" w:rsidRPr="001B722A" w:rsidTr="00AF3462">
        <w:tc>
          <w:tcPr>
            <w:tcW w:w="5468" w:type="dxa"/>
          </w:tcPr>
          <w:p w:rsidR="00943BF3" w:rsidRPr="001B722A" w:rsidRDefault="00943BF3" w:rsidP="00AF3462">
            <w:pPr>
              <w:pStyle w:val="NormalWeb"/>
              <w:rPr>
                <w:rFonts w:ascii="Verdana" w:hAnsi="Verdana"/>
                <w:sz w:val="20"/>
              </w:rPr>
            </w:pPr>
            <w:r w:rsidRPr="001B722A">
              <w:rPr>
                <w:rFonts w:ascii="Verdana" w:hAnsi="Verdana"/>
                <w:sz w:val="20"/>
              </w:rPr>
              <w:t>Vann pr. m3</w:t>
            </w:r>
          </w:p>
        </w:tc>
        <w:tc>
          <w:tcPr>
            <w:tcW w:w="1980" w:type="dxa"/>
          </w:tcPr>
          <w:p w:rsidR="00943BF3" w:rsidRPr="001B722A" w:rsidRDefault="00943BF3" w:rsidP="00AF3462">
            <w:pPr>
              <w:jc w:val="right"/>
            </w:pPr>
            <w:r w:rsidRPr="001B722A">
              <w:t>19,20</w:t>
            </w:r>
          </w:p>
        </w:tc>
        <w:tc>
          <w:tcPr>
            <w:tcW w:w="1762" w:type="dxa"/>
          </w:tcPr>
          <w:p w:rsidR="00943BF3" w:rsidRPr="001B722A" w:rsidRDefault="00943BF3" w:rsidP="00AF3462">
            <w:pPr>
              <w:pStyle w:val="NormalWeb"/>
              <w:jc w:val="right"/>
              <w:rPr>
                <w:rFonts w:ascii="Verdana" w:hAnsi="Verdana"/>
                <w:sz w:val="20"/>
              </w:rPr>
            </w:pPr>
            <w:r w:rsidRPr="001B722A">
              <w:rPr>
                <w:rFonts w:ascii="Verdana" w:hAnsi="Verdana"/>
                <w:sz w:val="20"/>
              </w:rPr>
              <w:t>19,20</w:t>
            </w:r>
          </w:p>
        </w:tc>
      </w:tr>
      <w:tr w:rsidR="00943BF3" w:rsidRPr="001B722A" w:rsidTr="00AF3462">
        <w:tc>
          <w:tcPr>
            <w:tcW w:w="5468" w:type="dxa"/>
          </w:tcPr>
          <w:p w:rsidR="00943BF3" w:rsidRPr="001B722A" w:rsidRDefault="00943BF3" w:rsidP="00AF3462">
            <w:pPr>
              <w:pStyle w:val="NormalWeb"/>
              <w:rPr>
                <w:rFonts w:ascii="Verdana" w:hAnsi="Verdana"/>
                <w:sz w:val="20"/>
              </w:rPr>
            </w:pPr>
            <w:r w:rsidRPr="001B722A">
              <w:rPr>
                <w:rFonts w:ascii="Verdana" w:hAnsi="Verdana"/>
                <w:sz w:val="20"/>
              </w:rPr>
              <w:t>Kloakk, fast årlig gebyr pr. boenhet for bolig/for annen eiendom pr. vann- eller kloakkmåler</w:t>
            </w:r>
          </w:p>
        </w:tc>
        <w:tc>
          <w:tcPr>
            <w:tcW w:w="1980" w:type="dxa"/>
          </w:tcPr>
          <w:p w:rsidR="00943BF3" w:rsidRPr="001B722A" w:rsidRDefault="00943BF3" w:rsidP="00AF3462">
            <w:pPr>
              <w:jc w:val="right"/>
            </w:pPr>
            <w:r w:rsidRPr="001B722A">
              <w:t>671</w:t>
            </w:r>
          </w:p>
        </w:tc>
        <w:tc>
          <w:tcPr>
            <w:tcW w:w="1762" w:type="dxa"/>
          </w:tcPr>
          <w:p w:rsidR="00943BF3" w:rsidRPr="001B722A" w:rsidRDefault="00943BF3" w:rsidP="00AF3462">
            <w:pPr>
              <w:pStyle w:val="NormalWeb"/>
              <w:jc w:val="right"/>
              <w:rPr>
                <w:rFonts w:ascii="Verdana" w:hAnsi="Verdana"/>
                <w:sz w:val="20"/>
              </w:rPr>
            </w:pPr>
            <w:r w:rsidRPr="001B722A">
              <w:rPr>
                <w:rFonts w:ascii="Verdana" w:hAnsi="Verdana"/>
                <w:sz w:val="20"/>
              </w:rPr>
              <w:t>922</w:t>
            </w:r>
          </w:p>
        </w:tc>
      </w:tr>
      <w:tr w:rsidR="00943BF3" w:rsidRPr="001B722A" w:rsidTr="00AF3462">
        <w:tc>
          <w:tcPr>
            <w:tcW w:w="5468" w:type="dxa"/>
          </w:tcPr>
          <w:p w:rsidR="00943BF3" w:rsidRPr="001B722A" w:rsidRDefault="00943BF3" w:rsidP="00AF3462">
            <w:pPr>
              <w:pStyle w:val="NormalWeb"/>
              <w:rPr>
                <w:rFonts w:ascii="Verdana" w:hAnsi="Verdana"/>
                <w:sz w:val="20"/>
              </w:rPr>
            </w:pPr>
            <w:r w:rsidRPr="001B722A">
              <w:rPr>
                <w:rFonts w:ascii="Verdana" w:hAnsi="Verdana"/>
                <w:sz w:val="20"/>
              </w:rPr>
              <w:t>Kloakk pr. m3</w:t>
            </w:r>
          </w:p>
        </w:tc>
        <w:tc>
          <w:tcPr>
            <w:tcW w:w="1980" w:type="dxa"/>
          </w:tcPr>
          <w:p w:rsidR="00943BF3" w:rsidRPr="001B722A" w:rsidRDefault="00943BF3" w:rsidP="00AF3462">
            <w:pPr>
              <w:jc w:val="right"/>
            </w:pPr>
            <w:r w:rsidRPr="001B722A">
              <w:t>38,30</w:t>
            </w:r>
          </w:p>
        </w:tc>
        <w:tc>
          <w:tcPr>
            <w:tcW w:w="1762" w:type="dxa"/>
          </w:tcPr>
          <w:p w:rsidR="00943BF3" w:rsidRPr="001B722A" w:rsidRDefault="00943BF3" w:rsidP="00AF3462">
            <w:pPr>
              <w:pStyle w:val="NormalWeb"/>
              <w:jc w:val="right"/>
              <w:rPr>
                <w:rFonts w:ascii="Verdana" w:hAnsi="Verdana"/>
                <w:sz w:val="20"/>
              </w:rPr>
            </w:pPr>
            <w:r w:rsidRPr="001B722A">
              <w:rPr>
                <w:rFonts w:ascii="Verdana" w:hAnsi="Verdana"/>
                <w:sz w:val="20"/>
              </w:rPr>
              <w:t>38,30</w:t>
            </w:r>
          </w:p>
        </w:tc>
      </w:tr>
    </w:tbl>
    <w:p w:rsidR="00943BF3" w:rsidRPr="001B722A" w:rsidRDefault="00943BF3" w:rsidP="002F33C2">
      <w:pPr>
        <w:pStyle w:val="Overskrift2"/>
        <w:numPr>
          <w:ilvl w:val="1"/>
          <w:numId w:val="31"/>
        </w:numPr>
      </w:pPr>
      <w:bookmarkStart w:id="471" w:name="_Toc276444698"/>
      <w:bookmarkStart w:id="472" w:name="_Toc464018092"/>
      <w:r w:rsidRPr="001B722A">
        <w:t>Installasjon av nye vannmålere.</w:t>
      </w:r>
      <w:bookmarkEnd w:id="471"/>
      <w:bookmarkEnd w:id="472"/>
    </w:p>
    <w:p w:rsidR="00943BF3" w:rsidRPr="001B722A" w:rsidRDefault="00943BF3" w:rsidP="00943BF3">
      <w:pPr>
        <w:pStyle w:val="NormalWeb"/>
        <w:rPr>
          <w:rFonts w:ascii="Verdana" w:hAnsi="Verdana"/>
          <w:sz w:val="20"/>
        </w:rPr>
      </w:pPr>
      <w:r w:rsidRPr="001B722A">
        <w:rPr>
          <w:rFonts w:ascii="Verdana" w:hAnsi="Verdana"/>
          <w:sz w:val="20"/>
        </w:rPr>
        <w:t>Kommunen eier og betaler vannmåleren som skal utplasseres. Huseier betaler selve installasjonen i eget hus.</w:t>
      </w:r>
    </w:p>
    <w:p w:rsidR="00943BF3" w:rsidRPr="001B722A" w:rsidRDefault="00943BF3" w:rsidP="002F33C2">
      <w:pPr>
        <w:pStyle w:val="Overskrift3"/>
        <w:numPr>
          <w:ilvl w:val="2"/>
          <w:numId w:val="31"/>
        </w:numPr>
      </w:pPr>
      <w:bookmarkStart w:id="473" w:name="_Toc276444699"/>
      <w:bookmarkStart w:id="474" w:name="_Toc464018093"/>
      <w:r w:rsidRPr="001B722A">
        <w:t>Utskifting av vannmålere.</w:t>
      </w:r>
      <w:bookmarkEnd w:id="473"/>
      <w:bookmarkEnd w:id="474"/>
    </w:p>
    <w:p w:rsidR="00943BF3" w:rsidRDefault="00943BF3" w:rsidP="00943BF3">
      <w:pPr>
        <w:pStyle w:val="NormalWeb"/>
        <w:rPr>
          <w:rFonts w:ascii="Verdana" w:hAnsi="Verdana"/>
          <w:sz w:val="20"/>
        </w:rPr>
      </w:pPr>
      <w:r w:rsidRPr="00C91C19">
        <w:rPr>
          <w:rFonts w:ascii="Verdana" w:hAnsi="Verdana"/>
          <w:sz w:val="20"/>
        </w:rPr>
        <w:t xml:space="preserve">Kommunen skifter ut vannmålere som er eldre enn </w:t>
      </w:r>
      <w:r w:rsidR="00C91C19" w:rsidRPr="00C91C19">
        <w:rPr>
          <w:rFonts w:ascii="Verdana" w:hAnsi="Verdana"/>
          <w:sz w:val="20"/>
        </w:rPr>
        <w:t>10/15 år</w:t>
      </w:r>
      <w:r w:rsidRPr="00C91C19">
        <w:rPr>
          <w:rFonts w:ascii="Verdana" w:hAnsi="Verdana"/>
          <w:sz w:val="20"/>
        </w:rPr>
        <w:t>, eller som har større målefeil enn 5 %.</w:t>
      </w:r>
    </w:p>
    <w:p w:rsidR="00735618" w:rsidRDefault="00735618" w:rsidP="002F33C2">
      <w:pPr>
        <w:pStyle w:val="Overskrift3"/>
        <w:numPr>
          <w:ilvl w:val="2"/>
          <w:numId w:val="31"/>
        </w:numPr>
      </w:pPr>
      <w:bookmarkStart w:id="475" w:name="_Toc464112865"/>
      <w:r w:rsidRPr="00B412E0">
        <w:t>Utskifting av vannmålere</w:t>
      </w:r>
      <w:r>
        <w:t xml:space="preserve"> – mislighold avtale om utskifting</w:t>
      </w:r>
      <w:r w:rsidRPr="00B412E0">
        <w:t>.</w:t>
      </w:r>
      <w:bookmarkEnd w:id="475"/>
      <w:r w:rsidR="00A07EC8">
        <w:t xml:space="preserve"> (Ny)</w:t>
      </w:r>
    </w:p>
    <w:p w:rsidR="00735618" w:rsidRDefault="00735618" w:rsidP="00735618"/>
    <w:p w:rsidR="00735618" w:rsidRDefault="00735618" w:rsidP="00735618">
      <w:r>
        <w:t>Kommunens fakturakontor kontakter huseiere som skal få byttet vannmålere og inngår avtale om tidspunkt for utskiftingen. Hensikten er å sikre at kommunens rørlegger får adgang til vannmåleren på en effektiv måte.</w:t>
      </w:r>
    </w:p>
    <w:p w:rsidR="00735618" w:rsidRDefault="00735618" w:rsidP="00735618"/>
    <w:p w:rsidR="00735618" w:rsidRPr="00B412E0" w:rsidRDefault="00735618" w:rsidP="00735618">
      <w:r>
        <w:t>Ved huseiers mislighold av bekreftet avtaletidspunkt påløper et gebyr på 500 kr inkl. mva.</w:t>
      </w:r>
    </w:p>
    <w:p w:rsidR="00735618" w:rsidRPr="00C91C19" w:rsidRDefault="00735618" w:rsidP="00943BF3">
      <w:pPr>
        <w:pStyle w:val="NormalWeb"/>
        <w:rPr>
          <w:rFonts w:ascii="Verdana" w:hAnsi="Verdana"/>
          <w:sz w:val="20"/>
        </w:rPr>
      </w:pPr>
    </w:p>
    <w:p w:rsidR="00943BF3" w:rsidRPr="001B722A" w:rsidRDefault="00943BF3" w:rsidP="002F33C2">
      <w:pPr>
        <w:pStyle w:val="Overskrift3"/>
        <w:numPr>
          <w:ilvl w:val="2"/>
          <w:numId w:val="31"/>
        </w:numPr>
      </w:pPr>
      <w:bookmarkStart w:id="476" w:name="_Toc276444700"/>
      <w:bookmarkStart w:id="477" w:name="_Toc464018094"/>
      <w:r w:rsidRPr="001B722A">
        <w:t>Refusjon av innbetalt avgift etter påvist målefeil.</w:t>
      </w:r>
      <w:bookmarkEnd w:id="476"/>
      <w:bookmarkEnd w:id="477"/>
    </w:p>
    <w:p w:rsidR="00943BF3" w:rsidRPr="001B722A" w:rsidRDefault="00943BF3" w:rsidP="00943BF3">
      <w:pPr>
        <w:pStyle w:val="NormalWeb"/>
        <w:rPr>
          <w:rFonts w:ascii="Verdana" w:hAnsi="Verdana"/>
          <w:sz w:val="20"/>
        </w:rPr>
      </w:pPr>
      <w:r w:rsidRPr="001B722A">
        <w:rPr>
          <w:rFonts w:ascii="Verdana" w:hAnsi="Verdana"/>
          <w:sz w:val="20"/>
        </w:rPr>
        <w:t>Dersom måleren ved kontroll viser mer enn 5 % for høyt forbruk, har abonnent krav på tilbakebetaling for feilmålingen.</w:t>
      </w:r>
      <w:r w:rsidRPr="001B722A">
        <w:rPr>
          <w:rFonts w:ascii="Verdana" w:hAnsi="Verdana"/>
          <w:i/>
          <w:sz w:val="20"/>
        </w:rPr>
        <w:t xml:space="preserve"> </w:t>
      </w:r>
    </w:p>
    <w:p w:rsidR="00943BF3" w:rsidRPr="001B722A" w:rsidRDefault="00943BF3" w:rsidP="00943BF3">
      <w:pPr>
        <w:pStyle w:val="NormalWeb"/>
        <w:rPr>
          <w:rFonts w:ascii="Verdana" w:hAnsi="Verdana"/>
          <w:sz w:val="20"/>
        </w:rPr>
      </w:pPr>
      <w:r w:rsidRPr="001B722A">
        <w:rPr>
          <w:rFonts w:ascii="Verdana" w:hAnsi="Verdana"/>
          <w:sz w:val="20"/>
        </w:rPr>
        <w:t>Tilbakebetalingen regnes fra det tidspunkt</w:t>
      </w:r>
      <w:r w:rsidRPr="001B722A">
        <w:rPr>
          <w:rFonts w:ascii="Verdana" w:hAnsi="Verdana"/>
          <w:i/>
          <w:sz w:val="20"/>
        </w:rPr>
        <w:t xml:space="preserve"> </w:t>
      </w:r>
      <w:r w:rsidRPr="001B722A">
        <w:rPr>
          <w:rFonts w:ascii="Verdana" w:hAnsi="Verdana"/>
          <w:sz w:val="20"/>
        </w:rPr>
        <w:t xml:space="preserve">feilen må antas å ha oppstått. Krav som er foreldet etter reglene om foreldelse av fordringer, dekkes ikke. </w:t>
      </w:r>
    </w:p>
    <w:p w:rsidR="00943BF3" w:rsidRPr="001B722A" w:rsidRDefault="00943BF3" w:rsidP="00943BF3">
      <w:pPr>
        <w:pStyle w:val="NormalWeb"/>
        <w:rPr>
          <w:rFonts w:ascii="Verdana" w:hAnsi="Verdana"/>
          <w:sz w:val="20"/>
        </w:rPr>
      </w:pPr>
      <w:r w:rsidRPr="001B722A">
        <w:rPr>
          <w:rFonts w:ascii="Verdana" w:hAnsi="Verdana"/>
          <w:sz w:val="20"/>
        </w:rPr>
        <w:t>Viser måleren mer enn 5 %</w:t>
      </w:r>
      <w:r w:rsidRPr="001B722A">
        <w:rPr>
          <w:rFonts w:ascii="Verdana" w:hAnsi="Verdana"/>
          <w:i/>
          <w:sz w:val="20"/>
        </w:rPr>
        <w:t xml:space="preserve"> </w:t>
      </w:r>
      <w:r w:rsidRPr="001B722A">
        <w:rPr>
          <w:rFonts w:ascii="Verdana" w:hAnsi="Verdana"/>
          <w:sz w:val="20"/>
        </w:rPr>
        <w:t>for lavt forbruk, har kommunen krav på tilleggsbetaling etter tilsvarende regler.</w:t>
      </w:r>
    </w:p>
    <w:p w:rsidR="00943BF3" w:rsidRPr="001B722A" w:rsidRDefault="00943BF3" w:rsidP="00943BF3">
      <w:pPr>
        <w:pStyle w:val="NormalWeb"/>
        <w:rPr>
          <w:rFonts w:ascii="Verdana" w:hAnsi="Verdana"/>
          <w:sz w:val="20"/>
        </w:rPr>
      </w:pPr>
      <w:r w:rsidRPr="001B722A">
        <w:rPr>
          <w:rFonts w:ascii="Verdana" w:hAnsi="Verdana"/>
          <w:sz w:val="20"/>
        </w:rPr>
        <w:t>Er plomberingen av måleren brutt, har abonnenten ikke krav på tilbakebetaling.</w:t>
      </w:r>
    </w:p>
    <w:p w:rsidR="00943BF3" w:rsidRPr="001B722A" w:rsidRDefault="00943BF3" w:rsidP="002F33C2">
      <w:pPr>
        <w:pStyle w:val="Overskrift3"/>
        <w:numPr>
          <w:ilvl w:val="2"/>
          <w:numId w:val="31"/>
        </w:numPr>
      </w:pPr>
      <w:bookmarkStart w:id="478" w:name="_Toc276444701"/>
      <w:bookmarkStart w:id="479" w:name="_Toc464018095"/>
      <w:r w:rsidRPr="001B722A">
        <w:t>Redusert vann og kloakkavgift.</w:t>
      </w:r>
      <w:bookmarkEnd w:id="478"/>
      <w:bookmarkEnd w:id="479"/>
    </w:p>
    <w:p w:rsidR="00943BF3" w:rsidRPr="001B722A" w:rsidRDefault="00943BF3" w:rsidP="00943BF3">
      <w:pPr>
        <w:pStyle w:val="NormalWeb"/>
        <w:rPr>
          <w:rFonts w:ascii="Verdana" w:hAnsi="Verdana"/>
          <w:sz w:val="20"/>
        </w:rPr>
      </w:pPr>
      <w:r w:rsidRPr="001B722A">
        <w:rPr>
          <w:rFonts w:ascii="Verdana" w:hAnsi="Verdana"/>
          <w:sz w:val="20"/>
        </w:rPr>
        <w:t xml:space="preserve">Har abonnenten hatt en økning i vannforbruket som overstiger 50 % av foregående år pga. lekkasje i røropplegg/sanitærutstyr i eget hus og som ikke har vært oppdaget før vannmåleravlesning, kan abonnenten etter søknad til teknisk sjef, få satt ned vannforbruket til gjennomsnittet av de tre siste årenes registrerte forbruk. Lekkasjen må utbedres umiddelbart og krav må fremsettes senest 4 uker etter vannmåleravlesningen. </w:t>
      </w:r>
    </w:p>
    <w:p w:rsidR="00943BF3" w:rsidRPr="001B722A" w:rsidRDefault="00943BF3" w:rsidP="002F33C2">
      <w:pPr>
        <w:pStyle w:val="Overskrift3"/>
        <w:numPr>
          <w:ilvl w:val="2"/>
          <w:numId w:val="31"/>
        </w:numPr>
      </w:pPr>
      <w:bookmarkStart w:id="480" w:name="_Toc464018096"/>
      <w:r w:rsidRPr="001B722A">
        <w:t>Eierskifte midt i fakturaterminen</w:t>
      </w:r>
      <w:bookmarkEnd w:id="480"/>
      <w:r w:rsidRPr="001B722A">
        <w:t xml:space="preserve"> </w:t>
      </w:r>
    </w:p>
    <w:p w:rsidR="00943BF3" w:rsidRPr="001B722A" w:rsidRDefault="00943BF3" w:rsidP="00943BF3">
      <w:pPr>
        <w:pStyle w:val="NormalWeb"/>
        <w:rPr>
          <w:rFonts w:ascii="Verdana" w:hAnsi="Verdana"/>
          <w:sz w:val="20"/>
        </w:rPr>
      </w:pPr>
      <w:r w:rsidRPr="001B722A">
        <w:rPr>
          <w:rFonts w:ascii="Verdana" w:hAnsi="Verdana"/>
          <w:sz w:val="20"/>
        </w:rPr>
        <w:t>Det sendes normalt faktura to ganger i året. Ved eierskifte skal oppgjøret for kommunale gebyrer skje mellom selger og kjøper, gjerne med bistand av eiendomsmegler. Kommunen har ikke ansvaret for dette oppgjøret.</w:t>
      </w:r>
    </w:p>
    <w:p w:rsidR="00943BF3" w:rsidRPr="001B722A" w:rsidRDefault="00943BF3" w:rsidP="002F33C2">
      <w:pPr>
        <w:pStyle w:val="Overskrift3"/>
        <w:numPr>
          <w:ilvl w:val="2"/>
          <w:numId w:val="31"/>
        </w:numPr>
      </w:pPr>
      <w:bookmarkStart w:id="481" w:name="_Toc464018097"/>
      <w:r w:rsidRPr="001B722A">
        <w:t>Slamavskillere tilknyttet kommunal avløpsledning</w:t>
      </w:r>
      <w:bookmarkEnd w:id="481"/>
      <w:r w:rsidRPr="001B722A">
        <w:t xml:space="preserve">  </w:t>
      </w:r>
    </w:p>
    <w:p w:rsidR="00943BF3" w:rsidRPr="001B722A" w:rsidRDefault="00943BF3" w:rsidP="00943BF3">
      <w:pPr>
        <w:pStyle w:val="NormalWeb"/>
        <w:rPr>
          <w:rFonts w:ascii="Verdana" w:hAnsi="Verdana"/>
          <w:sz w:val="20"/>
        </w:rPr>
      </w:pPr>
      <w:r w:rsidRPr="001B722A">
        <w:rPr>
          <w:rFonts w:ascii="Verdana" w:hAnsi="Verdana"/>
          <w:sz w:val="20"/>
        </w:rPr>
        <w:t xml:space="preserve">Abonnenter som har septiktank, grunnet at den private stikkledningen er for dårlig til å føre rå kloakk, og er tilknyttet kommunal ledning, skal tømme tanken minimum hvert 2. år eller etter behov. Abonnenten skal selv betale for tømmingen. </w:t>
      </w:r>
    </w:p>
    <w:p w:rsidR="00943BF3" w:rsidRPr="001B722A" w:rsidRDefault="00943BF3" w:rsidP="00943BF3">
      <w:pPr>
        <w:pStyle w:val="NormalWeb"/>
        <w:rPr>
          <w:rFonts w:ascii="Verdana" w:hAnsi="Verdana"/>
          <w:sz w:val="20"/>
        </w:rPr>
      </w:pPr>
      <w:r w:rsidRPr="001B722A">
        <w:rPr>
          <w:rFonts w:ascii="Verdana" w:hAnsi="Verdana"/>
          <w:sz w:val="20"/>
        </w:rPr>
        <w:t xml:space="preserve">Renovatøren for den kommunale </w:t>
      </w:r>
      <w:proofErr w:type="spellStart"/>
      <w:r w:rsidRPr="001B722A">
        <w:rPr>
          <w:rFonts w:ascii="Verdana" w:hAnsi="Verdana"/>
          <w:sz w:val="20"/>
        </w:rPr>
        <w:t>septikrenovasjonen</w:t>
      </w:r>
      <w:proofErr w:type="spellEnd"/>
      <w:r w:rsidRPr="001B722A">
        <w:rPr>
          <w:rFonts w:ascii="Verdana" w:hAnsi="Verdana"/>
          <w:sz w:val="20"/>
        </w:rPr>
        <w:t xml:space="preserve"> skal benyttes til slike oppdrag.</w:t>
      </w:r>
    </w:p>
    <w:p w:rsidR="00943BF3" w:rsidRPr="001B722A" w:rsidRDefault="00943BF3" w:rsidP="00943BF3">
      <w:pPr>
        <w:pStyle w:val="NormalWeb"/>
        <w:rPr>
          <w:rFonts w:ascii="Verdana" w:hAnsi="Verdana"/>
          <w:sz w:val="20"/>
        </w:rPr>
      </w:pPr>
      <w:r w:rsidRPr="001B722A">
        <w:rPr>
          <w:rFonts w:ascii="Verdana" w:hAnsi="Verdana"/>
          <w:sz w:val="20"/>
        </w:rPr>
        <w:t>Abonnenten faktureres fortløpende for hvert utført oppdrag. Prisen for 2017 er 3 373 kr inkl. mva. for en tank opp til og med 3 m3. For overskytende volum skal abonnenten betale 643 kr/m3 inkl. mva.</w:t>
      </w:r>
    </w:p>
    <w:p w:rsidR="00943BF3" w:rsidRPr="001B722A" w:rsidRDefault="00943BF3" w:rsidP="00943BF3">
      <w:pPr>
        <w:pStyle w:val="NormalWeb"/>
        <w:rPr>
          <w:rFonts w:ascii="Verdana" w:hAnsi="Verdana"/>
          <w:sz w:val="20"/>
        </w:rPr>
      </w:pPr>
      <w:r w:rsidRPr="001B722A">
        <w:rPr>
          <w:rFonts w:ascii="Verdana" w:hAnsi="Verdana"/>
          <w:sz w:val="20"/>
        </w:rPr>
        <w:t>Abonnenter som har septiktank, grunnet at den kommunale hovedledningen er for dårlig til å føre rå kloakk, skal tømme tanken 2. år. Kommunen bekoster denne tømmingen. Behov utover dette må bekostes av abonnenten.</w:t>
      </w:r>
    </w:p>
    <w:p w:rsidR="00943BF3" w:rsidRPr="001B722A" w:rsidRDefault="00943BF3" w:rsidP="00943BF3">
      <w:pPr>
        <w:pStyle w:val="NormalWeb"/>
        <w:rPr>
          <w:rFonts w:ascii="Verdana" w:hAnsi="Verdana"/>
          <w:sz w:val="20"/>
        </w:rPr>
      </w:pPr>
    </w:p>
    <w:p w:rsidR="00943BF3" w:rsidRPr="001B722A" w:rsidRDefault="00943BF3" w:rsidP="002F33C2">
      <w:pPr>
        <w:pStyle w:val="Overskrift2"/>
        <w:numPr>
          <w:ilvl w:val="1"/>
          <w:numId w:val="31"/>
        </w:numPr>
      </w:pPr>
      <w:bookmarkStart w:id="482" w:name="_Toc276444702"/>
      <w:bookmarkStart w:id="483" w:name="_Toc464018098"/>
      <w:r w:rsidRPr="001B722A">
        <w:t>Gebyrregulativ for private vannverk og institusjoner/bedrifter som benytter kommunens vannverk som reservevannkilde.</w:t>
      </w:r>
      <w:bookmarkEnd w:id="482"/>
      <w:bookmarkEnd w:id="483"/>
      <w:r w:rsidRPr="001B722A">
        <w:t> </w:t>
      </w:r>
    </w:p>
    <w:p w:rsidR="00943BF3" w:rsidRPr="001B722A" w:rsidRDefault="00943BF3" w:rsidP="00943BF3">
      <w:pPr>
        <w:pStyle w:val="NormalWeb"/>
        <w:rPr>
          <w:rFonts w:ascii="Verdana" w:hAnsi="Verdana"/>
          <w:sz w:val="20"/>
        </w:rPr>
      </w:pPr>
      <w:r w:rsidRPr="001B722A">
        <w:rPr>
          <w:rFonts w:ascii="Verdana" w:hAnsi="Verdana"/>
          <w:sz w:val="20"/>
        </w:rPr>
        <w:t>1. For private vannverk gjelder følgende satser:</w:t>
      </w:r>
    </w:p>
    <w:p w:rsidR="00943BF3" w:rsidRPr="001B722A" w:rsidRDefault="00943BF3" w:rsidP="00943BF3">
      <w:pPr>
        <w:pStyle w:val="NormalWeb"/>
        <w:rPr>
          <w:rFonts w:ascii="Verdana" w:hAnsi="Verdana"/>
          <w:sz w:val="20"/>
        </w:rPr>
      </w:pPr>
      <w:r w:rsidRPr="001B722A">
        <w:rPr>
          <w:rFonts w:ascii="Verdana" w:hAnsi="Verdana"/>
          <w:sz w:val="20"/>
        </w:rPr>
        <w:t>Årlig avgift: 175 kr inkl. mva. pr. abonnent. Forbruk: Betales for målt forbruk etter gjeldende sats for vannavgift.</w:t>
      </w:r>
    </w:p>
    <w:p w:rsidR="00943BF3" w:rsidRPr="001B722A" w:rsidRDefault="00943BF3" w:rsidP="00943BF3">
      <w:pPr>
        <w:pStyle w:val="NormalWeb"/>
        <w:rPr>
          <w:rFonts w:ascii="Verdana" w:hAnsi="Verdana"/>
          <w:sz w:val="20"/>
        </w:rPr>
      </w:pPr>
      <w:r w:rsidRPr="001B722A">
        <w:rPr>
          <w:rFonts w:ascii="Verdana" w:hAnsi="Verdana"/>
          <w:sz w:val="20"/>
        </w:rPr>
        <w:lastRenderedPageBreak/>
        <w:t>2. For institusjoner og bedrifter gjelder følgende satser:</w:t>
      </w:r>
    </w:p>
    <w:p w:rsidR="00943BF3" w:rsidRPr="001B722A" w:rsidRDefault="00943BF3" w:rsidP="00943BF3">
      <w:pPr>
        <w:pStyle w:val="NormalWeb"/>
        <w:rPr>
          <w:rFonts w:ascii="Verdana" w:hAnsi="Verdana"/>
          <w:sz w:val="20"/>
        </w:rPr>
      </w:pPr>
      <w:r w:rsidRPr="001B722A">
        <w:rPr>
          <w:rFonts w:ascii="Verdana" w:hAnsi="Verdana"/>
          <w:sz w:val="20"/>
        </w:rPr>
        <w:t>Årlig avgift - Pris pr. år inkl. mva.: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034"/>
        <w:gridCol w:w="3034"/>
        <w:gridCol w:w="3032"/>
      </w:tblGrid>
      <w:tr w:rsidR="00943BF3" w:rsidRPr="001B722A" w:rsidTr="00AF3462">
        <w:trPr>
          <w:tblCellSpacing w:w="0" w:type="dxa"/>
        </w:trPr>
        <w:tc>
          <w:tcPr>
            <w:tcW w:w="1667"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rPr>
                <w:rFonts w:ascii="Verdana" w:hAnsi="Verdana"/>
                <w:sz w:val="20"/>
              </w:rPr>
            </w:pPr>
            <w:r w:rsidRPr="001B722A">
              <w:rPr>
                <w:rFonts w:ascii="Verdana" w:hAnsi="Verdana"/>
                <w:sz w:val="20"/>
              </w:rPr>
              <w:t>Vannforbruk pr. år</w:t>
            </w:r>
          </w:p>
        </w:tc>
        <w:tc>
          <w:tcPr>
            <w:tcW w:w="1667"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pStyle w:val="NormalWeb"/>
              <w:jc w:val="right"/>
              <w:rPr>
                <w:rFonts w:ascii="Verdana" w:hAnsi="Verdana"/>
                <w:sz w:val="20"/>
              </w:rPr>
            </w:pPr>
            <w:r w:rsidRPr="001B722A">
              <w:rPr>
                <w:rFonts w:ascii="Verdana" w:hAnsi="Verdana"/>
                <w:sz w:val="20"/>
              </w:rPr>
              <w:t>Sats 2016</w:t>
            </w:r>
          </w:p>
        </w:tc>
        <w:tc>
          <w:tcPr>
            <w:tcW w:w="1666"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jc w:val="right"/>
              <w:rPr>
                <w:rFonts w:ascii="Verdana" w:hAnsi="Verdana"/>
                <w:sz w:val="20"/>
              </w:rPr>
            </w:pPr>
            <w:r w:rsidRPr="001B722A">
              <w:rPr>
                <w:rFonts w:ascii="Verdana" w:hAnsi="Verdana"/>
                <w:sz w:val="20"/>
              </w:rPr>
              <w:t>Sats 2017</w:t>
            </w:r>
          </w:p>
        </w:tc>
      </w:tr>
      <w:tr w:rsidR="00943BF3" w:rsidRPr="001B722A" w:rsidTr="00AF3462">
        <w:trPr>
          <w:tblCellSpacing w:w="0" w:type="dxa"/>
        </w:trPr>
        <w:tc>
          <w:tcPr>
            <w:tcW w:w="1667"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rPr>
                <w:rFonts w:ascii="Verdana" w:hAnsi="Verdana"/>
                <w:sz w:val="20"/>
              </w:rPr>
            </w:pPr>
            <w:r w:rsidRPr="001B722A">
              <w:rPr>
                <w:rFonts w:ascii="Verdana" w:hAnsi="Verdana"/>
                <w:sz w:val="20"/>
              </w:rPr>
              <w:t>0-5 000 m³</w:t>
            </w:r>
          </w:p>
        </w:tc>
        <w:tc>
          <w:tcPr>
            <w:tcW w:w="1667"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jc w:val="right"/>
              <w:rPr>
                <w:rFonts w:ascii="Verdana" w:hAnsi="Verdana"/>
                <w:sz w:val="20"/>
              </w:rPr>
            </w:pPr>
            <w:r w:rsidRPr="001B722A">
              <w:rPr>
                <w:rFonts w:ascii="Verdana" w:hAnsi="Verdana"/>
                <w:sz w:val="20"/>
              </w:rPr>
              <w:t>9 730</w:t>
            </w:r>
          </w:p>
        </w:tc>
        <w:tc>
          <w:tcPr>
            <w:tcW w:w="1666"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jc w:val="right"/>
              <w:rPr>
                <w:rFonts w:ascii="Verdana" w:hAnsi="Verdana"/>
                <w:sz w:val="20"/>
              </w:rPr>
            </w:pPr>
            <w:r w:rsidRPr="001B722A">
              <w:rPr>
                <w:rFonts w:ascii="Verdana" w:hAnsi="Verdana"/>
                <w:sz w:val="20"/>
              </w:rPr>
              <w:t>9 730</w:t>
            </w:r>
          </w:p>
        </w:tc>
      </w:tr>
      <w:tr w:rsidR="00943BF3" w:rsidRPr="001B722A" w:rsidTr="00AF3462">
        <w:trPr>
          <w:tblCellSpacing w:w="0" w:type="dxa"/>
        </w:trPr>
        <w:tc>
          <w:tcPr>
            <w:tcW w:w="1667"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rPr>
                <w:rFonts w:ascii="Verdana" w:hAnsi="Verdana"/>
                <w:sz w:val="20"/>
              </w:rPr>
            </w:pPr>
            <w:r w:rsidRPr="001B722A">
              <w:rPr>
                <w:rFonts w:ascii="Verdana" w:hAnsi="Verdana"/>
                <w:sz w:val="20"/>
              </w:rPr>
              <w:t>5 000 – 10 000 m³</w:t>
            </w:r>
          </w:p>
        </w:tc>
        <w:tc>
          <w:tcPr>
            <w:tcW w:w="1667"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jc w:val="right"/>
              <w:rPr>
                <w:rFonts w:ascii="Verdana" w:hAnsi="Verdana"/>
                <w:sz w:val="20"/>
              </w:rPr>
            </w:pPr>
            <w:r w:rsidRPr="001B722A">
              <w:rPr>
                <w:rFonts w:ascii="Verdana" w:hAnsi="Verdana"/>
                <w:sz w:val="20"/>
              </w:rPr>
              <w:t>19 450</w:t>
            </w:r>
          </w:p>
        </w:tc>
        <w:tc>
          <w:tcPr>
            <w:tcW w:w="1666"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jc w:val="right"/>
              <w:rPr>
                <w:rFonts w:ascii="Verdana" w:hAnsi="Verdana"/>
                <w:sz w:val="20"/>
              </w:rPr>
            </w:pPr>
            <w:r w:rsidRPr="001B722A">
              <w:rPr>
                <w:rFonts w:ascii="Verdana" w:hAnsi="Verdana"/>
                <w:sz w:val="20"/>
              </w:rPr>
              <w:t>19 450</w:t>
            </w:r>
          </w:p>
        </w:tc>
      </w:tr>
      <w:tr w:rsidR="00943BF3" w:rsidRPr="001B722A" w:rsidTr="00AF3462">
        <w:trPr>
          <w:tblCellSpacing w:w="0" w:type="dxa"/>
        </w:trPr>
        <w:tc>
          <w:tcPr>
            <w:tcW w:w="1667"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rPr>
                <w:rFonts w:ascii="Verdana" w:hAnsi="Verdana"/>
                <w:sz w:val="20"/>
              </w:rPr>
            </w:pPr>
            <w:r w:rsidRPr="001B722A">
              <w:rPr>
                <w:rFonts w:ascii="Verdana" w:hAnsi="Verdana"/>
                <w:sz w:val="20"/>
              </w:rPr>
              <w:t>10 000 – 20 000 m³</w:t>
            </w:r>
          </w:p>
        </w:tc>
        <w:tc>
          <w:tcPr>
            <w:tcW w:w="1667"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jc w:val="right"/>
              <w:rPr>
                <w:rFonts w:ascii="Verdana" w:hAnsi="Verdana"/>
                <w:sz w:val="20"/>
              </w:rPr>
            </w:pPr>
            <w:r w:rsidRPr="001B722A">
              <w:rPr>
                <w:rFonts w:ascii="Verdana" w:hAnsi="Verdana"/>
                <w:sz w:val="20"/>
              </w:rPr>
              <w:t>38 900</w:t>
            </w:r>
          </w:p>
        </w:tc>
        <w:tc>
          <w:tcPr>
            <w:tcW w:w="1666"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jc w:val="right"/>
              <w:rPr>
                <w:rFonts w:ascii="Verdana" w:hAnsi="Verdana"/>
                <w:sz w:val="20"/>
              </w:rPr>
            </w:pPr>
            <w:r w:rsidRPr="001B722A">
              <w:rPr>
                <w:rFonts w:ascii="Verdana" w:hAnsi="Verdana"/>
                <w:sz w:val="20"/>
              </w:rPr>
              <w:t>38 900</w:t>
            </w:r>
          </w:p>
        </w:tc>
      </w:tr>
      <w:tr w:rsidR="00943BF3" w:rsidRPr="001B722A" w:rsidTr="00AF3462">
        <w:trPr>
          <w:tblCellSpacing w:w="0" w:type="dxa"/>
        </w:trPr>
        <w:tc>
          <w:tcPr>
            <w:tcW w:w="1667"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rPr>
                <w:rFonts w:ascii="Verdana" w:hAnsi="Verdana"/>
                <w:sz w:val="20"/>
              </w:rPr>
            </w:pPr>
            <w:r w:rsidRPr="001B722A">
              <w:rPr>
                <w:rFonts w:ascii="Verdana" w:hAnsi="Verdana"/>
                <w:sz w:val="20"/>
              </w:rPr>
              <w:t>20 000 – 40 000 m³</w:t>
            </w:r>
          </w:p>
        </w:tc>
        <w:tc>
          <w:tcPr>
            <w:tcW w:w="1667"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jc w:val="right"/>
              <w:rPr>
                <w:rFonts w:ascii="Verdana" w:hAnsi="Verdana"/>
                <w:sz w:val="20"/>
              </w:rPr>
            </w:pPr>
            <w:r w:rsidRPr="001B722A">
              <w:rPr>
                <w:rFonts w:ascii="Verdana" w:hAnsi="Verdana"/>
                <w:sz w:val="20"/>
              </w:rPr>
              <w:t>77 800</w:t>
            </w:r>
          </w:p>
        </w:tc>
        <w:tc>
          <w:tcPr>
            <w:tcW w:w="1666"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jc w:val="right"/>
              <w:rPr>
                <w:rFonts w:ascii="Verdana" w:hAnsi="Verdana"/>
                <w:sz w:val="20"/>
              </w:rPr>
            </w:pPr>
            <w:r w:rsidRPr="001B722A">
              <w:rPr>
                <w:rFonts w:ascii="Verdana" w:hAnsi="Verdana"/>
                <w:sz w:val="20"/>
              </w:rPr>
              <w:t>77 800</w:t>
            </w:r>
          </w:p>
        </w:tc>
      </w:tr>
    </w:tbl>
    <w:p w:rsidR="00943BF3" w:rsidRPr="001B722A" w:rsidRDefault="00943BF3" w:rsidP="00943BF3">
      <w:pPr>
        <w:pStyle w:val="NormalWeb"/>
        <w:rPr>
          <w:rFonts w:ascii="Verdana" w:hAnsi="Verdana"/>
          <w:sz w:val="20"/>
        </w:rPr>
      </w:pPr>
      <w:r w:rsidRPr="001B722A">
        <w:rPr>
          <w:rFonts w:ascii="Verdana" w:hAnsi="Verdana"/>
          <w:sz w:val="20"/>
        </w:rPr>
        <w:t>Forbruk: Betales for målt forbruk etter gjeldende sats for vannavgift. Pris reguleres i henhold til prisstigning for vannavgiften i Modum kommune.</w:t>
      </w:r>
    </w:p>
    <w:p w:rsidR="00943BF3" w:rsidRPr="001B722A" w:rsidRDefault="00943BF3" w:rsidP="002F33C2">
      <w:pPr>
        <w:pStyle w:val="Overskrift2"/>
        <w:numPr>
          <w:ilvl w:val="1"/>
          <w:numId w:val="31"/>
        </w:numPr>
      </w:pPr>
      <w:bookmarkStart w:id="484" w:name="_Toc464018099"/>
      <w:r w:rsidRPr="001B722A">
        <w:t xml:space="preserve">Mottak av </w:t>
      </w:r>
      <w:proofErr w:type="spellStart"/>
      <w:r w:rsidRPr="001B722A">
        <w:t>septikslam</w:t>
      </w:r>
      <w:proofErr w:type="spellEnd"/>
      <w:r w:rsidRPr="001B722A">
        <w:t xml:space="preserve"> for behandling</w:t>
      </w:r>
      <w:bookmarkEnd w:id="484"/>
      <w:r w:rsidRPr="001B722A">
        <w:t xml:space="preserve"> </w:t>
      </w:r>
    </w:p>
    <w:p w:rsidR="00943BF3" w:rsidRPr="001B722A" w:rsidRDefault="00943BF3" w:rsidP="00943BF3">
      <w:pPr>
        <w:pStyle w:val="NormalWeb"/>
        <w:rPr>
          <w:rFonts w:ascii="Verdana" w:hAnsi="Verdana"/>
          <w:sz w:val="20"/>
        </w:rPr>
      </w:pPr>
      <w:r w:rsidRPr="001B722A">
        <w:rPr>
          <w:rFonts w:ascii="Verdana" w:hAnsi="Verdana"/>
          <w:sz w:val="20"/>
        </w:rPr>
        <w:t xml:space="preserve">Kontoret for «Små avløpsanlegg i Drammensregionen» i Lier kommune, har fra 2012 overtatt den kommunale </w:t>
      </w:r>
      <w:proofErr w:type="spellStart"/>
      <w:r w:rsidRPr="001B722A">
        <w:rPr>
          <w:rFonts w:ascii="Verdana" w:hAnsi="Verdana"/>
          <w:sz w:val="20"/>
        </w:rPr>
        <w:t>septikrenovasjonen</w:t>
      </w:r>
      <w:proofErr w:type="spellEnd"/>
      <w:r w:rsidRPr="001B722A">
        <w:rPr>
          <w:rFonts w:ascii="Verdana" w:hAnsi="Verdana"/>
          <w:sz w:val="20"/>
        </w:rPr>
        <w:t xml:space="preserve"> i Modum kommune. </w:t>
      </w:r>
      <w:proofErr w:type="spellStart"/>
      <w:r w:rsidRPr="001B722A">
        <w:rPr>
          <w:rFonts w:ascii="Verdana" w:hAnsi="Verdana"/>
          <w:sz w:val="20"/>
        </w:rPr>
        <w:t>Septikslam</w:t>
      </w:r>
      <w:proofErr w:type="spellEnd"/>
      <w:r w:rsidRPr="001B722A">
        <w:rPr>
          <w:rFonts w:ascii="Verdana" w:hAnsi="Verdana"/>
          <w:sz w:val="20"/>
        </w:rPr>
        <w:t xml:space="preserve"> som blir samlet inn av renovatøren skal leveres for behandling ved </w:t>
      </w:r>
      <w:proofErr w:type="spellStart"/>
      <w:r w:rsidRPr="001B722A">
        <w:rPr>
          <w:rFonts w:ascii="Verdana" w:hAnsi="Verdana"/>
          <w:sz w:val="20"/>
        </w:rPr>
        <w:t>Elvika</w:t>
      </w:r>
      <w:proofErr w:type="spellEnd"/>
      <w:r w:rsidRPr="001B722A">
        <w:rPr>
          <w:rFonts w:ascii="Verdana" w:hAnsi="Verdana"/>
          <w:sz w:val="20"/>
        </w:rPr>
        <w:t xml:space="preserve"> renseanlegg. For levering av </w:t>
      </w:r>
      <w:proofErr w:type="spellStart"/>
      <w:r w:rsidRPr="001B722A">
        <w:rPr>
          <w:rFonts w:ascii="Verdana" w:hAnsi="Verdana"/>
          <w:sz w:val="20"/>
        </w:rPr>
        <w:t>septikslam</w:t>
      </w:r>
      <w:proofErr w:type="spellEnd"/>
      <w:r w:rsidRPr="001B722A">
        <w:rPr>
          <w:rFonts w:ascii="Verdana" w:hAnsi="Verdana"/>
          <w:sz w:val="20"/>
        </w:rPr>
        <w:t xml:space="preserve"> skal det betales en avgift på 284 kr/m</w:t>
      </w:r>
      <w:r w:rsidRPr="001B722A">
        <w:rPr>
          <w:rFonts w:ascii="Verdana" w:hAnsi="Verdana"/>
          <w:sz w:val="20"/>
          <w:vertAlign w:val="superscript"/>
        </w:rPr>
        <w:t>3</w:t>
      </w:r>
      <w:r w:rsidRPr="001B722A">
        <w:rPr>
          <w:rFonts w:ascii="Verdana" w:hAnsi="Verdana"/>
          <w:sz w:val="20"/>
        </w:rPr>
        <w:t xml:space="preserve">. </w:t>
      </w:r>
    </w:p>
    <w:p w:rsidR="00943BF3" w:rsidRPr="001B722A" w:rsidRDefault="00943BF3" w:rsidP="002F33C2">
      <w:pPr>
        <w:pStyle w:val="Overskrift2"/>
        <w:numPr>
          <w:ilvl w:val="1"/>
          <w:numId w:val="31"/>
        </w:numPr>
      </w:pPr>
      <w:bookmarkStart w:id="485" w:name="_Toc276444703"/>
      <w:bookmarkStart w:id="486" w:name="_Toc464018100"/>
      <w:r w:rsidRPr="001B722A">
        <w:t>Tilkoblingsgebyr:</w:t>
      </w:r>
      <w:bookmarkEnd w:id="485"/>
      <w:bookmarkEnd w:id="486"/>
      <w:r w:rsidRPr="001B722A">
        <w:t xml:space="preserve"> </w:t>
      </w:r>
    </w:p>
    <w:p w:rsidR="00943BF3" w:rsidRPr="001B722A" w:rsidRDefault="00943BF3" w:rsidP="00943BF3"/>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092"/>
        <w:gridCol w:w="2504"/>
        <w:gridCol w:w="2504"/>
      </w:tblGrid>
      <w:tr w:rsidR="00943BF3" w:rsidRPr="001B722A" w:rsidTr="00AF3462">
        <w:trPr>
          <w:tblCellSpacing w:w="0" w:type="dxa"/>
        </w:trPr>
        <w:tc>
          <w:tcPr>
            <w:tcW w:w="2248"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rPr>
                <w:rFonts w:ascii="Verdana" w:hAnsi="Verdana"/>
                <w:sz w:val="20"/>
              </w:rPr>
            </w:pPr>
            <w:r w:rsidRPr="001B722A">
              <w:rPr>
                <w:rFonts w:ascii="Verdana" w:hAnsi="Verdana"/>
                <w:sz w:val="20"/>
              </w:rPr>
              <w:t>Vann</w:t>
            </w:r>
          </w:p>
        </w:tc>
        <w:tc>
          <w:tcPr>
            <w:tcW w:w="1376"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pStyle w:val="NormalWeb"/>
              <w:jc w:val="right"/>
              <w:rPr>
                <w:rFonts w:ascii="Verdana" w:hAnsi="Verdana"/>
                <w:sz w:val="20"/>
              </w:rPr>
            </w:pPr>
            <w:r w:rsidRPr="001B722A">
              <w:rPr>
                <w:rFonts w:ascii="Verdana" w:hAnsi="Verdana"/>
                <w:sz w:val="20"/>
              </w:rPr>
              <w:t>Sats 2016</w:t>
            </w:r>
          </w:p>
        </w:tc>
        <w:tc>
          <w:tcPr>
            <w:tcW w:w="1376"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jc w:val="right"/>
              <w:rPr>
                <w:rFonts w:ascii="Verdana" w:hAnsi="Verdana"/>
                <w:sz w:val="20"/>
              </w:rPr>
            </w:pPr>
            <w:r w:rsidRPr="001B722A">
              <w:rPr>
                <w:rFonts w:ascii="Verdana" w:hAnsi="Verdana"/>
                <w:sz w:val="20"/>
              </w:rPr>
              <w:t>Sats 2017</w:t>
            </w:r>
          </w:p>
        </w:tc>
      </w:tr>
      <w:tr w:rsidR="00943BF3" w:rsidRPr="001B722A" w:rsidTr="00AF3462">
        <w:trPr>
          <w:tblCellSpacing w:w="0" w:type="dxa"/>
        </w:trPr>
        <w:tc>
          <w:tcPr>
            <w:tcW w:w="2248"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rPr>
                <w:rFonts w:ascii="Verdana" w:hAnsi="Verdana"/>
                <w:sz w:val="20"/>
              </w:rPr>
            </w:pPr>
            <w:r w:rsidRPr="001B722A">
              <w:rPr>
                <w:rFonts w:ascii="Verdana" w:hAnsi="Verdana"/>
                <w:sz w:val="20"/>
              </w:rPr>
              <w:t>Bygg til rent boligformål, pr. boenhet</w:t>
            </w:r>
          </w:p>
        </w:tc>
        <w:tc>
          <w:tcPr>
            <w:tcW w:w="1376"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jc w:val="right"/>
              <w:rPr>
                <w:rFonts w:ascii="Verdana" w:hAnsi="Verdana"/>
                <w:sz w:val="20"/>
              </w:rPr>
            </w:pPr>
            <w:r w:rsidRPr="001B722A">
              <w:rPr>
                <w:rFonts w:ascii="Verdana" w:hAnsi="Verdana"/>
                <w:sz w:val="20"/>
              </w:rPr>
              <w:t>16 050</w:t>
            </w:r>
          </w:p>
        </w:tc>
        <w:tc>
          <w:tcPr>
            <w:tcW w:w="1376"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jc w:val="right"/>
              <w:rPr>
                <w:rFonts w:ascii="Verdana" w:hAnsi="Verdana"/>
                <w:sz w:val="20"/>
              </w:rPr>
            </w:pPr>
            <w:r w:rsidRPr="001B722A">
              <w:rPr>
                <w:rFonts w:ascii="Verdana" w:hAnsi="Verdana"/>
                <w:sz w:val="20"/>
              </w:rPr>
              <w:t>16 050</w:t>
            </w:r>
          </w:p>
        </w:tc>
      </w:tr>
      <w:tr w:rsidR="00943BF3" w:rsidRPr="001B722A" w:rsidTr="00AF3462">
        <w:trPr>
          <w:tblCellSpacing w:w="0" w:type="dxa"/>
        </w:trPr>
        <w:tc>
          <w:tcPr>
            <w:tcW w:w="2248"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rPr>
                <w:rFonts w:ascii="Verdana" w:hAnsi="Verdana"/>
                <w:sz w:val="20"/>
              </w:rPr>
            </w:pPr>
            <w:r w:rsidRPr="001B722A">
              <w:rPr>
                <w:rFonts w:ascii="Verdana" w:hAnsi="Verdana"/>
                <w:sz w:val="20"/>
              </w:rPr>
              <w:t>Bygg til ikke rent boligformål, pr. bygg/pr. eiendom</w:t>
            </w:r>
          </w:p>
        </w:tc>
        <w:tc>
          <w:tcPr>
            <w:tcW w:w="1376"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rPr>
                <w:rFonts w:ascii="Verdana" w:hAnsi="Verdana"/>
                <w:sz w:val="20"/>
              </w:rPr>
              <w:t>16 050</w:t>
            </w:r>
          </w:p>
        </w:tc>
        <w:tc>
          <w:tcPr>
            <w:tcW w:w="1376"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rPr>
                <w:rFonts w:ascii="Verdana" w:hAnsi="Verdana"/>
                <w:sz w:val="20"/>
              </w:rPr>
              <w:t>16 050</w:t>
            </w:r>
          </w:p>
        </w:tc>
      </w:tr>
      <w:tr w:rsidR="00943BF3" w:rsidRPr="001B722A" w:rsidTr="00AF3462">
        <w:trPr>
          <w:tblCellSpacing w:w="0" w:type="dxa"/>
        </w:trPr>
        <w:tc>
          <w:tcPr>
            <w:tcW w:w="2248"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rPr>
                <w:rFonts w:ascii="Verdana" w:hAnsi="Verdana"/>
                <w:sz w:val="20"/>
              </w:rPr>
            </w:pPr>
            <w:r w:rsidRPr="001B722A">
              <w:rPr>
                <w:rFonts w:ascii="Verdana" w:hAnsi="Verdana"/>
                <w:sz w:val="20"/>
              </w:rPr>
              <w:t>Kloakk</w:t>
            </w:r>
          </w:p>
        </w:tc>
        <w:tc>
          <w:tcPr>
            <w:tcW w:w="1376"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rPr>
                <w:rFonts w:ascii="Verdana" w:hAnsi="Verdana"/>
                <w:sz w:val="20"/>
              </w:rPr>
              <w:t>16 050</w:t>
            </w:r>
          </w:p>
        </w:tc>
        <w:tc>
          <w:tcPr>
            <w:tcW w:w="1376"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rPr>
                <w:rFonts w:ascii="Verdana" w:hAnsi="Verdana"/>
                <w:sz w:val="20"/>
              </w:rPr>
              <w:t>16 050</w:t>
            </w:r>
          </w:p>
        </w:tc>
      </w:tr>
      <w:tr w:rsidR="00943BF3" w:rsidRPr="001B722A" w:rsidTr="00AF3462">
        <w:trPr>
          <w:tblCellSpacing w:w="0" w:type="dxa"/>
        </w:trPr>
        <w:tc>
          <w:tcPr>
            <w:tcW w:w="2248"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rPr>
                <w:rFonts w:ascii="Verdana" w:hAnsi="Verdana"/>
                <w:sz w:val="20"/>
              </w:rPr>
            </w:pPr>
            <w:r w:rsidRPr="001B722A">
              <w:rPr>
                <w:rFonts w:ascii="Verdana" w:hAnsi="Verdana"/>
                <w:sz w:val="20"/>
              </w:rPr>
              <w:t>Bygg til rent boligformål, pr. boenhet</w:t>
            </w:r>
          </w:p>
        </w:tc>
        <w:tc>
          <w:tcPr>
            <w:tcW w:w="1376"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rPr>
                <w:rFonts w:ascii="Verdana" w:hAnsi="Verdana"/>
                <w:sz w:val="20"/>
              </w:rPr>
              <w:t>16 050</w:t>
            </w:r>
          </w:p>
        </w:tc>
        <w:tc>
          <w:tcPr>
            <w:tcW w:w="1376"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rPr>
                <w:rFonts w:ascii="Verdana" w:hAnsi="Verdana"/>
                <w:sz w:val="20"/>
              </w:rPr>
              <w:t>16 050</w:t>
            </w:r>
          </w:p>
        </w:tc>
      </w:tr>
      <w:tr w:rsidR="00943BF3" w:rsidRPr="001B722A" w:rsidTr="00AF3462">
        <w:trPr>
          <w:tblCellSpacing w:w="0" w:type="dxa"/>
        </w:trPr>
        <w:tc>
          <w:tcPr>
            <w:tcW w:w="2248" w:type="pct"/>
            <w:tcBorders>
              <w:top w:val="outset" w:sz="6" w:space="0" w:color="auto"/>
              <w:left w:val="outset" w:sz="6" w:space="0" w:color="auto"/>
              <w:bottom w:val="outset" w:sz="6" w:space="0" w:color="auto"/>
              <w:right w:val="outset" w:sz="6" w:space="0" w:color="auto"/>
            </w:tcBorders>
            <w:vAlign w:val="center"/>
          </w:tcPr>
          <w:p w:rsidR="00943BF3" w:rsidRPr="001B722A" w:rsidRDefault="00943BF3" w:rsidP="00AF3462">
            <w:pPr>
              <w:pStyle w:val="NormalWeb"/>
              <w:rPr>
                <w:rFonts w:ascii="Verdana" w:hAnsi="Verdana"/>
                <w:sz w:val="20"/>
              </w:rPr>
            </w:pPr>
            <w:r w:rsidRPr="001B722A">
              <w:rPr>
                <w:rFonts w:ascii="Verdana" w:hAnsi="Verdana"/>
                <w:sz w:val="20"/>
              </w:rPr>
              <w:t>Bygg til ikke rent boligformål, pr. bygg/pr. eiendom</w:t>
            </w:r>
          </w:p>
        </w:tc>
        <w:tc>
          <w:tcPr>
            <w:tcW w:w="1376"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rPr>
                <w:rFonts w:ascii="Verdana" w:hAnsi="Verdana"/>
                <w:sz w:val="20"/>
              </w:rPr>
              <w:t>16 050</w:t>
            </w:r>
          </w:p>
        </w:tc>
        <w:tc>
          <w:tcPr>
            <w:tcW w:w="1376" w:type="pct"/>
            <w:tcBorders>
              <w:top w:val="outset" w:sz="6" w:space="0" w:color="auto"/>
              <w:left w:val="outset" w:sz="6" w:space="0" w:color="auto"/>
              <w:bottom w:val="outset" w:sz="6" w:space="0" w:color="auto"/>
              <w:right w:val="outset" w:sz="6" w:space="0" w:color="auto"/>
            </w:tcBorders>
          </w:tcPr>
          <w:p w:rsidR="00943BF3" w:rsidRPr="001B722A" w:rsidRDefault="00943BF3" w:rsidP="00AF3462">
            <w:pPr>
              <w:jc w:val="right"/>
            </w:pPr>
            <w:r w:rsidRPr="001B722A">
              <w:rPr>
                <w:rFonts w:ascii="Verdana" w:hAnsi="Verdana"/>
                <w:sz w:val="20"/>
              </w:rPr>
              <w:t>16 050</w:t>
            </w:r>
          </w:p>
        </w:tc>
      </w:tr>
    </w:tbl>
    <w:p w:rsidR="00943BF3" w:rsidRPr="001B722A" w:rsidRDefault="00943BF3" w:rsidP="000F1ABE">
      <w:pPr>
        <w:pStyle w:val="Overskrift3"/>
        <w:numPr>
          <w:ilvl w:val="0"/>
          <w:numId w:val="0"/>
        </w:numPr>
        <w:ind w:left="1418"/>
      </w:pPr>
    </w:p>
    <w:p w:rsidR="00943BF3" w:rsidRPr="001B722A" w:rsidRDefault="00943BF3" w:rsidP="002F33C2">
      <w:pPr>
        <w:pStyle w:val="Overskrift2"/>
        <w:numPr>
          <w:ilvl w:val="1"/>
          <w:numId w:val="31"/>
        </w:numPr>
      </w:pPr>
      <w:bookmarkStart w:id="487" w:name="_Toc276444704"/>
      <w:bookmarkStart w:id="488" w:name="_Toc464018101"/>
      <w:r w:rsidRPr="001B722A">
        <w:t xml:space="preserve">Gebyr iht. </w:t>
      </w:r>
      <w:proofErr w:type="spellStart"/>
      <w:r w:rsidRPr="001B722A">
        <w:t>Forskriftens</w:t>
      </w:r>
      <w:proofErr w:type="spellEnd"/>
      <w:r w:rsidRPr="001B722A">
        <w:t xml:space="preserve"> §1-2c</w:t>
      </w:r>
      <w:bookmarkEnd w:id="487"/>
      <w:bookmarkEnd w:id="488"/>
    </w:p>
    <w:p w:rsidR="00943BF3" w:rsidRPr="001B722A" w:rsidRDefault="00943BF3" w:rsidP="00943BF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2482"/>
      </w:tblGrid>
      <w:tr w:rsidR="00943BF3" w:rsidRPr="001B722A" w:rsidTr="00AF3462">
        <w:tc>
          <w:tcPr>
            <w:tcW w:w="6730" w:type="dxa"/>
          </w:tcPr>
          <w:p w:rsidR="00943BF3" w:rsidRPr="001B722A" w:rsidRDefault="00943BF3" w:rsidP="00AF3462">
            <w:pPr>
              <w:pStyle w:val="NormalWeb"/>
              <w:rPr>
                <w:rFonts w:ascii="Verdana" w:hAnsi="Verdana"/>
                <w:sz w:val="20"/>
              </w:rPr>
            </w:pPr>
            <w:r w:rsidRPr="001B722A">
              <w:rPr>
                <w:rFonts w:ascii="Verdana" w:hAnsi="Verdana"/>
                <w:sz w:val="20"/>
              </w:rPr>
              <w:t>Gebyr for bestemte tjenester, for eksempel stenging og gjenåpning av vannforsyning, avlesningskontroll og purregebyr</w:t>
            </w:r>
          </w:p>
        </w:tc>
        <w:tc>
          <w:tcPr>
            <w:tcW w:w="2482" w:type="dxa"/>
          </w:tcPr>
          <w:p w:rsidR="00943BF3" w:rsidRPr="001B722A" w:rsidRDefault="00943BF3" w:rsidP="00AF3462">
            <w:pPr>
              <w:pStyle w:val="NormalWeb"/>
              <w:jc w:val="right"/>
              <w:rPr>
                <w:rFonts w:ascii="Verdana" w:hAnsi="Verdana"/>
                <w:caps/>
                <w:sz w:val="20"/>
              </w:rPr>
            </w:pPr>
            <w:r w:rsidRPr="001B722A">
              <w:rPr>
                <w:rFonts w:ascii="Verdana" w:hAnsi="Verdana"/>
                <w:caps/>
                <w:sz w:val="20"/>
              </w:rPr>
              <w:t>750</w:t>
            </w:r>
          </w:p>
        </w:tc>
      </w:tr>
      <w:tr w:rsidR="00943BF3" w:rsidRPr="001B722A" w:rsidTr="00AF3462">
        <w:tc>
          <w:tcPr>
            <w:tcW w:w="6730" w:type="dxa"/>
          </w:tcPr>
          <w:p w:rsidR="00943BF3" w:rsidRPr="001B722A" w:rsidRDefault="00943BF3" w:rsidP="00AF3462">
            <w:pPr>
              <w:pStyle w:val="NormalWeb"/>
              <w:rPr>
                <w:rFonts w:ascii="Verdana" w:hAnsi="Verdana"/>
                <w:sz w:val="20"/>
              </w:rPr>
            </w:pPr>
            <w:r w:rsidRPr="001B722A">
              <w:rPr>
                <w:rFonts w:ascii="Verdana" w:hAnsi="Verdana"/>
                <w:sz w:val="20"/>
              </w:rPr>
              <w:t>Kontroll av vannmåler på stedet</w:t>
            </w:r>
          </w:p>
        </w:tc>
        <w:tc>
          <w:tcPr>
            <w:tcW w:w="2482" w:type="dxa"/>
          </w:tcPr>
          <w:p w:rsidR="00943BF3" w:rsidRPr="001B722A" w:rsidRDefault="00943BF3" w:rsidP="00AF3462">
            <w:pPr>
              <w:pStyle w:val="NormalWeb"/>
              <w:jc w:val="right"/>
              <w:rPr>
                <w:rFonts w:ascii="Verdana" w:hAnsi="Verdana"/>
                <w:caps/>
                <w:sz w:val="20"/>
              </w:rPr>
            </w:pPr>
            <w:r w:rsidRPr="001B722A">
              <w:rPr>
                <w:rFonts w:ascii="Verdana" w:hAnsi="Verdana"/>
                <w:caps/>
                <w:sz w:val="20"/>
              </w:rPr>
              <w:t>0,00</w:t>
            </w:r>
          </w:p>
        </w:tc>
      </w:tr>
      <w:tr w:rsidR="00943BF3" w:rsidRPr="001B722A" w:rsidTr="00AF3462">
        <w:tc>
          <w:tcPr>
            <w:tcW w:w="6730" w:type="dxa"/>
          </w:tcPr>
          <w:p w:rsidR="00943BF3" w:rsidRPr="001B722A" w:rsidRDefault="00943BF3" w:rsidP="00AF3462">
            <w:pPr>
              <w:pStyle w:val="NormalWeb"/>
              <w:rPr>
                <w:rFonts w:ascii="Verdana" w:hAnsi="Verdana"/>
                <w:sz w:val="20"/>
              </w:rPr>
            </w:pPr>
            <w:r w:rsidRPr="001B722A">
              <w:rPr>
                <w:rFonts w:ascii="Verdana" w:hAnsi="Verdana"/>
                <w:sz w:val="20"/>
              </w:rPr>
              <w:t>Kontroll av vannmåler ved eksternt laboratorium</w:t>
            </w:r>
          </w:p>
        </w:tc>
        <w:tc>
          <w:tcPr>
            <w:tcW w:w="2482" w:type="dxa"/>
          </w:tcPr>
          <w:p w:rsidR="00943BF3" w:rsidRPr="001B722A" w:rsidRDefault="00943BF3" w:rsidP="00AF3462">
            <w:pPr>
              <w:pStyle w:val="NormalWeb"/>
              <w:jc w:val="right"/>
              <w:rPr>
                <w:rFonts w:ascii="Verdana" w:hAnsi="Verdana"/>
                <w:sz w:val="20"/>
              </w:rPr>
            </w:pPr>
            <w:r w:rsidRPr="001B722A">
              <w:rPr>
                <w:rFonts w:ascii="Verdana" w:hAnsi="Verdana"/>
                <w:sz w:val="20"/>
              </w:rPr>
              <w:t>Etter faktiske kostnader</w:t>
            </w:r>
          </w:p>
        </w:tc>
      </w:tr>
    </w:tbl>
    <w:p w:rsidR="00943BF3" w:rsidRPr="001B722A" w:rsidRDefault="00943BF3" w:rsidP="000F1ABE">
      <w:pPr>
        <w:pStyle w:val="Overskrift3"/>
        <w:numPr>
          <w:ilvl w:val="0"/>
          <w:numId w:val="0"/>
        </w:numPr>
        <w:ind w:left="1418"/>
      </w:pPr>
    </w:p>
    <w:p w:rsidR="00943BF3" w:rsidRPr="001B722A" w:rsidRDefault="00943BF3" w:rsidP="002F33C2">
      <w:pPr>
        <w:pStyle w:val="Overskrift2"/>
        <w:numPr>
          <w:ilvl w:val="1"/>
          <w:numId w:val="31"/>
        </w:numPr>
      </w:pPr>
      <w:bookmarkStart w:id="489" w:name="_Toc276444705"/>
      <w:bookmarkStart w:id="490" w:name="_Toc464018102"/>
      <w:r w:rsidRPr="001B722A">
        <w:t xml:space="preserve">Reduksjon i gebyr iht. </w:t>
      </w:r>
      <w:proofErr w:type="spellStart"/>
      <w:r w:rsidRPr="001B722A">
        <w:t>Forskriftens</w:t>
      </w:r>
      <w:proofErr w:type="spellEnd"/>
      <w:r w:rsidRPr="001B722A">
        <w:t xml:space="preserve"> § 3-10</w:t>
      </w:r>
      <w:bookmarkEnd w:id="489"/>
      <w:bookmarkEnd w:id="490"/>
    </w:p>
    <w:p w:rsidR="00943BF3" w:rsidRPr="001B722A" w:rsidRDefault="00943BF3" w:rsidP="00943BF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89"/>
        <w:gridCol w:w="3021"/>
      </w:tblGrid>
      <w:tr w:rsidR="00943BF3" w:rsidRPr="001B722A" w:rsidTr="00AF3462">
        <w:tc>
          <w:tcPr>
            <w:tcW w:w="6190" w:type="dxa"/>
          </w:tcPr>
          <w:p w:rsidR="00943BF3" w:rsidRPr="001B722A" w:rsidRDefault="00943BF3" w:rsidP="00AF3462">
            <w:pPr>
              <w:pStyle w:val="NormalWeb"/>
              <w:rPr>
                <w:rFonts w:ascii="Verdana" w:hAnsi="Verdana"/>
                <w:sz w:val="20"/>
              </w:rPr>
            </w:pPr>
            <w:r w:rsidRPr="001B722A">
              <w:rPr>
                <w:rFonts w:ascii="Verdana" w:hAnsi="Verdana"/>
                <w:sz w:val="20"/>
              </w:rPr>
              <w:t>Gebyrreduksjon som følge av avbrudd i vannforsyningen eller utilfredsstillende kvalitet på vannet</w:t>
            </w:r>
          </w:p>
        </w:tc>
        <w:tc>
          <w:tcPr>
            <w:tcW w:w="3022" w:type="dxa"/>
          </w:tcPr>
          <w:p w:rsidR="00943BF3" w:rsidRPr="001B722A" w:rsidRDefault="00943BF3" w:rsidP="00AF3462">
            <w:pPr>
              <w:pStyle w:val="NormalWeb"/>
              <w:jc w:val="right"/>
              <w:rPr>
                <w:rFonts w:ascii="Verdana" w:hAnsi="Verdana"/>
                <w:caps/>
                <w:sz w:val="20"/>
              </w:rPr>
            </w:pPr>
            <w:r w:rsidRPr="001B722A">
              <w:rPr>
                <w:rFonts w:ascii="Verdana" w:hAnsi="Verdana"/>
                <w:caps/>
                <w:sz w:val="20"/>
              </w:rPr>
              <w:t>410</w:t>
            </w:r>
          </w:p>
        </w:tc>
      </w:tr>
    </w:tbl>
    <w:p w:rsidR="00943BF3" w:rsidRPr="001B722A" w:rsidRDefault="00943BF3" w:rsidP="00943BF3">
      <w:pPr>
        <w:pStyle w:val="Brdtekst2"/>
        <w:rPr>
          <w:bCs/>
          <w:u w:val="single"/>
        </w:rPr>
      </w:pPr>
    </w:p>
    <w:p w:rsidR="00943BF3" w:rsidRPr="001B722A" w:rsidRDefault="00943BF3" w:rsidP="000F1ABE">
      <w:pPr>
        <w:pStyle w:val="Overskrift1"/>
        <w:numPr>
          <w:ilvl w:val="0"/>
          <w:numId w:val="0"/>
        </w:numPr>
        <w:ind w:left="142"/>
      </w:pPr>
      <w:bookmarkStart w:id="491" w:name="_Toc276444707"/>
      <w:bookmarkStart w:id="492" w:name="_Toc464018103"/>
      <w:r w:rsidRPr="001B722A">
        <w:t>11. Feiing og tilsyn</w:t>
      </w:r>
      <w:bookmarkEnd w:id="491"/>
      <w:bookmarkEnd w:id="492"/>
    </w:p>
    <w:p w:rsidR="00943BF3" w:rsidRPr="001B722A" w:rsidRDefault="00943BF3" w:rsidP="00943BF3">
      <w:pPr>
        <w:pStyle w:val="NormalWeb"/>
        <w:rPr>
          <w:rFonts w:ascii="Verdana" w:hAnsi="Verdana"/>
          <w:sz w:val="20"/>
        </w:rPr>
      </w:pPr>
      <w:r w:rsidRPr="001B722A">
        <w:rPr>
          <w:rFonts w:ascii="Verdana" w:hAnsi="Verdana"/>
          <w:sz w:val="20"/>
        </w:rPr>
        <w:t>Tjenesten er mva. pliktig. Prisen er oppgitt med mva. Prisene ble sist endret i 2015.</w:t>
      </w:r>
      <w:r w:rsidRPr="001B722A">
        <w:rPr>
          <w:rFonts w:ascii="Verdana" w:hAnsi="Verdana"/>
          <w:sz w:val="20"/>
        </w:rPr>
        <w:br/>
      </w:r>
      <w:r w:rsidRPr="001B722A">
        <w:rPr>
          <w:rFonts w:ascii="Verdana" w:hAnsi="Verdana"/>
          <w:sz w:val="20"/>
        </w:rPr>
        <w:br/>
      </w:r>
      <w:r w:rsidRPr="001B722A">
        <w:rPr>
          <w:rFonts w:ascii="Verdana" w:hAnsi="Verdana"/>
          <w:sz w:val="20"/>
        </w:rPr>
        <w:lastRenderedPageBreak/>
        <w:t xml:space="preserve">Brannvernloven § 28 hjemler adgang til å innføre </w:t>
      </w:r>
      <w:proofErr w:type="spellStart"/>
      <w:r w:rsidRPr="001B722A">
        <w:rPr>
          <w:rFonts w:ascii="Verdana" w:hAnsi="Verdana"/>
          <w:sz w:val="20"/>
        </w:rPr>
        <w:t>feieavgift</w:t>
      </w:r>
      <w:proofErr w:type="spellEnd"/>
      <w:r w:rsidRPr="001B722A">
        <w:rPr>
          <w:rFonts w:ascii="Verdana" w:hAnsi="Verdana"/>
          <w:sz w:val="20"/>
        </w:rPr>
        <w:t xml:space="preserve"> til dekning av lovbestemte feiing. Feieforskriftene forskriver en minimums feiefrekvens og tilsyn på en gang hvert fjerde år eller etter behov. Lovbestemt feiing omfatter de feie- og tilsynsoppgaver som feievesenet skal gjennomføre i henhold til brannvernloven, samt de feie- og tilsynsoppgaver som kommunestyret eller brannsjefen kan legge til feiervesenet. Det er lagt opp til et prissystem, som er basert på en årsavgift pr. boenhet som tar utgangspunkt i en individuelt fastsatt feiefrekvens bestemt av feiervesenet. Årsavgiften dekker tilsyn/brannsyn av pipe og ildsteder hvert fjerde år, og feiing etter fastsatt syklus.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89"/>
        <w:gridCol w:w="1980"/>
        <w:gridCol w:w="1941"/>
      </w:tblGrid>
      <w:tr w:rsidR="00943BF3" w:rsidRPr="001B722A" w:rsidTr="00AF3462">
        <w:trPr>
          <w:trHeight w:val="555"/>
        </w:trPr>
        <w:tc>
          <w:tcPr>
            <w:tcW w:w="2871" w:type="pct"/>
          </w:tcPr>
          <w:p w:rsidR="00943BF3" w:rsidRPr="001B722A" w:rsidRDefault="00943BF3" w:rsidP="00AF3462">
            <w:pPr>
              <w:pStyle w:val="NormalWeb"/>
              <w:rPr>
                <w:rFonts w:ascii="Verdana" w:hAnsi="Verdana"/>
                <w:sz w:val="20"/>
              </w:rPr>
            </w:pPr>
            <w:r w:rsidRPr="001B722A">
              <w:rPr>
                <w:rStyle w:val="Sterk"/>
                <w:rFonts w:ascii="Verdana" w:hAnsi="Verdana"/>
                <w:sz w:val="20"/>
                <w:szCs w:val="20"/>
              </w:rPr>
              <w:t xml:space="preserve">Tjeneste og intervall - beløp i kr inkl. </w:t>
            </w:r>
            <w:proofErr w:type="spellStart"/>
            <w:r w:rsidRPr="001B722A">
              <w:rPr>
                <w:rStyle w:val="Sterk"/>
                <w:rFonts w:ascii="Verdana" w:hAnsi="Verdana"/>
                <w:sz w:val="20"/>
                <w:szCs w:val="20"/>
              </w:rPr>
              <w:t>mva</w:t>
            </w:r>
            <w:proofErr w:type="spellEnd"/>
          </w:p>
        </w:tc>
        <w:tc>
          <w:tcPr>
            <w:tcW w:w="1075" w:type="pct"/>
          </w:tcPr>
          <w:p w:rsidR="00943BF3" w:rsidRPr="001B722A" w:rsidRDefault="00943BF3" w:rsidP="00AF3462">
            <w:pPr>
              <w:jc w:val="right"/>
            </w:pPr>
            <w:r w:rsidRPr="001B722A">
              <w:t>Pris 2016</w:t>
            </w:r>
          </w:p>
        </w:tc>
        <w:tc>
          <w:tcPr>
            <w:tcW w:w="1054" w:type="pct"/>
          </w:tcPr>
          <w:p w:rsidR="00943BF3" w:rsidRPr="001B722A" w:rsidRDefault="00943BF3" w:rsidP="00AF3462">
            <w:pPr>
              <w:pStyle w:val="NormalWeb"/>
              <w:jc w:val="right"/>
              <w:rPr>
                <w:rFonts w:ascii="Verdana" w:hAnsi="Verdana"/>
                <w:b/>
                <w:bCs/>
                <w:i/>
                <w:iCs/>
                <w:sz w:val="20"/>
              </w:rPr>
            </w:pPr>
            <w:r w:rsidRPr="001B722A">
              <w:rPr>
                <w:rFonts w:ascii="Verdana" w:hAnsi="Verdana"/>
                <w:b/>
                <w:bCs/>
                <w:i/>
                <w:iCs/>
                <w:sz w:val="20"/>
              </w:rPr>
              <w:t>Pris 2017</w:t>
            </w:r>
          </w:p>
        </w:tc>
      </w:tr>
      <w:tr w:rsidR="00943BF3" w:rsidRPr="001B722A" w:rsidTr="00AF3462">
        <w:trPr>
          <w:trHeight w:val="555"/>
        </w:trPr>
        <w:tc>
          <w:tcPr>
            <w:tcW w:w="2871" w:type="pct"/>
          </w:tcPr>
          <w:p w:rsidR="00943BF3" w:rsidRPr="001B722A" w:rsidRDefault="00943BF3" w:rsidP="00AF3462">
            <w:pPr>
              <w:pStyle w:val="NormalWeb"/>
              <w:rPr>
                <w:rFonts w:ascii="Verdana" w:hAnsi="Verdana"/>
                <w:b/>
                <w:bCs/>
                <w:sz w:val="20"/>
              </w:rPr>
            </w:pPr>
            <w:r w:rsidRPr="001B722A">
              <w:rPr>
                <w:rFonts w:ascii="Verdana" w:hAnsi="Verdana"/>
                <w:b/>
                <w:bCs/>
                <w:sz w:val="20"/>
              </w:rPr>
              <w:t>Feiing:</w:t>
            </w:r>
          </w:p>
        </w:tc>
        <w:tc>
          <w:tcPr>
            <w:tcW w:w="1075" w:type="pct"/>
          </w:tcPr>
          <w:p w:rsidR="00943BF3" w:rsidRPr="001B722A" w:rsidRDefault="00943BF3" w:rsidP="00AF3462">
            <w:pPr>
              <w:jc w:val="right"/>
            </w:pPr>
          </w:p>
        </w:tc>
        <w:tc>
          <w:tcPr>
            <w:tcW w:w="1054" w:type="pct"/>
          </w:tcPr>
          <w:p w:rsidR="00943BF3" w:rsidRPr="001B722A" w:rsidRDefault="00943BF3" w:rsidP="00AF3462">
            <w:pPr>
              <w:pStyle w:val="NormalWeb"/>
              <w:jc w:val="right"/>
              <w:rPr>
                <w:rFonts w:ascii="Verdana" w:hAnsi="Verdana"/>
                <w:sz w:val="20"/>
              </w:rPr>
            </w:pPr>
          </w:p>
        </w:tc>
      </w:tr>
      <w:tr w:rsidR="00943BF3" w:rsidRPr="001B722A" w:rsidTr="00AF3462">
        <w:trPr>
          <w:trHeight w:val="555"/>
        </w:trPr>
        <w:tc>
          <w:tcPr>
            <w:tcW w:w="2871" w:type="pct"/>
          </w:tcPr>
          <w:p w:rsidR="00943BF3" w:rsidRPr="001B722A" w:rsidRDefault="00943BF3" w:rsidP="00AF3462">
            <w:pPr>
              <w:pStyle w:val="NormalWeb"/>
              <w:rPr>
                <w:rFonts w:ascii="Verdana" w:hAnsi="Verdana"/>
                <w:sz w:val="20"/>
              </w:rPr>
            </w:pPr>
            <w:r w:rsidRPr="001B722A">
              <w:rPr>
                <w:rFonts w:ascii="Verdana" w:hAnsi="Verdana"/>
                <w:sz w:val="20"/>
              </w:rPr>
              <w:t>Feiing hvert 4. år</w:t>
            </w:r>
          </w:p>
        </w:tc>
        <w:tc>
          <w:tcPr>
            <w:tcW w:w="1075" w:type="pct"/>
          </w:tcPr>
          <w:p w:rsidR="00943BF3" w:rsidRPr="001B722A" w:rsidRDefault="00943BF3" w:rsidP="00AF3462">
            <w:pPr>
              <w:jc w:val="right"/>
            </w:pPr>
            <w:r w:rsidRPr="001B722A">
              <w:t>125</w:t>
            </w:r>
          </w:p>
        </w:tc>
        <w:tc>
          <w:tcPr>
            <w:tcW w:w="1054" w:type="pct"/>
          </w:tcPr>
          <w:p w:rsidR="00943BF3" w:rsidRPr="001B722A" w:rsidRDefault="00943BF3" w:rsidP="00AF3462">
            <w:pPr>
              <w:pStyle w:val="NormalWeb"/>
              <w:jc w:val="right"/>
              <w:rPr>
                <w:rFonts w:ascii="Verdana" w:hAnsi="Verdana"/>
                <w:sz w:val="20"/>
              </w:rPr>
            </w:pPr>
            <w:r w:rsidRPr="001B722A">
              <w:rPr>
                <w:rFonts w:ascii="Verdana" w:hAnsi="Verdana"/>
                <w:sz w:val="20"/>
              </w:rPr>
              <w:t>128</w:t>
            </w:r>
          </w:p>
        </w:tc>
      </w:tr>
      <w:tr w:rsidR="00943BF3" w:rsidRPr="001B722A" w:rsidTr="00AF3462">
        <w:trPr>
          <w:trHeight w:val="555"/>
        </w:trPr>
        <w:tc>
          <w:tcPr>
            <w:tcW w:w="2871" w:type="pct"/>
          </w:tcPr>
          <w:p w:rsidR="00943BF3" w:rsidRPr="001B722A" w:rsidRDefault="00943BF3" w:rsidP="00AF3462">
            <w:pPr>
              <w:pStyle w:val="NormalWeb"/>
              <w:rPr>
                <w:rFonts w:ascii="Verdana" w:hAnsi="Verdana"/>
                <w:sz w:val="20"/>
              </w:rPr>
            </w:pPr>
            <w:r w:rsidRPr="001B722A">
              <w:rPr>
                <w:rFonts w:ascii="Verdana" w:hAnsi="Verdana"/>
                <w:sz w:val="20"/>
              </w:rPr>
              <w:t>Tillegg pr. ekstra pipeløp</w:t>
            </w:r>
          </w:p>
        </w:tc>
        <w:tc>
          <w:tcPr>
            <w:tcW w:w="1075" w:type="pct"/>
          </w:tcPr>
          <w:p w:rsidR="00943BF3" w:rsidRPr="001B722A" w:rsidRDefault="00943BF3" w:rsidP="00AF3462">
            <w:pPr>
              <w:jc w:val="right"/>
            </w:pPr>
            <w:r w:rsidRPr="001B722A">
              <w:t>85</w:t>
            </w:r>
          </w:p>
        </w:tc>
        <w:tc>
          <w:tcPr>
            <w:tcW w:w="1054" w:type="pct"/>
          </w:tcPr>
          <w:p w:rsidR="00943BF3" w:rsidRPr="001B722A" w:rsidRDefault="00943BF3" w:rsidP="00AF3462">
            <w:pPr>
              <w:pStyle w:val="NormalWeb"/>
              <w:jc w:val="right"/>
              <w:rPr>
                <w:rFonts w:ascii="Verdana" w:hAnsi="Verdana"/>
                <w:sz w:val="20"/>
              </w:rPr>
            </w:pPr>
            <w:r w:rsidRPr="001B722A">
              <w:rPr>
                <w:rFonts w:ascii="Verdana" w:hAnsi="Verdana"/>
                <w:sz w:val="20"/>
              </w:rPr>
              <w:t>87</w:t>
            </w:r>
          </w:p>
        </w:tc>
      </w:tr>
      <w:tr w:rsidR="00943BF3" w:rsidRPr="001B722A" w:rsidTr="00AF3462">
        <w:trPr>
          <w:trHeight w:val="555"/>
        </w:trPr>
        <w:tc>
          <w:tcPr>
            <w:tcW w:w="2871" w:type="pct"/>
          </w:tcPr>
          <w:p w:rsidR="00943BF3" w:rsidRPr="001B722A" w:rsidRDefault="00943BF3" w:rsidP="00AF3462">
            <w:pPr>
              <w:pStyle w:val="NormalWeb"/>
              <w:rPr>
                <w:rFonts w:ascii="Verdana" w:hAnsi="Verdana"/>
                <w:sz w:val="20"/>
              </w:rPr>
            </w:pPr>
            <w:r w:rsidRPr="001B722A">
              <w:rPr>
                <w:rFonts w:ascii="Verdana" w:hAnsi="Verdana"/>
                <w:sz w:val="20"/>
              </w:rPr>
              <w:t>Feiing hvert 2. år</w:t>
            </w:r>
          </w:p>
        </w:tc>
        <w:tc>
          <w:tcPr>
            <w:tcW w:w="1075" w:type="pct"/>
          </w:tcPr>
          <w:p w:rsidR="00943BF3" w:rsidRPr="001B722A" w:rsidRDefault="00943BF3" w:rsidP="00AF3462">
            <w:pPr>
              <w:jc w:val="right"/>
            </w:pPr>
            <w:r w:rsidRPr="001B722A">
              <w:t>250</w:t>
            </w:r>
          </w:p>
        </w:tc>
        <w:tc>
          <w:tcPr>
            <w:tcW w:w="1054" w:type="pct"/>
          </w:tcPr>
          <w:p w:rsidR="00943BF3" w:rsidRPr="001B722A" w:rsidRDefault="00943BF3" w:rsidP="00AF3462">
            <w:pPr>
              <w:pStyle w:val="NormalWeb"/>
              <w:jc w:val="right"/>
              <w:rPr>
                <w:rFonts w:ascii="Verdana" w:hAnsi="Verdana"/>
                <w:sz w:val="20"/>
              </w:rPr>
            </w:pPr>
            <w:r w:rsidRPr="001B722A">
              <w:rPr>
                <w:rFonts w:ascii="Verdana" w:hAnsi="Verdana"/>
                <w:sz w:val="20"/>
              </w:rPr>
              <w:t>256</w:t>
            </w:r>
          </w:p>
        </w:tc>
      </w:tr>
      <w:tr w:rsidR="00943BF3" w:rsidRPr="001B722A" w:rsidTr="00AF3462">
        <w:trPr>
          <w:trHeight w:val="555"/>
        </w:trPr>
        <w:tc>
          <w:tcPr>
            <w:tcW w:w="2871" w:type="pct"/>
          </w:tcPr>
          <w:p w:rsidR="00943BF3" w:rsidRPr="001B722A" w:rsidRDefault="00943BF3" w:rsidP="00AF3462">
            <w:pPr>
              <w:pStyle w:val="NormalWeb"/>
              <w:rPr>
                <w:rFonts w:ascii="Verdana" w:hAnsi="Verdana"/>
                <w:sz w:val="20"/>
              </w:rPr>
            </w:pPr>
            <w:r w:rsidRPr="001B722A">
              <w:rPr>
                <w:rFonts w:ascii="Verdana" w:hAnsi="Verdana"/>
                <w:sz w:val="20"/>
              </w:rPr>
              <w:t>Tillegg pr. ekstra pipeløp</w:t>
            </w:r>
          </w:p>
        </w:tc>
        <w:tc>
          <w:tcPr>
            <w:tcW w:w="1075" w:type="pct"/>
          </w:tcPr>
          <w:p w:rsidR="00943BF3" w:rsidRPr="001B722A" w:rsidRDefault="00943BF3" w:rsidP="00AF3462">
            <w:pPr>
              <w:jc w:val="right"/>
            </w:pPr>
            <w:r w:rsidRPr="001B722A">
              <w:t>170</w:t>
            </w:r>
          </w:p>
        </w:tc>
        <w:tc>
          <w:tcPr>
            <w:tcW w:w="1054" w:type="pct"/>
          </w:tcPr>
          <w:p w:rsidR="00943BF3" w:rsidRPr="001B722A" w:rsidRDefault="00943BF3" w:rsidP="00AF3462">
            <w:pPr>
              <w:pStyle w:val="NormalWeb"/>
              <w:jc w:val="right"/>
              <w:rPr>
                <w:rFonts w:ascii="Verdana" w:hAnsi="Verdana"/>
                <w:sz w:val="20"/>
              </w:rPr>
            </w:pPr>
            <w:r w:rsidRPr="001B722A">
              <w:rPr>
                <w:rFonts w:ascii="Verdana" w:hAnsi="Verdana"/>
                <w:sz w:val="20"/>
              </w:rPr>
              <w:t>174</w:t>
            </w:r>
          </w:p>
        </w:tc>
      </w:tr>
      <w:tr w:rsidR="00943BF3" w:rsidRPr="001B722A" w:rsidTr="00AF3462">
        <w:trPr>
          <w:trHeight w:val="555"/>
        </w:trPr>
        <w:tc>
          <w:tcPr>
            <w:tcW w:w="2871" w:type="pct"/>
          </w:tcPr>
          <w:p w:rsidR="00943BF3" w:rsidRPr="001B722A" w:rsidRDefault="00943BF3" w:rsidP="00AF3462">
            <w:pPr>
              <w:pStyle w:val="NormalWeb"/>
              <w:rPr>
                <w:rFonts w:ascii="Verdana" w:hAnsi="Verdana"/>
                <w:sz w:val="20"/>
              </w:rPr>
            </w:pPr>
            <w:r w:rsidRPr="001B722A">
              <w:rPr>
                <w:rFonts w:ascii="Verdana" w:hAnsi="Verdana"/>
                <w:sz w:val="20"/>
              </w:rPr>
              <w:t>Feiing hvert år</w:t>
            </w:r>
          </w:p>
        </w:tc>
        <w:tc>
          <w:tcPr>
            <w:tcW w:w="1075" w:type="pct"/>
          </w:tcPr>
          <w:p w:rsidR="00943BF3" w:rsidRPr="001B722A" w:rsidRDefault="00943BF3" w:rsidP="00AF3462">
            <w:pPr>
              <w:jc w:val="right"/>
            </w:pPr>
            <w:r w:rsidRPr="001B722A">
              <w:t>500</w:t>
            </w:r>
          </w:p>
        </w:tc>
        <w:tc>
          <w:tcPr>
            <w:tcW w:w="1054" w:type="pct"/>
          </w:tcPr>
          <w:p w:rsidR="00943BF3" w:rsidRPr="001B722A" w:rsidRDefault="00943BF3" w:rsidP="00AF3462">
            <w:pPr>
              <w:pStyle w:val="NormalWeb"/>
              <w:jc w:val="right"/>
              <w:rPr>
                <w:rFonts w:ascii="Verdana" w:hAnsi="Verdana"/>
                <w:sz w:val="20"/>
              </w:rPr>
            </w:pPr>
            <w:r w:rsidRPr="001B722A">
              <w:rPr>
                <w:rFonts w:ascii="Verdana" w:hAnsi="Verdana"/>
                <w:sz w:val="20"/>
              </w:rPr>
              <w:t>512</w:t>
            </w:r>
          </w:p>
        </w:tc>
      </w:tr>
      <w:tr w:rsidR="00943BF3" w:rsidRPr="001B722A" w:rsidTr="00AF3462">
        <w:trPr>
          <w:trHeight w:val="555"/>
        </w:trPr>
        <w:tc>
          <w:tcPr>
            <w:tcW w:w="2871" w:type="pct"/>
          </w:tcPr>
          <w:p w:rsidR="00943BF3" w:rsidRPr="001B722A" w:rsidRDefault="00943BF3" w:rsidP="00AF3462">
            <w:pPr>
              <w:pStyle w:val="NormalWeb"/>
              <w:rPr>
                <w:rFonts w:ascii="Verdana" w:hAnsi="Verdana"/>
                <w:sz w:val="20"/>
              </w:rPr>
            </w:pPr>
            <w:r w:rsidRPr="001B722A">
              <w:rPr>
                <w:rFonts w:ascii="Verdana" w:hAnsi="Verdana"/>
                <w:sz w:val="20"/>
              </w:rPr>
              <w:t>Tillegg pr. ekstra pipeløp</w:t>
            </w:r>
          </w:p>
        </w:tc>
        <w:tc>
          <w:tcPr>
            <w:tcW w:w="1075" w:type="pct"/>
          </w:tcPr>
          <w:p w:rsidR="00943BF3" w:rsidRPr="001B722A" w:rsidRDefault="00943BF3" w:rsidP="00AF3462">
            <w:pPr>
              <w:jc w:val="right"/>
            </w:pPr>
            <w:r w:rsidRPr="001B722A">
              <w:t>335</w:t>
            </w:r>
          </w:p>
        </w:tc>
        <w:tc>
          <w:tcPr>
            <w:tcW w:w="1054" w:type="pct"/>
          </w:tcPr>
          <w:p w:rsidR="00943BF3" w:rsidRPr="001B722A" w:rsidRDefault="00943BF3" w:rsidP="00AF3462">
            <w:pPr>
              <w:pStyle w:val="NormalWeb"/>
              <w:jc w:val="right"/>
              <w:rPr>
                <w:rFonts w:ascii="Verdana" w:hAnsi="Verdana"/>
                <w:sz w:val="20"/>
              </w:rPr>
            </w:pPr>
            <w:r w:rsidRPr="001B722A">
              <w:rPr>
                <w:rFonts w:ascii="Verdana" w:hAnsi="Verdana"/>
                <w:sz w:val="20"/>
              </w:rPr>
              <w:t>343</w:t>
            </w:r>
          </w:p>
        </w:tc>
      </w:tr>
      <w:tr w:rsidR="00943BF3" w:rsidRPr="001B722A" w:rsidTr="00AF3462">
        <w:trPr>
          <w:trHeight w:val="555"/>
        </w:trPr>
        <w:tc>
          <w:tcPr>
            <w:tcW w:w="2871" w:type="pct"/>
          </w:tcPr>
          <w:p w:rsidR="00943BF3" w:rsidRPr="001B722A" w:rsidRDefault="00943BF3" w:rsidP="00AF3462">
            <w:pPr>
              <w:pStyle w:val="NormalWeb"/>
              <w:rPr>
                <w:rFonts w:ascii="Verdana" w:hAnsi="Verdana"/>
                <w:sz w:val="20"/>
              </w:rPr>
            </w:pPr>
            <w:r w:rsidRPr="001B722A">
              <w:rPr>
                <w:rFonts w:ascii="Verdana" w:hAnsi="Verdana"/>
                <w:sz w:val="20"/>
              </w:rPr>
              <w:t>Tilfeldig feiing pr. løp etter ønske fra huseier</w:t>
            </w:r>
          </w:p>
        </w:tc>
        <w:tc>
          <w:tcPr>
            <w:tcW w:w="1075" w:type="pct"/>
          </w:tcPr>
          <w:p w:rsidR="00943BF3" w:rsidRPr="001B722A" w:rsidRDefault="00943BF3" w:rsidP="00AF3462">
            <w:pPr>
              <w:jc w:val="right"/>
            </w:pPr>
            <w:r w:rsidRPr="001B722A">
              <w:t>970</w:t>
            </w:r>
          </w:p>
        </w:tc>
        <w:tc>
          <w:tcPr>
            <w:tcW w:w="1054" w:type="pct"/>
          </w:tcPr>
          <w:p w:rsidR="00943BF3" w:rsidRPr="001B722A" w:rsidRDefault="00943BF3" w:rsidP="00AF3462">
            <w:pPr>
              <w:pStyle w:val="NormalWeb"/>
              <w:jc w:val="right"/>
              <w:rPr>
                <w:rFonts w:ascii="Verdana" w:hAnsi="Verdana"/>
                <w:sz w:val="20"/>
              </w:rPr>
            </w:pPr>
            <w:r w:rsidRPr="001B722A">
              <w:rPr>
                <w:rFonts w:ascii="Verdana" w:hAnsi="Verdana"/>
                <w:sz w:val="20"/>
              </w:rPr>
              <w:t>993</w:t>
            </w:r>
          </w:p>
        </w:tc>
      </w:tr>
      <w:tr w:rsidR="00943BF3" w:rsidRPr="001B722A" w:rsidTr="00AF3462">
        <w:trPr>
          <w:trHeight w:val="555"/>
        </w:trPr>
        <w:tc>
          <w:tcPr>
            <w:tcW w:w="2871" w:type="pct"/>
          </w:tcPr>
          <w:p w:rsidR="00943BF3" w:rsidRPr="001B722A" w:rsidRDefault="00943BF3" w:rsidP="00AF3462">
            <w:pPr>
              <w:pStyle w:val="NormalWeb"/>
              <w:rPr>
                <w:rFonts w:ascii="Verdana" w:hAnsi="Verdana"/>
                <w:sz w:val="20"/>
              </w:rPr>
            </w:pPr>
            <w:r w:rsidRPr="001B722A">
              <w:rPr>
                <w:rFonts w:ascii="Verdana" w:hAnsi="Verdana"/>
                <w:sz w:val="20"/>
              </w:rPr>
              <w:t>Skorsteinsløp tilknyttet større fyringsanlegg</w:t>
            </w:r>
          </w:p>
        </w:tc>
        <w:tc>
          <w:tcPr>
            <w:tcW w:w="1075" w:type="pct"/>
          </w:tcPr>
          <w:p w:rsidR="00943BF3" w:rsidRPr="001B722A" w:rsidRDefault="00943BF3" w:rsidP="00AF3462">
            <w:pPr>
              <w:jc w:val="right"/>
            </w:pPr>
            <w:r w:rsidRPr="001B722A">
              <w:t>1 225</w:t>
            </w:r>
          </w:p>
        </w:tc>
        <w:tc>
          <w:tcPr>
            <w:tcW w:w="1054" w:type="pct"/>
          </w:tcPr>
          <w:p w:rsidR="00943BF3" w:rsidRPr="001B722A" w:rsidRDefault="00943BF3" w:rsidP="00AF3462">
            <w:pPr>
              <w:pStyle w:val="NormalWeb"/>
              <w:jc w:val="right"/>
              <w:rPr>
                <w:rFonts w:ascii="Verdana" w:hAnsi="Verdana"/>
                <w:sz w:val="20"/>
              </w:rPr>
            </w:pPr>
            <w:r w:rsidRPr="001B722A">
              <w:rPr>
                <w:rFonts w:ascii="Verdana" w:hAnsi="Verdana"/>
                <w:sz w:val="20"/>
              </w:rPr>
              <w:t>1 254</w:t>
            </w:r>
          </w:p>
        </w:tc>
      </w:tr>
      <w:tr w:rsidR="00943BF3" w:rsidRPr="001B722A" w:rsidTr="00AF3462">
        <w:trPr>
          <w:trHeight w:val="555"/>
        </w:trPr>
        <w:tc>
          <w:tcPr>
            <w:tcW w:w="2871" w:type="pct"/>
          </w:tcPr>
          <w:p w:rsidR="00943BF3" w:rsidRPr="001B722A" w:rsidRDefault="00943BF3" w:rsidP="00AF3462">
            <w:pPr>
              <w:pStyle w:val="NormalWeb"/>
              <w:rPr>
                <w:rFonts w:ascii="Verdana" w:hAnsi="Verdana"/>
                <w:sz w:val="20"/>
              </w:rPr>
            </w:pPr>
            <w:r w:rsidRPr="001B722A">
              <w:rPr>
                <w:rStyle w:val="Sterk"/>
                <w:rFonts w:ascii="Verdana" w:hAnsi="Verdana"/>
                <w:sz w:val="20"/>
                <w:szCs w:val="20"/>
              </w:rPr>
              <w:t xml:space="preserve">Tilsyn: </w:t>
            </w:r>
          </w:p>
        </w:tc>
        <w:tc>
          <w:tcPr>
            <w:tcW w:w="1075" w:type="pct"/>
          </w:tcPr>
          <w:p w:rsidR="00943BF3" w:rsidRPr="001B722A" w:rsidRDefault="00943BF3" w:rsidP="00AF3462">
            <w:pPr>
              <w:jc w:val="right"/>
            </w:pPr>
          </w:p>
        </w:tc>
        <w:tc>
          <w:tcPr>
            <w:tcW w:w="1054" w:type="pct"/>
          </w:tcPr>
          <w:p w:rsidR="00943BF3" w:rsidRPr="001B722A" w:rsidRDefault="00943BF3" w:rsidP="00AF3462">
            <w:pPr>
              <w:pStyle w:val="NormalWeb"/>
              <w:jc w:val="right"/>
              <w:rPr>
                <w:rFonts w:ascii="Verdana" w:hAnsi="Verdana"/>
                <w:sz w:val="20"/>
              </w:rPr>
            </w:pPr>
          </w:p>
        </w:tc>
      </w:tr>
      <w:tr w:rsidR="00943BF3" w:rsidRPr="001B722A" w:rsidTr="00AF3462">
        <w:trPr>
          <w:trHeight w:val="555"/>
        </w:trPr>
        <w:tc>
          <w:tcPr>
            <w:tcW w:w="2871" w:type="pct"/>
          </w:tcPr>
          <w:p w:rsidR="00943BF3" w:rsidRPr="001B722A" w:rsidRDefault="00943BF3" w:rsidP="00AF3462">
            <w:pPr>
              <w:pStyle w:val="NormalWeb"/>
              <w:rPr>
                <w:rStyle w:val="Sterk"/>
                <w:rFonts w:ascii="Verdana" w:hAnsi="Verdana"/>
                <w:sz w:val="20"/>
                <w:szCs w:val="20"/>
              </w:rPr>
            </w:pPr>
            <w:r w:rsidRPr="001B722A">
              <w:rPr>
                <w:rFonts w:ascii="Verdana" w:hAnsi="Verdana"/>
                <w:sz w:val="20"/>
              </w:rPr>
              <w:t>Vanlige fyringsanlegg pr. bolig</w:t>
            </w:r>
          </w:p>
        </w:tc>
        <w:tc>
          <w:tcPr>
            <w:tcW w:w="1075" w:type="pct"/>
          </w:tcPr>
          <w:p w:rsidR="00943BF3" w:rsidRPr="001B722A" w:rsidRDefault="00943BF3" w:rsidP="00AF3462">
            <w:pPr>
              <w:jc w:val="right"/>
            </w:pPr>
            <w:r w:rsidRPr="001B722A">
              <w:t>2 030</w:t>
            </w:r>
          </w:p>
        </w:tc>
        <w:tc>
          <w:tcPr>
            <w:tcW w:w="1054" w:type="pct"/>
          </w:tcPr>
          <w:p w:rsidR="00943BF3" w:rsidRPr="001B722A" w:rsidRDefault="00943BF3" w:rsidP="00AF3462">
            <w:pPr>
              <w:pStyle w:val="NormalWeb"/>
              <w:jc w:val="right"/>
              <w:rPr>
                <w:rFonts w:ascii="Verdana" w:hAnsi="Verdana"/>
                <w:sz w:val="20"/>
              </w:rPr>
            </w:pPr>
            <w:r w:rsidRPr="001B722A">
              <w:rPr>
                <w:rFonts w:ascii="Verdana" w:hAnsi="Verdana"/>
                <w:sz w:val="20"/>
              </w:rPr>
              <w:t>2 079</w:t>
            </w:r>
          </w:p>
        </w:tc>
      </w:tr>
      <w:tr w:rsidR="00943BF3" w:rsidRPr="001B722A" w:rsidTr="00AF3462">
        <w:trPr>
          <w:trHeight w:val="555"/>
        </w:trPr>
        <w:tc>
          <w:tcPr>
            <w:tcW w:w="2871" w:type="pct"/>
          </w:tcPr>
          <w:p w:rsidR="00943BF3" w:rsidRPr="001B722A" w:rsidRDefault="00943BF3" w:rsidP="00AF3462">
            <w:pPr>
              <w:pStyle w:val="NormalWeb"/>
              <w:rPr>
                <w:rFonts w:ascii="Verdana" w:hAnsi="Verdana"/>
                <w:sz w:val="20"/>
              </w:rPr>
            </w:pPr>
            <w:r w:rsidRPr="001B722A">
              <w:rPr>
                <w:rFonts w:ascii="Verdana" w:hAnsi="Verdana"/>
                <w:sz w:val="20"/>
              </w:rPr>
              <w:t>Årsavgift tilsyn hvert 4. år</w:t>
            </w:r>
          </w:p>
        </w:tc>
        <w:tc>
          <w:tcPr>
            <w:tcW w:w="1075" w:type="pct"/>
          </w:tcPr>
          <w:p w:rsidR="00943BF3" w:rsidRPr="001B722A" w:rsidRDefault="00943BF3" w:rsidP="00AF3462">
            <w:pPr>
              <w:jc w:val="right"/>
            </w:pPr>
            <w:r w:rsidRPr="001B722A">
              <w:t>510</w:t>
            </w:r>
          </w:p>
        </w:tc>
        <w:tc>
          <w:tcPr>
            <w:tcW w:w="1054" w:type="pct"/>
          </w:tcPr>
          <w:p w:rsidR="00943BF3" w:rsidRPr="001B722A" w:rsidRDefault="00943BF3" w:rsidP="00AF3462">
            <w:pPr>
              <w:pStyle w:val="NormalWeb"/>
              <w:jc w:val="right"/>
              <w:rPr>
                <w:rFonts w:ascii="Verdana" w:hAnsi="Verdana"/>
                <w:sz w:val="20"/>
              </w:rPr>
            </w:pPr>
            <w:r w:rsidRPr="001B722A">
              <w:rPr>
                <w:rFonts w:ascii="Verdana" w:hAnsi="Verdana"/>
                <w:sz w:val="20"/>
              </w:rPr>
              <w:t>522</w:t>
            </w:r>
          </w:p>
        </w:tc>
      </w:tr>
      <w:tr w:rsidR="00943BF3" w:rsidRPr="001B722A" w:rsidTr="00AF3462">
        <w:trPr>
          <w:trHeight w:val="555"/>
        </w:trPr>
        <w:tc>
          <w:tcPr>
            <w:tcW w:w="2871" w:type="pct"/>
          </w:tcPr>
          <w:p w:rsidR="00943BF3" w:rsidRPr="001B722A" w:rsidRDefault="00943BF3" w:rsidP="00AF3462">
            <w:pPr>
              <w:pStyle w:val="NormalWeb"/>
              <w:rPr>
                <w:rFonts w:ascii="Verdana" w:hAnsi="Verdana"/>
                <w:sz w:val="20"/>
              </w:rPr>
            </w:pPr>
            <w:r w:rsidRPr="001B722A">
              <w:rPr>
                <w:rFonts w:ascii="Verdana" w:hAnsi="Verdana"/>
                <w:sz w:val="20"/>
              </w:rPr>
              <w:t>Større fyringsanlegg pr. stk.</w:t>
            </w:r>
          </w:p>
        </w:tc>
        <w:tc>
          <w:tcPr>
            <w:tcW w:w="1075" w:type="pct"/>
          </w:tcPr>
          <w:p w:rsidR="00943BF3" w:rsidRPr="001B722A" w:rsidRDefault="00943BF3" w:rsidP="00AF3462">
            <w:pPr>
              <w:jc w:val="right"/>
            </w:pPr>
            <w:r w:rsidRPr="001B722A">
              <w:t>3 900</w:t>
            </w:r>
          </w:p>
        </w:tc>
        <w:tc>
          <w:tcPr>
            <w:tcW w:w="1054" w:type="pct"/>
          </w:tcPr>
          <w:p w:rsidR="00943BF3" w:rsidRPr="001B722A" w:rsidRDefault="00943BF3" w:rsidP="00AF3462">
            <w:pPr>
              <w:pStyle w:val="NormalWeb"/>
              <w:jc w:val="right"/>
              <w:rPr>
                <w:rFonts w:ascii="Verdana" w:hAnsi="Verdana"/>
                <w:sz w:val="20"/>
              </w:rPr>
            </w:pPr>
            <w:r w:rsidRPr="001B722A">
              <w:rPr>
                <w:rFonts w:ascii="Verdana" w:hAnsi="Verdana"/>
                <w:sz w:val="20"/>
              </w:rPr>
              <w:t>3 994</w:t>
            </w:r>
          </w:p>
        </w:tc>
      </w:tr>
      <w:tr w:rsidR="00943BF3" w:rsidRPr="001B722A" w:rsidTr="00AF3462">
        <w:trPr>
          <w:trHeight w:val="555"/>
        </w:trPr>
        <w:tc>
          <w:tcPr>
            <w:tcW w:w="2871" w:type="pct"/>
          </w:tcPr>
          <w:p w:rsidR="00943BF3" w:rsidRPr="001B722A" w:rsidRDefault="00943BF3" w:rsidP="00AF3462">
            <w:pPr>
              <w:pStyle w:val="NormalWeb"/>
              <w:rPr>
                <w:rFonts w:ascii="Verdana" w:hAnsi="Verdana"/>
                <w:sz w:val="20"/>
              </w:rPr>
            </w:pPr>
            <w:r w:rsidRPr="001B722A">
              <w:rPr>
                <w:rStyle w:val="Sterk"/>
                <w:rFonts w:ascii="Verdana" w:hAnsi="Verdana"/>
                <w:sz w:val="20"/>
                <w:szCs w:val="20"/>
              </w:rPr>
              <w:t xml:space="preserve">Ikke lovpålagte tjenester: </w:t>
            </w:r>
          </w:p>
        </w:tc>
        <w:tc>
          <w:tcPr>
            <w:tcW w:w="1075" w:type="pct"/>
          </w:tcPr>
          <w:p w:rsidR="00943BF3" w:rsidRPr="001B722A" w:rsidRDefault="00943BF3" w:rsidP="00AF3462">
            <w:pPr>
              <w:jc w:val="right"/>
            </w:pPr>
          </w:p>
        </w:tc>
        <w:tc>
          <w:tcPr>
            <w:tcW w:w="1054" w:type="pct"/>
          </w:tcPr>
          <w:p w:rsidR="00943BF3" w:rsidRPr="001B722A" w:rsidRDefault="00943BF3" w:rsidP="00AF3462">
            <w:pPr>
              <w:pStyle w:val="NormalWeb"/>
              <w:jc w:val="right"/>
              <w:rPr>
                <w:rFonts w:ascii="Verdana" w:hAnsi="Verdana"/>
                <w:sz w:val="20"/>
              </w:rPr>
            </w:pPr>
          </w:p>
        </w:tc>
      </w:tr>
      <w:tr w:rsidR="00943BF3" w:rsidRPr="001B722A" w:rsidTr="00AF3462">
        <w:trPr>
          <w:trHeight w:val="555"/>
        </w:trPr>
        <w:tc>
          <w:tcPr>
            <w:tcW w:w="2871" w:type="pct"/>
          </w:tcPr>
          <w:p w:rsidR="00943BF3" w:rsidRPr="001B722A" w:rsidRDefault="00943BF3" w:rsidP="00AF3462">
            <w:pPr>
              <w:pStyle w:val="NormalWeb"/>
              <w:rPr>
                <w:rStyle w:val="Sterk"/>
                <w:rFonts w:ascii="Verdana" w:hAnsi="Verdana"/>
                <w:sz w:val="20"/>
                <w:szCs w:val="20"/>
              </w:rPr>
            </w:pPr>
            <w:r w:rsidRPr="001B722A">
              <w:rPr>
                <w:rFonts w:ascii="Verdana" w:hAnsi="Verdana"/>
                <w:sz w:val="20"/>
              </w:rPr>
              <w:t>Feiing av ildsteder, fyrkjeler, kontroll av fyringsanlegg mv.</w:t>
            </w:r>
          </w:p>
        </w:tc>
        <w:tc>
          <w:tcPr>
            <w:tcW w:w="1075" w:type="pct"/>
          </w:tcPr>
          <w:p w:rsidR="00943BF3" w:rsidRPr="001B722A" w:rsidRDefault="00943BF3" w:rsidP="00AF3462">
            <w:pPr>
              <w:jc w:val="right"/>
            </w:pPr>
            <w:r w:rsidRPr="001B722A">
              <w:t>965 kr pr. time</w:t>
            </w:r>
          </w:p>
        </w:tc>
        <w:tc>
          <w:tcPr>
            <w:tcW w:w="1054" w:type="pct"/>
          </w:tcPr>
          <w:p w:rsidR="00943BF3" w:rsidRPr="001B722A" w:rsidRDefault="00943BF3" w:rsidP="00AF3462">
            <w:pPr>
              <w:pStyle w:val="NormalWeb"/>
              <w:jc w:val="right"/>
              <w:rPr>
                <w:rFonts w:ascii="Verdana" w:hAnsi="Verdana"/>
                <w:sz w:val="20"/>
              </w:rPr>
            </w:pPr>
            <w:r w:rsidRPr="001B722A">
              <w:rPr>
                <w:rFonts w:ascii="Verdana" w:hAnsi="Verdana"/>
                <w:sz w:val="20"/>
              </w:rPr>
              <w:t>988 kr pr. time</w:t>
            </w:r>
          </w:p>
        </w:tc>
      </w:tr>
    </w:tbl>
    <w:p w:rsidR="00943BF3" w:rsidRPr="001B722A" w:rsidRDefault="00943BF3" w:rsidP="00943BF3">
      <w:bookmarkStart w:id="493" w:name="_Toc276444708"/>
    </w:p>
    <w:p w:rsidR="00943BF3" w:rsidRPr="001B722A" w:rsidRDefault="00943BF3" w:rsidP="000F1ABE">
      <w:pPr>
        <w:pStyle w:val="Overskrift2"/>
        <w:numPr>
          <w:ilvl w:val="0"/>
          <w:numId w:val="0"/>
        </w:numPr>
        <w:ind w:left="710"/>
      </w:pPr>
      <w:bookmarkStart w:id="494" w:name="_Toc464018104"/>
      <w:r w:rsidRPr="001B722A">
        <w:t>11.2 Alternativ til rivning av bygninger hvor brannvesenet utfører brenning som en del av en varm brannøvelse.</w:t>
      </w:r>
      <w:bookmarkEnd w:id="494"/>
      <w:r w:rsidRPr="001B722A">
        <w:t xml:space="preserve"> </w:t>
      </w:r>
    </w:p>
    <w:p w:rsidR="00943BF3" w:rsidRPr="001B722A" w:rsidRDefault="00943BF3" w:rsidP="00943BF3"/>
    <w:p w:rsidR="00943BF3" w:rsidRPr="001B722A" w:rsidRDefault="00943BF3" w:rsidP="00943BF3">
      <w:r w:rsidRPr="001B722A">
        <w:t>Tillatelse til brenning må omsøkes av tiltakshaver i tråd med lokal forskrift om brenning. Ny betalingstjeneste fra 2016. Pris inkl. mva.</w:t>
      </w:r>
    </w:p>
    <w:p w:rsidR="00943BF3" w:rsidRPr="001B722A" w:rsidRDefault="00943BF3" w:rsidP="00943BF3"/>
    <w:p w:rsidR="00943BF3" w:rsidRPr="001B722A" w:rsidRDefault="00943BF3" w:rsidP="00943BF3">
      <w:r w:rsidRPr="001B722A">
        <w:lastRenderedPageBreak/>
        <w:t>Hytte: 19 200 kr.</w:t>
      </w:r>
    </w:p>
    <w:p w:rsidR="00943BF3" w:rsidRPr="001B722A" w:rsidRDefault="00943BF3" w:rsidP="00943BF3">
      <w:r w:rsidRPr="001B722A">
        <w:t xml:space="preserve">Bolighus: 25 600 kr </w:t>
      </w:r>
    </w:p>
    <w:p w:rsidR="00943BF3" w:rsidRPr="001B722A" w:rsidRDefault="00943BF3" w:rsidP="00943BF3">
      <w:r w:rsidRPr="001B722A">
        <w:t>Næringsbygg: Pris fastsettes av brannvesenet for hvert enkelt tilfelle.</w:t>
      </w:r>
    </w:p>
    <w:p w:rsidR="00943BF3" w:rsidRPr="001B722A" w:rsidRDefault="00943BF3" w:rsidP="00943BF3"/>
    <w:p w:rsidR="00943BF3" w:rsidRPr="001B722A" w:rsidRDefault="00943BF3" w:rsidP="000F1ABE">
      <w:pPr>
        <w:pStyle w:val="Overskrift2"/>
        <w:numPr>
          <w:ilvl w:val="0"/>
          <w:numId w:val="0"/>
        </w:numPr>
        <w:ind w:left="710"/>
      </w:pPr>
      <w:bookmarkStart w:id="495" w:name="_Toc464018105"/>
      <w:r w:rsidRPr="001B722A">
        <w:t>11.3 Gebyr for utrykning til unødvendig automatisk utløst brannalarm.</w:t>
      </w:r>
      <w:bookmarkEnd w:id="495"/>
    </w:p>
    <w:p w:rsidR="00943BF3" w:rsidRPr="001B722A" w:rsidRDefault="00943BF3" w:rsidP="00943BF3"/>
    <w:p w:rsidR="00943BF3" w:rsidRPr="001B722A" w:rsidRDefault="00943BF3" w:rsidP="00943BF3">
      <w:r w:rsidRPr="001B722A">
        <w:t>Ny betalingstjeneste fra 2016. Pris inkl. mva.</w:t>
      </w:r>
    </w:p>
    <w:p w:rsidR="00943BF3" w:rsidRPr="001B722A" w:rsidRDefault="00943BF3" w:rsidP="00943BF3"/>
    <w:p w:rsidR="00943BF3" w:rsidRPr="001B722A" w:rsidRDefault="00943BF3" w:rsidP="00943BF3">
      <w:r w:rsidRPr="001B722A">
        <w:t xml:space="preserve">Ved automatisk brannvarsling til 110 Vestviken blir brannvesenet kalt ut som en fast prosedyre. Mange slike alarmer er såkalte unødvendige alarmer som skyldes brukerfeil eller teknisk feil på alarmanlegget. </w:t>
      </w:r>
    </w:p>
    <w:p w:rsidR="00943BF3" w:rsidRPr="001B722A" w:rsidRDefault="00943BF3" w:rsidP="00943BF3"/>
    <w:p w:rsidR="00943BF3" w:rsidRPr="001B722A" w:rsidRDefault="00943BF3" w:rsidP="00943BF3">
      <w:r w:rsidRPr="001B722A">
        <w:t>Fra tredje utløste unødvendige alarm fra en bestemt adresse innenfor en periode på 12 måneder, påløper et gebyr til anleggseier på 5 000 kr inkl. mva./utrykning.</w:t>
      </w:r>
    </w:p>
    <w:p w:rsidR="00943BF3" w:rsidRPr="001B722A" w:rsidRDefault="00943BF3" w:rsidP="000F1ABE">
      <w:pPr>
        <w:pStyle w:val="Overskrift1"/>
        <w:numPr>
          <w:ilvl w:val="0"/>
          <w:numId w:val="0"/>
        </w:numPr>
        <w:ind w:left="142"/>
      </w:pPr>
      <w:bookmarkStart w:id="496" w:name="_Toc464018106"/>
      <w:r w:rsidRPr="001B722A">
        <w:t xml:space="preserve">12. </w:t>
      </w:r>
      <w:bookmarkEnd w:id="493"/>
      <w:r w:rsidRPr="001B722A">
        <w:t>Gravplasser</w:t>
      </w:r>
      <w:bookmarkEnd w:id="496"/>
      <w:r w:rsidRPr="001B722A">
        <w:t xml:space="preserve"> </w:t>
      </w:r>
    </w:p>
    <w:p w:rsidR="00943BF3" w:rsidRPr="001B722A" w:rsidRDefault="00943BF3" w:rsidP="00943BF3"/>
    <w:p w:rsidR="00943BF3" w:rsidRPr="001B722A" w:rsidRDefault="00943BF3" w:rsidP="00943BF3">
      <w:pPr>
        <w:rPr>
          <w:rFonts w:ascii="Verdana" w:hAnsi="Verdana"/>
          <w:sz w:val="20"/>
        </w:rPr>
      </w:pPr>
      <w:r w:rsidRPr="001B722A">
        <w:rPr>
          <w:rFonts w:ascii="Verdana" w:hAnsi="Verdana"/>
          <w:sz w:val="20"/>
        </w:rPr>
        <w:t>Festeavgifter, kremasjonsavgifter og avgift for gravlegging av utenbygdsboende er fritatt for mva. Stell av graver og andre tjenester er belagt med mva.</w:t>
      </w:r>
    </w:p>
    <w:p w:rsidR="00943BF3" w:rsidRPr="001B722A" w:rsidRDefault="00943BF3" w:rsidP="00943BF3">
      <w:pPr>
        <w:rPr>
          <w:rFonts w:ascii="Verdana" w:hAnsi="Verdana"/>
          <w:sz w:val="20"/>
        </w:rPr>
      </w:pPr>
      <w:r w:rsidRPr="001B722A">
        <w:rPr>
          <w:rFonts w:ascii="Verdana" w:hAnsi="Verdana"/>
          <w:sz w:val="20"/>
        </w:rPr>
        <w:t xml:space="preserve"> </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81"/>
        <w:gridCol w:w="1560"/>
        <w:gridCol w:w="1627"/>
      </w:tblGrid>
      <w:tr w:rsidR="00943BF3" w:rsidRPr="001B722A" w:rsidTr="00AF3462">
        <w:tc>
          <w:tcPr>
            <w:tcW w:w="3243" w:type="pct"/>
          </w:tcPr>
          <w:p w:rsidR="00943BF3" w:rsidRPr="001B722A" w:rsidRDefault="00943BF3" w:rsidP="00AF3462">
            <w:pPr>
              <w:rPr>
                <w:rFonts w:ascii="Verdana" w:hAnsi="Verdana"/>
                <w:b/>
                <w:bCs/>
                <w:sz w:val="20"/>
              </w:rPr>
            </w:pPr>
            <w:r w:rsidRPr="001B722A">
              <w:rPr>
                <w:rFonts w:ascii="Verdana" w:hAnsi="Verdana"/>
                <w:b/>
                <w:bCs/>
                <w:sz w:val="20"/>
              </w:rPr>
              <w:t>Alle gravplassene i Modum</w:t>
            </w:r>
          </w:p>
          <w:p w:rsidR="00943BF3" w:rsidRPr="001B722A" w:rsidRDefault="00943BF3" w:rsidP="00AF3462">
            <w:pPr>
              <w:rPr>
                <w:rFonts w:ascii="Verdana" w:hAnsi="Verdana"/>
                <w:bCs/>
                <w:sz w:val="20"/>
              </w:rPr>
            </w:pPr>
          </w:p>
        </w:tc>
        <w:tc>
          <w:tcPr>
            <w:tcW w:w="860" w:type="pct"/>
          </w:tcPr>
          <w:p w:rsidR="00943BF3" w:rsidRPr="001B722A" w:rsidRDefault="00943BF3" w:rsidP="00AF3462">
            <w:pPr>
              <w:jc w:val="right"/>
              <w:rPr>
                <w:rFonts w:ascii="Verdana" w:hAnsi="Verdana"/>
                <w:b/>
                <w:bCs/>
                <w:sz w:val="20"/>
              </w:rPr>
            </w:pPr>
            <w:r w:rsidRPr="001B722A">
              <w:rPr>
                <w:rFonts w:ascii="Verdana" w:hAnsi="Verdana"/>
                <w:b/>
                <w:bCs/>
                <w:sz w:val="20"/>
              </w:rPr>
              <w:t>Sats 2016</w:t>
            </w:r>
          </w:p>
          <w:p w:rsidR="00943BF3" w:rsidRPr="001B722A" w:rsidRDefault="00943BF3" w:rsidP="00AF3462">
            <w:pPr>
              <w:jc w:val="right"/>
              <w:rPr>
                <w:rFonts w:ascii="Verdana" w:hAnsi="Verdana"/>
                <w:b/>
                <w:bCs/>
                <w:sz w:val="20"/>
              </w:rPr>
            </w:pPr>
            <w:r w:rsidRPr="001B722A">
              <w:rPr>
                <w:rFonts w:ascii="Verdana" w:hAnsi="Verdana"/>
                <w:b/>
                <w:bCs/>
                <w:sz w:val="20"/>
              </w:rPr>
              <w:t xml:space="preserve"> </w:t>
            </w:r>
          </w:p>
        </w:tc>
        <w:tc>
          <w:tcPr>
            <w:tcW w:w="897" w:type="pct"/>
          </w:tcPr>
          <w:p w:rsidR="00943BF3" w:rsidRPr="009A62FE" w:rsidRDefault="00943BF3" w:rsidP="00AF3462">
            <w:pPr>
              <w:jc w:val="right"/>
              <w:rPr>
                <w:rFonts w:ascii="Verdana" w:hAnsi="Verdana"/>
                <w:b/>
                <w:bCs/>
                <w:sz w:val="20"/>
              </w:rPr>
            </w:pPr>
            <w:r w:rsidRPr="009A62FE">
              <w:rPr>
                <w:rFonts w:ascii="Verdana" w:hAnsi="Verdana"/>
                <w:b/>
                <w:bCs/>
                <w:sz w:val="20"/>
              </w:rPr>
              <w:t>Sats 2017</w:t>
            </w:r>
          </w:p>
          <w:p w:rsidR="00943BF3" w:rsidRPr="009A62FE" w:rsidRDefault="00943BF3" w:rsidP="00AF3462">
            <w:pPr>
              <w:jc w:val="right"/>
              <w:rPr>
                <w:rFonts w:ascii="Verdana" w:hAnsi="Verdana"/>
                <w:b/>
                <w:bCs/>
                <w:sz w:val="20"/>
              </w:rPr>
            </w:pPr>
            <w:r w:rsidRPr="009A62FE">
              <w:rPr>
                <w:rFonts w:ascii="Verdana" w:hAnsi="Verdana"/>
                <w:b/>
                <w:bCs/>
                <w:sz w:val="20"/>
              </w:rPr>
              <w:t xml:space="preserve"> </w:t>
            </w:r>
          </w:p>
        </w:tc>
      </w:tr>
      <w:tr w:rsidR="00943BF3" w:rsidRPr="001B722A" w:rsidTr="00AF3462">
        <w:tc>
          <w:tcPr>
            <w:tcW w:w="3243" w:type="pct"/>
          </w:tcPr>
          <w:p w:rsidR="00943BF3" w:rsidRPr="001B722A" w:rsidRDefault="00943BF3" w:rsidP="00AF3462">
            <w:pPr>
              <w:rPr>
                <w:rFonts w:ascii="Verdana" w:hAnsi="Verdana"/>
                <w:bCs/>
                <w:sz w:val="20"/>
              </w:rPr>
            </w:pPr>
            <w:r w:rsidRPr="001B722A">
              <w:rPr>
                <w:rFonts w:ascii="Verdana" w:hAnsi="Verdana"/>
                <w:b/>
                <w:bCs/>
                <w:sz w:val="20"/>
              </w:rPr>
              <w:t xml:space="preserve">Avgift, ikke belagt med </w:t>
            </w:r>
            <w:proofErr w:type="spellStart"/>
            <w:r w:rsidRPr="001B722A">
              <w:rPr>
                <w:rFonts w:ascii="Verdana" w:hAnsi="Verdana"/>
                <w:b/>
                <w:bCs/>
                <w:sz w:val="20"/>
              </w:rPr>
              <w:t>mva</w:t>
            </w:r>
            <w:proofErr w:type="spellEnd"/>
            <w:r w:rsidRPr="001B722A">
              <w:rPr>
                <w:rFonts w:ascii="Verdana" w:hAnsi="Verdana"/>
                <w:b/>
                <w:bCs/>
                <w:sz w:val="20"/>
              </w:rPr>
              <w:t>:</w:t>
            </w:r>
          </w:p>
        </w:tc>
        <w:tc>
          <w:tcPr>
            <w:tcW w:w="860" w:type="pct"/>
          </w:tcPr>
          <w:p w:rsidR="00943BF3" w:rsidRPr="001B722A" w:rsidRDefault="00943BF3" w:rsidP="00AF3462">
            <w:pPr>
              <w:jc w:val="right"/>
              <w:rPr>
                <w:rFonts w:ascii="Verdana" w:hAnsi="Verdana"/>
                <w:bCs/>
                <w:sz w:val="20"/>
              </w:rPr>
            </w:pPr>
          </w:p>
        </w:tc>
        <w:tc>
          <w:tcPr>
            <w:tcW w:w="897" w:type="pct"/>
          </w:tcPr>
          <w:p w:rsidR="00943BF3" w:rsidRPr="009A62FE" w:rsidRDefault="00943BF3" w:rsidP="00AF3462">
            <w:pPr>
              <w:jc w:val="right"/>
              <w:rPr>
                <w:rFonts w:ascii="Verdana" w:hAnsi="Verdana"/>
                <w:bCs/>
                <w:sz w:val="20"/>
              </w:rPr>
            </w:pPr>
          </w:p>
        </w:tc>
      </w:tr>
      <w:tr w:rsidR="00943BF3" w:rsidRPr="001B722A" w:rsidTr="00AF3462">
        <w:tc>
          <w:tcPr>
            <w:tcW w:w="3243" w:type="pct"/>
          </w:tcPr>
          <w:p w:rsidR="00943BF3" w:rsidRPr="001B722A" w:rsidRDefault="00943BF3" w:rsidP="00AF3462">
            <w:pPr>
              <w:rPr>
                <w:rFonts w:ascii="Verdana" w:hAnsi="Verdana"/>
                <w:bCs/>
                <w:sz w:val="20"/>
              </w:rPr>
            </w:pPr>
            <w:r w:rsidRPr="001B722A">
              <w:rPr>
                <w:rFonts w:ascii="Verdana" w:hAnsi="Verdana"/>
                <w:bCs/>
                <w:sz w:val="20"/>
              </w:rPr>
              <w:t xml:space="preserve">Festeavgift pr grav i 10 år     </w:t>
            </w:r>
          </w:p>
        </w:tc>
        <w:tc>
          <w:tcPr>
            <w:tcW w:w="860" w:type="pct"/>
          </w:tcPr>
          <w:p w:rsidR="00943BF3" w:rsidRPr="001B722A" w:rsidRDefault="00943BF3" w:rsidP="00AF3462">
            <w:pPr>
              <w:jc w:val="right"/>
              <w:rPr>
                <w:rFonts w:ascii="Verdana" w:hAnsi="Verdana"/>
                <w:bCs/>
                <w:sz w:val="20"/>
              </w:rPr>
            </w:pPr>
            <w:r w:rsidRPr="001B722A">
              <w:rPr>
                <w:rFonts w:ascii="Verdana" w:hAnsi="Verdana"/>
                <w:bCs/>
                <w:sz w:val="20"/>
              </w:rPr>
              <w:t>1 500</w:t>
            </w:r>
          </w:p>
        </w:tc>
        <w:tc>
          <w:tcPr>
            <w:tcW w:w="897" w:type="pct"/>
          </w:tcPr>
          <w:p w:rsidR="00943BF3" w:rsidRPr="009A62FE" w:rsidRDefault="00943BF3" w:rsidP="00AF3462">
            <w:pPr>
              <w:jc w:val="right"/>
              <w:rPr>
                <w:rFonts w:ascii="Verdana" w:hAnsi="Verdana"/>
                <w:bCs/>
                <w:sz w:val="20"/>
              </w:rPr>
            </w:pPr>
            <w:r w:rsidRPr="009A62FE">
              <w:rPr>
                <w:rFonts w:ascii="Verdana" w:hAnsi="Verdana"/>
                <w:bCs/>
                <w:sz w:val="20"/>
              </w:rPr>
              <w:t>1 550</w:t>
            </w:r>
          </w:p>
        </w:tc>
      </w:tr>
      <w:tr w:rsidR="00943BF3" w:rsidRPr="001B722A" w:rsidTr="00AF3462">
        <w:tc>
          <w:tcPr>
            <w:tcW w:w="3243" w:type="pct"/>
          </w:tcPr>
          <w:p w:rsidR="00943BF3" w:rsidRPr="001B722A" w:rsidRDefault="00943BF3" w:rsidP="00AF3462">
            <w:pPr>
              <w:rPr>
                <w:rFonts w:ascii="Verdana" w:hAnsi="Verdana"/>
                <w:bCs/>
                <w:sz w:val="20"/>
              </w:rPr>
            </w:pPr>
            <w:r w:rsidRPr="001B722A">
              <w:rPr>
                <w:rFonts w:ascii="Verdana" w:hAnsi="Verdana"/>
                <w:bCs/>
                <w:sz w:val="20"/>
              </w:rPr>
              <w:t xml:space="preserve">Festeavgift pr grav i 20 år    </w:t>
            </w:r>
          </w:p>
        </w:tc>
        <w:tc>
          <w:tcPr>
            <w:tcW w:w="860" w:type="pct"/>
          </w:tcPr>
          <w:p w:rsidR="00943BF3" w:rsidRPr="001B722A" w:rsidRDefault="00943BF3" w:rsidP="00AF3462">
            <w:pPr>
              <w:jc w:val="right"/>
              <w:rPr>
                <w:rFonts w:ascii="Verdana" w:hAnsi="Verdana"/>
                <w:bCs/>
                <w:sz w:val="20"/>
              </w:rPr>
            </w:pPr>
            <w:r w:rsidRPr="001B722A">
              <w:rPr>
                <w:rFonts w:ascii="Verdana" w:hAnsi="Verdana"/>
                <w:bCs/>
                <w:sz w:val="20"/>
              </w:rPr>
              <w:t>3 000</w:t>
            </w:r>
          </w:p>
        </w:tc>
        <w:tc>
          <w:tcPr>
            <w:tcW w:w="897" w:type="pct"/>
          </w:tcPr>
          <w:p w:rsidR="00943BF3" w:rsidRPr="009A62FE" w:rsidRDefault="00943BF3" w:rsidP="00AF3462">
            <w:pPr>
              <w:jc w:val="right"/>
              <w:rPr>
                <w:rFonts w:ascii="Verdana" w:hAnsi="Verdana"/>
                <w:bCs/>
                <w:sz w:val="20"/>
              </w:rPr>
            </w:pPr>
            <w:r w:rsidRPr="009A62FE">
              <w:rPr>
                <w:rFonts w:ascii="Verdana" w:hAnsi="Verdana"/>
                <w:bCs/>
                <w:sz w:val="20"/>
              </w:rPr>
              <w:t>3 100</w:t>
            </w:r>
          </w:p>
        </w:tc>
      </w:tr>
      <w:tr w:rsidR="00943BF3" w:rsidRPr="001B722A" w:rsidTr="00AF3462">
        <w:tc>
          <w:tcPr>
            <w:tcW w:w="3243" w:type="pct"/>
          </w:tcPr>
          <w:p w:rsidR="00943BF3" w:rsidRPr="001B722A" w:rsidRDefault="00943BF3" w:rsidP="00AF3462">
            <w:pPr>
              <w:rPr>
                <w:rFonts w:ascii="Verdana" w:hAnsi="Verdana"/>
                <w:b/>
                <w:sz w:val="20"/>
              </w:rPr>
            </w:pPr>
            <w:r w:rsidRPr="001B722A">
              <w:rPr>
                <w:rFonts w:ascii="Verdana" w:hAnsi="Verdana"/>
                <w:b/>
                <w:sz w:val="20"/>
              </w:rPr>
              <w:t>Kremasjonsavgift</w:t>
            </w:r>
          </w:p>
        </w:tc>
        <w:tc>
          <w:tcPr>
            <w:tcW w:w="860" w:type="pct"/>
          </w:tcPr>
          <w:p w:rsidR="00943BF3" w:rsidRPr="001B722A" w:rsidRDefault="00943BF3" w:rsidP="00AF3462">
            <w:pPr>
              <w:jc w:val="right"/>
              <w:rPr>
                <w:rFonts w:ascii="Verdana" w:hAnsi="Verdana"/>
                <w:b/>
                <w:sz w:val="20"/>
              </w:rPr>
            </w:pPr>
          </w:p>
        </w:tc>
        <w:tc>
          <w:tcPr>
            <w:tcW w:w="897" w:type="pct"/>
          </w:tcPr>
          <w:p w:rsidR="00943BF3" w:rsidRPr="009A62FE" w:rsidRDefault="00943BF3" w:rsidP="00AF3462">
            <w:pPr>
              <w:jc w:val="right"/>
              <w:rPr>
                <w:rFonts w:ascii="Verdana" w:hAnsi="Verdana"/>
                <w:b/>
                <w:sz w:val="20"/>
              </w:rPr>
            </w:pPr>
          </w:p>
        </w:tc>
      </w:tr>
      <w:tr w:rsidR="00943BF3" w:rsidRPr="001B722A" w:rsidTr="00AF3462">
        <w:tc>
          <w:tcPr>
            <w:tcW w:w="3243" w:type="pct"/>
          </w:tcPr>
          <w:p w:rsidR="00943BF3" w:rsidRPr="001B722A" w:rsidRDefault="00943BF3" w:rsidP="00AF3462">
            <w:pPr>
              <w:rPr>
                <w:rFonts w:ascii="Verdana" w:hAnsi="Verdana"/>
                <w:bCs/>
                <w:sz w:val="20"/>
              </w:rPr>
            </w:pPr>
            <w:r w:rsidRPr="001B722A">
              <w:rPr>
                <w:rFonts w:ascii="Verdana" w:hAnsi="Verdana"/>
                <w:bCs/>
                <w:sz w:val="20"/>
              </w:rPr>
              <w:t xml:space="preserve">Det krematoriet tar:  </w:t>
            </w:r>
          </w:p>
        </w:tc>
        <w:tc>
          <w:tcPr>
            <w:tcW w:w="860" w:type="pct"/>
          </w:tcPr>
          <w:p w:rsidR="00943BF3" w:rsidRPr="001B722A" w:rsidRDefault="00943BF3" w:rsidP="00AF3462">
            <w:pPr>
              <w:jc w:val="right"/>
              <w:rPr>
                <w:rFonts w:ascii="Verdana" w:hAnsi="Verdana"/>
                <w:bCs/>
                <w:sz w:val="20"/>
              </w:rPr>
            </w:pPr>
            <w:r w:rsidRPr="001B722A">
              <w:rPr>
                <w:rFonts w:ascii="Verdana" w:hAnsi="Verdana"/>
                <w:bCs/>
                <w:sz w:val="20"/>
              </w:rPr>
              <w:t>Ca. 6 000</w:t>
            </w:r>
          </w:p>
        </w:tc>
        <w:tc>
          <w:tcPr>
            <w:tcW w:w="897" w:type="pct"/>
          </w:tcPr>
          <w:p w:rsidR="00943BF3" w:rsidRPr="009A62FE" w:rsidRDefault="00943BF3" w:rsidP="00AF3462">
            <w:pPr>
              <w:jc w:val="right"/>
              <w:rPr>
                <w:rFonts w:ascii="Verdana" w:hAnsi="Verdana"/>
                <w:bCs/>
                <w:sz w:val="20"/>
              </w:rPr>
            </w:pPr>
            <w:r w:rsidRPr="009A62FE">
              <w:rPr>
                <w:rFonts w:ascii="Verdana" w:hAnsi="Verdana"/>
                <w:bCs/>
                <w:sz w:val="20"/>
              </w:rPr>
              <w:t>Ca. 6 300</w:t>
            </w:r>
          </w:p>
        </w:tc>
      </w:tr>
      <w:tr w:rsidR="00943BF3" w:rsidRPr="001B722A" w:rsidTr="00AF3462">
        <w:tc>
          <w:tcPr>
            <w:tcW w:w="3243" w:type="pct"/>
          </w:tcPr>
          <w:p w:rsidR="00943BF3" w:rsidRPr="001B722A" w:rsidRDefault="00943BF3" w:rsidP="00AF3462">
            <w:pPr>
              <w:rPr>
                <w:rFonts w:ascii="Verdana" w:hAnsi="Verdana"/>
                <w:b/>
                <w:sz w:val="20"/>
              </w:rPr>
            </w:pPr>
            <w:r w:rsidRPr="001B722A">
              <w:rPr>
                <w:rFonts w:ascii="Verdana" w:hAnsi="Verdana"/>
                <w:b/>
                <w:sz w:val="20"/>
              </w:rPr>
              <w:t>Gravlegging av utenbygdsboende</w:t>
            </w:r>
          </w:p>
        </w:tc>
        <w:tc>
          <w:tcPr>
            <w:tcW w:w="860" w:type="pct"/>
          </w:tcPr>
          <w:p w:rsidR="00943BF3" w:rsidRPr="001B722A" w:rsidRDefault="00943BF3" w:rsidP="00AF3462">
            <w:pPr>
              <w:jc w:val="right"/>
              <w:rPr>
                <w:rFonts w:ascii="Verdana" w:hAnsi="Verdana"/>
                <w:b/>
                <w:sz w:val="20"/>
              </w:rPr>
            </w:pPr>
          </w:p>
        </w:tc>
        <w:tc>
          <w:tcPr>
            <w:tcW w:w="897" w:type="pct"/>
          </w:tcPr>
          <w:p w:rsidR="00943BF3" w:rsidRPr="009A62FE" w:rsidRDefault="00943BF3" w:rsidP="00AF3462">
            <w:pPr>
              <w:jc w:val="right"/>
              <w:rPr>
                <w:rFonts w:ascii="Verdana" w:hAnsi="Verdana"/>
                <w:b/>
                <w:sz w:val="20"/>
              </w:rPr>
            </w:pPr>
          </w:p>
        </w:tc>
      </w:tr>
      <w:tr w:rsidR="00943BF3" w:rsidRPr="001B722A" w:rsidTr="00AF3462">
        <w:tc>
          <w:tcPr>
            <w:tcW w:w="3243" w:type="pct"/>
            <w:tcBorders>
              <w:bottom w:val="single" w:sz="4" w:space="0" w:color="auto"/>
            </w:tcBorders>
          </w:tcPr>
          <w:p w:rsidR="00943BF3" w:rsidRPr="001B722A" w:rsidRDefault="00943BF3" w:rsidP="00AF3462">
            <w:pPr>
              <w:rPr>
                <w:rFonts w:ascii="Verdana" w:hAnsi="Verdana"/>
                <w:bCs/>
                <w:sz w:val="20"/>
              </w:rPr>
            </w:pPr>
            <w:r w:rsidRPr="001B722A">
              <w:rPr>
                <w:rFonts w:ascii="Verdana" w:hAnsi="Verdana"/>
                <w:bCs/>
                <w:sz w:val="20"/>
              </w:rPr>
              <w:t xml:space="preserve">  kiste</w:t>
            </w:r>
          </w:p>
        </w:tc>
        <w:tc>
          <w:tcPr>
            <w:tcW w:w="860" w:type="pct"/>
            <w:tcBorders>
              <w:bottom w:val="single" w:sz="4" w:space="0" w:color="auto"/>
            </w:tcBorders>
          </w:tcPr>
          <w:p w:rsidR="00943BF3" w:rsidRPr="001B722A" w:rsidRDefault="00943BF3" w:rsidP="00AF3462">
            <w:pPr>
              <w:jc w:val="right"/>
              <w:rPr>
                <w:rFonts w:ascii="Verdana" w:hAnsi="Verdana"/>
                <w:bCs/>
                <w:sz w:val="20"/>
              </w:rPr>
            </w:pPr>
            <w:r w:rsidRPr="001B722A">
              <w:rPr>
                <w:rFonts w:ascii="Verdana" w:hAnsi="Verdana"/>
                <w:bCs/>
                <w:sz w:val="20"/>
              </w:rPr>
              <w:t>5 400</w:t>
            </w:r>
          </w:p>
        </w:tc>
        <w:tc>
          <w:tcPr>
            <w:tcW w:w="897" w:type="pct"/>
            <w:tcBorders>
              <w:bottom w:val="single" w:sz="4" w:space="0" w:color="auto"/>
            </w:tcBorders>
          </w:tcPr>
          <w:p w:rsidR="00943BF3" w:rsidRPr="009A62FE" w:rsidRDefault="00943BF3" w:rsidP="00AF3462">
            <w:pPr>
              <w:jc w:val="right"/>
              <w:rPr>
                <w:rFonts w:ascii="Verdana" w:hAnsi="Verdana"/>
                <w:bCs/>
                <w:sz w:val="20"/>
              </w:rPr>
            </w:pPr>
            <w:r w:rsidRPr="009A62FE">
              <w:rPr>
                <w:rFonts w:ascii="Verdana" w:hAnsi="Verdana"/>
                <w:bCs/>
                <w:sz w:val="20"/>
              </w:rPr>
              <w:t>5 550</w:t>
            </w:r>
          </w:p>
        </w:tc>
      </w:tr>
      <w:tr w:rsidR="00943BF3" w:rsidRPr="001B722A" w:rsidTr="00AF3462">
        <w:tc>
          <w:tcPr>
            <w:tcW w:w="3243" w:type="pct"/>
            <w:tcBorders>
              <w:bottom w:val="single" w:sz="4" w:space="0" w:color="auto"/>
            </w:tcBorders>
          </w:tcPr>
          <w:p w:rsidR="00943BF3" w:rsidRPr="001B722A" w:rsidRDefault="00943BF3" w:rsidP="00AF3462">
            <w:pPr>
              <w:rPr>
                <w:rFonts w:ascii="Verdana" w:hAnsi="Verdana"/>
                <w:bCs/>
                <w:sz w:val="20"/>
              </w:rPr>
            </w:pPr>
            <w:r w:rsidRPr="001B722A">
              <w:rPr>
                <w:rFonts w:ascii="Verdana" w:hAnsi="Verdana"/>
                <w:bCs/>
                <w:sz w:val="20"/>
              </w:rPr>
              <w:t xml:space="preserve">  urne</w:t>
            </w:r>
          </w:p>
        </w:tc>
        <w:tc>
          <w:tcPr>
            <w:tcW w:w="860" w:type="pct"/>
            <w:tcBorders>
              <w:bottom w:val="single" w:sz="4" w:space="0" w:color="auto"/>
            </w:tcBorders>
          </w:tcPr>
          <w:p w:rsidR="00943BF3" w:rsidRPr="001B722A" w:rsidRDefault="00943BF3" w:rsidP="00AF3462">
            <w:pPr>
              <w:jc w:val="right"/>
              <w:rPr>
                <w:rFonts w:ascii="Verdana" w:hAnsi="Verdana"/>
                <w:bCs/>
                <w:sz w:val="20"/>
              </w:rPr>
            </w:pPr>
            <w:r w:rsidRPr="001B722A">
              <w:rPr>
                <w:rFonts w:ascii="Verdana" w:hAnsi="Verdana"/>
                <w:bCs/>
                <w:sz w:val="20"/>
              </w:rPr>
              <w:t>1 750</w:t>
            </w:r>
          </w:p>
        </w:tc>
        <w:tc>
          <w:tcPr>
            <w:tcW w:w="897" w:type="pct"/>
            <w:tcBorders>
              <w:bottom w:val="single" w:sz="4" w:space="0" w:color="auto"/>
            </w:tcBorders>
          </w:tcPr>
          <w:p w:rsidR="00943BF3" w:rsidRPr="009A62FE" w:rsidRDefault="00943BF3" w:rsidP="00AF3462">
            <w:pPr>
              <w:jc w:val="right"/>
              <w:rPr>
                <w:rFonts w:ascii="Verdana" w:hAnsi="Verdana"/>
                <w:bCs/>
                <w:sz w:val="20"/>
              </w:rPr>
            </w:pPr>
            <w:r w:rsidRPr="009A62FE">
              <w:rPr>
                <w:rFonts w:ascii="Verdana" w:hAnsi="Verdana"/>
                <w:bCs/>
                <w:sz w:val="20"/>
              </w:rPr>
              <w:t>1 800</w:t>
            </w:r>
          </w:p>
        </w:tc>
      </w:tr>
      <w:tr w:rsidR="00943BF3" w:rsidRPr="001B722A" w:rsidTr="00AF3462">
        <w:tc>
          <w:tcPr>
            <w:tcW w:w="3243" w:type="pct"/>
            <w:tcBorders>
              <w:bottom w:val="single" w:sz="4" w:space="0" w:color="auto"/>
            </w:tcBorders>
          </w:tcPr>
          <w:p w:rsidR="00943BF3" w:rsidRPr="001B722A" w:rsidRDefault="00943BF3" w:rsidP="00AF3462">
            <w:pPr>
              <w:rPr>
                <w:rFonts w:ascii="Verdana" w:hAnsi="Verdana"/>
                <w:b/>
                <w:bCs/>
                <w:sz w:val="20"/>
              </w:rPr>
            </w:pPr>
            <w:r w:rsidRPr="001B722A">
              <w:rPr>
                <w:rFonts w:ascii="Verdana" w:hAnsi="Verdana"/>
                <w:b/>
                <w:bCs/>
                <w:sz w:val="20"/>
              </w:rPr>
              <w:t>Gravlegging av utenbygdsboende muslimer</w:t>
            </w:r>
          </w:p>
        </w:tc>
        <w:tc>
          <w:tcPr>
            <w:tcW w:w="860" w:type="pct"/>
            <w:tcBorders>
              <w:bottom w:val="single" w:sz="4" w:space="0" w:color="auto"/>
            </w:tcBorders>
          </w:tcPr>
          <w:p w:rsidR="00943BF3" w:rsidRPr="001B722A" w:rsidRDefault="00943BF3" w:rsidP="00AF3462">
            <w:pPr>
              <w:jc w:val="right"/>
              <w:rPr>
                <w:rFonts w:ascii="Verdana" w:hAnsi="Verdana"/>
                <w:bCs/>
                <w:sz w:val="20"/>
              </w:rPr>
            </w:pPr>
          </w:p>
        </w:tc>
        <w:tc>
          <w:tcPr>
            <w:tcW w:w="897" w:type="pct"/>
            <w:tcBorders>
              <w:bottom w:val="single" w:sz="4" w:space="0" w:color="auto"/>
            </w:tcBorders>
          </w:tcPr>
          <w:p w:rsidR="00943BF3" w:rsidRPr="009A62FE" w:rsidRDefault="00943BF3" w:rsidP="00AF3462">
            <w:pPr>
              <w:jc w:val="right"/>
              <w:rPr>
                <w:rFonts w:ascii="Verdana" w:hAnsi="Verdana"/>
                <w:bCs/>
                <w:sz w:val="20"/>
              </w:rPr>
            </w:pPr>
          </w:p>
        </w:tc>
      </w:tr>
      <w:tr w:rsidR="00943BF3" w:rsidRPr="001B722A" w:rsidTr="00AF3462">
        <w:tc>
          <w:tcPr>
            <w:tcW w:w="3243" w:type="pct"/>
            <w:tcBorders>
              <w:bottom w:val="single" w:sz="4" w:space="0" w:color="auto"/>
            </w:tcBorders>
          </w:tcPr>
          <w:p w:rsidR="00943BF3" w:rsidRPr="001B722A" w:rsidRDefault="00943BF3" w:rsidP="00AF3462">
            <w:pPr>
              <w:rPr>
                <w:rFonts w:ascii="Verdana" w:hAnsi="Verdana"/>
                <w:bCs/>
                <w:sz w:val="20"/>
              </w:rPr>
            </w:pPr>
            <w:r w:rsidRPr="001B722A">
              <w:rPr>
                <w:rFonts w:ascii="Verdana" w:hAnsi="Verdana"/>
                <w:bCs/>
                <w:sz w:val="20"/>
              </w:rPr>
              <w:t xml:space="preserve">Gebyret betales av kirkelig fellesråd i kommunen vedkommende har hatt bosted i </w:t>
            </w:r>
          </w:p>
        </w:tc>
        <w:tc>
          <w:tcPr>
            <w:tcW w:w="860" w:type="pct"/>
            <w:tcBorders>
              <w:bottom w:val="single" w:sz="4" w:space="0" w:color="auto"/>
            </w:tcBorders>
          </w:tcPr>
          <w:p w:rsidR="00943BF3" w:rsidRPr="001B722A" w:rsidRDefault="00943BF3" w:rsidP="00AF3462">
            <w:pPr>
              <w:jc w:val="right"/>
              <w:rPr>
                <w:rFonts w:ascii="Verdana" w:hAnsi="Verdana"/>
                <w:bCs/>
                <w:sz w:val="20"/>
              </w:rPr>
            </w:pPr>
            <w:r w:rsidRPr="001B722A">
              <w:rPr>
                <w:rFonts w:ascii="Verdana" w:hAnsi="Verdana"/>
                <w:bCs/>
                <w:sz w:val="20"/>
              </w:rPr>
              <w:t>18 600</w:t>
            </w:r>
          </w:p>
        </w:tc>
        <w:tc>
          <w:tcPr>
            <w:tcW w:w="897" w:type="pct"/>
            <w:tcBorders>
              <w:bottom w:val="single" w:sz="4" w:space="0" w:color="auto"/>
            </w:tcBorders>
          </w:tcPr>
          <w:p w:rsidR="00943BF3" w:rsidRPr="009A62FE" w:rsidRDefault="00943BF3" w:rsidP="00AF3462">
            <w:pPr>
              <w:jc w:val="right"/>
              <w:rPr>
                <w:rFonts w:ascii="Verdana" w:hAnsi="Verdana"/>
                <w:bCs/>
                <w:sz w:val="20"/>
              </w:rPr>
            </w:pPr>
            <w:r w:rsidRPr="009A62FE">
              <w:rPr>
                <w:rFonts w:ascii="Verdana" w:hAnsi="Verdana"/>
                <w:bCs/>
                <w:sz w:val="20"/>
              </w:rPr>
              <w:t>19 100</w:t>
            </w:r>
          </w:p>
        </w:tc>
      </w:tr>
      <w:tr w:rsidR="00943BF3" w:rsidRPr="001B722A" w:rsidTr="00AF3462">
        <w:tc>
          <w:tcPr>
            <w:tcW w:w="3243" w:type="pct"/>
            <w:tcBorders>
              <w:top w:val="single" w:sz="4" w:space="0" w:color="auto"/>
              <w:left w:val="nil"/>
              <w:bottom w:val="single" w:sz="4" w:space="0" w:color="auto"/>
              <w:right w:val="nil"/>
            </w:tcBorders>
          </w:tcPr>
          <w:p w:rsidR="00943BF3" w:rsidRPr="001B722A" w:rsidRDefault="00943BF3" w:rsidP="00AF3462">
            <w:pPr>
              <w:rPr>
                <w:rFonts w:ascii="Verdana" w:hAnsi="Verdana"/>
                <w:b/>
                <w:sz w:val="20"/>
              </w:rPr>
            </w:pPr>
          </w:p>
        </w:tc>
        <w:tc>
          <w:tcPr>
            <w:tcW w:w="860" w:type="pct"/>
            <w:tcBorders>
              <w:top w:val="single" w:sz="4" w:space="0" w:color="auto"/>
              <w:left w:val="nil"/>
              <w:bottom w:val="single" w:sz="4" w:space="0" w:color="auto"/>
              <w:right w:val="nil"/>
            </w:tcBorders>
          </w:tcPr>
          <w:p w:rsidR="00943BF3" w:rsidRPr="001B722A" w:rsidRDefault="00943BF3" w:rsidP="00AF3462">
            <w:pPr>
              <w:jc w:val="right"/>
              <w:rPr>
                <w:rFonts w:ascii="Verdana" w:hAnsi="Verdana"/>
                <w:b/>
                <w:sz w:val="20"/>
              </w:rPr>
            </w:pPr>
          </w:p>
        </w:tc>
        <w:tc>
          <w:tcPr>
            <w:tcW w:w="897" w:type="pct"/>
            <w:tcBorders>
              <w:top w:val="single" w:sz="4" w:space="0" w:color="auto"/>
              <w:left w:val="nil"/>
              <w:bottom w:val="single" w:sz="4" w:space="0" w:color="auto"/>
              <w:right w:val="nil"/>
            </w:tcBorders>
          </w:tcPr>
          <w:p w:rsidR="00943BF3" w:rsidRPr="009A62FE" w:rsidRDefault="00943BF3" w:rsidP="00AF3462">
            <w:pPr>
              <w:jc w:val="right"/>
              <w:rPr>
                <w:rFonts w:ascii="Verdana" w:hAnsi="Verdana"/>
                <w:bCs/>
                <w:sz w:val="20"/>
              </w:rPr>
            </w:pPr>
          </w:p>
        </w:tc>
      </w:tr>
      <w:tr w:rsidR="00943BF3" w:rsidRPr="001B722A" w:rsidTr="00AF3462">
        <w:tc>
          <w:tcPr>
            <w:tcW w:w="3243" w:type="pct"/>
            <w:tcBorders>
              <w:top w:val="single" w:sz="4" w:space="0" w:color="auto"/>
            </w:tcBorders>
          </w:tcPr>
          <w:p w:rsidR="00943BF3" w:rsidRPr="001B722A" w:rsidRDefault="00943BF3" w:rsidP="00AF3462">
            <w:pPr>
              <w:rPr>
                <w:rFonts w:ascii="Verdana" w:hAnsi="Verdana"/>
                <w:b/>
                <w:sz w:val="20"/>
              </w:rPr>
            </w:pPr>
            <w:r w:rsidRPr="001B722A">
              <w:rPr>
                <w:rFonts w:ascii="Verdana" w:hAnsi="Verdana"/>
                <w:b/>
                <w:sz w:val="20"/>
              </w:rPr>
              <w:t>Tjenester, belagt med mva. fra 2010:</w:t>
            </w:r>
          </w:p>
        </w:tc>
        <w:tc>
          <w:tcPr>
            <w:tcW w:w="860" w:type="pct"/>
            <w:tcBorders>
              <w:top w:val="single" w:sz="4" w:space="0" w:color="auto"/>
            </w:tcBorders>
          </w:tcPr>
          <w:p w:rsidR="00943BF3" w:rsidRPr="001B722A" w:rsidRDefault="00943BF3" w:rsidP="00AF3462">
            <w:pPr>
              <w:jc w:val="right"/>
              <w:rPr>
                <w:rFonts w:ascii="Verdana" w:hAnsi="Verdana"/>
                <w:b/>
                <w:sz w:val="20"/>
              </w:rPr>
            </w:pPr>
            <w:r w:rsidRPr="001B722A">
              <w:rPr>
                <w:rFonts w:ascii="Verdana" w:hAnsi="Verdana"/>
                <w:b/>
                <w:sz w:val="20"/>
              </w:rPr>
              <w:t>Sats 2016</w:t>
            </w:r>
          </w:p>
          <w:p w:rsidR="00943BF3" w:rsidRPr="001B722A" w:rsidRDefault="00943BF3" w:rsidP="00AF3462">
            <w:pPr>
              <w:jc w:val="right"/>
              <w:rPr>
                <w:rFonts w:ascii="Verdana" w:hAnsi="Verdana"/>
                <w:b/>
                <w:sz w:val="20"/>
              </w:rPr>
            </w:pPr>
            <w:r w:rsidRPr="001B722A">
              <w:rPr>
                <w:rFonts w:ascii="Verdana" w:hAnsi="Verdana"/>
                <w:b/>
                <w:sz w:val="20"/>
              </w:rPr>
              <w:t>Inkl. mva.</w:t>
            </w:r>
          </w:p>
        </w:tc>
        <w:tc>
          <w:tcPr>
            <w:tcW w:w="897" w:type="pct"/>
            <w:tcBorders>
              <w:top w:val="single" w:sz="4" w:space="0" w:color="auto"/>
            </w:tcBorders>
          </w:tcPr>
          <w:p w:rsidR="00943BF3" w:rsidRPr="009A62FE" w:rsidRDefault="00943BF3" w:rsidP="00AF3462">
            <w:pPr>
              <w:jc w:val="right"/>
              <w:rPr>
                <w:rFonts w:ascii="Verdana" w:hAnsi="Verdana"/>
                <w:b/>
                <w:sz w:val="20"/>
              </w:rPr>
            </w:pPr>
            <w:r w:rsidRPr="009A62FE">
              <w:rPr>
                <w:rFonts w:ascii="Verdana" w:hAnsi="Verdana"/>
                <w:b/>
                <w:sz w:val="20"/>
              </w:rPr>
              <w:t>Sats 2017</w:t>
            </w:r>
          </w:p>
          <w:p w:rsidR="00943BF3" w:rsidRPr="009A62FE" w:rsidRDefault="00943BF3" w:rsidP="00AF3462">
            <w:pPr>
              <w:jc w:val="right"/>
              <w:rPr>
                <w:rFonts w:ascii="Verdana" w:hAnsi="Verdana"/>
                <w:b/>
                <w:sz w:val="20"/>
              </w:rPr>
            </w:pPr>
            <w:r w:rsidRPr="009A62FE">
              <w:rPr>
                <w:rFonts w:ascii="Verdana" w:hAnsi="Verdana"/>
                <w:b/>
                <w:sz w:val="20"/>
              </w:rPr>
              <w:t>Inkl. mva.</w:t>
            </w:r>
          </w:p>
        </w:tc>
      </w:tr>
      <w:tr w:rsidR="00943BF3" w:rsidRPr="001B722A" w:rsidTr="00AF3462">
        <w:tc>
          <w:tcPr>
            <w:tcW w:w="3243" w:type="pct"/>
          </w:tcPr>
          <w:p w:rsidR="00943BF3" w:rsidRPr="001B722A" w:rsidRDefault="00943BF3" w:rsidP="00AF3462">
            <w:pPr>
              <w:rPr>
                <w:rFonts w:ascii="Verdana" w:hAnsi="Verdana"/>
                <w:bCs/>
                <w:sz w:val="20"/>
              </w:rPr>
            </w:pPr>
            <w:r w:rsidRPr="001B722A">
              <w:rPr>
                <w:rFonts w:ascii="Verdana" w:hAnsi="Verdana"/>
                <w:bCs/>
                <w:sz w:val="20"/>
              </w:rPr>
              <w:t>Oppretting av støtte</w:t>
            </w:r>
          </w:p>
        </w:tc>
        <w:tc>
          <w:tcPr>
            <w:tcW w:w="860" w:type="pct"/>
          </w:tcPr>
          <w:p w:rsidR="00943BF3" w:rsidRPr="001B722A" w:rsidRDefault="00943BF3" w:rsidP="00AF3462">
            <w:pPr>
              <w:jc w:val="right"/>
              <w:rPr>
                <w:rFonts w:ascii="Verdana" w:hAnsi="Verdana"/>
                <w:bCs/>
                <w:sz w:val="20"/>
              </w:rPr>
            </w:pPr>
            <w:r w:rsidRPr="001B722A">
              <w:rPr>
                <w:rFonts w:ascii="Verdana" w:hAnsi="Verdana"/>
                <w:bCs/>
                <w:sz w:val="20"/>
              </w:rPr>
              <w:t>650</w:t>
            </w:r>
          </w:p>
        </w:tc>
        <w:tc>
          <w:tcPr>
            <w:tcW w:w="897" w:type="pct"/>
          </w:tcPr>
          <w:p w:rsidR="00943BF3" w:rsidRPr="009A62FE" w:rsidRDefault="00943BF3" w:rsidP="00AF3462">
            <w:pPr>
              <w:jc w:val="right"/>
              <w:rPr>
                <w:rFonts w:ascii="Verdana" w:hAnsi="Verdana"/>
                <w:bCs/>
                <w:sz w:val="20"/>
              </w:rPr>
            </w:pPr>
            <w:r w:rsidRPr="009A62FE">
              <w:rPr>
                <w:rFonts w:ascii="Verdana" w:hAnsi="Verdana"/>
                <w:bCs/>
                <w:sz w:val="20"/>
              </w:rPr>
              <w:t>670</w:t>
            </w:r>
          </w:p>
        </w:tc>
      </w:tr>
      <w:tr w:rsidR="00943BF3" w:rsidRPr="001B722A" w:rsidTr="00AF3462">
        <w:tc>
          <w:tcPr>
            <w:tcW w:w="3243" w:type="pct"/>
          </w:tcPr>
          <w:p w:rsidR="00943BF3" w:rsidRPr="001B722A" w:rsidRDefault="00943BF3" w:rsidP="00AF3462">
            <w:pPr>
              <w:rPr>
                <w:rFonts w:ascii="Verdana" w:hAnsi="Verdana"/>
                <w:bCs/>
                <w:sz w:val="20"/>
              </w:rPr>
            </w:pPr>
            <w:proofErr w:type="spellStart"/>
            <w:r w:rsidRPr="001B722A">
              <w:rPr>
                <w:rFonts w:ascii="Verdana" w:hAnsi="Verdana"/>
                <w:bCs/>
                <w:sz w:val="20"/>
              </w:rPr>
              <w:t>Bolting</w:t>
            </w:r>
            <w:proofErr w:type="spellEnd"/>
            <w:r w:rsidRPr="001B722A">
              <w:rPr>
                <w:rFonts w:ascii="Verdana" w:hAnsi="Verdana"/>
                <w:bCs/>
                <w:sz w:val="20"/>
              </w:rPr>
              <w:t xml:space="preserve"> av støtte</w:t>
            </w:r>
          </w:p>
        </w:tc>
        <w:tc>
          <w:tcPr>
            <w:tcW w:w="860" w:type="pct"/>
          </w:tcPr>
          <w:p w:rsidR="00943BF3" w:rsidRPr="001B722A" w:rsidRDefault="00943BF3" w:rsidP="00AF3462">
            <w:pPr>
              <w:jc w:val="right"/>
              <w:rPr>
                <w:rFonts w:ascii="Verdana" w:hAnsi="Verdana"/>
                <w:bCs/>
                <w:sz w:val="20"/>
              </w:rPr>
            </w:pPr>
            <w:r w:rsidRPr="001B722A">
              <w:rPr>
                <w:rFonts w:ascii="Verdana" w:hAnsi="Verdana"/>
                <w:bCs/>
                <w:sz w:val="20"/>
              </w:rPr>
              <w:t>650</w:t>
            </w:r>
          </w:p>
        </w:tc>
        <w:tc>
          <w:tcPr>
            <w:tcW w:w="897" w:type="pct"/>
          </w:tcPr>
          <w:p w:rsidR="00943BF3" w:rsidRPr="009A62FE" w:rsidRDefault="00943BF3" w:rsidP="00AF3462">
            <w:pPr>
              <w:jc w:val="right"/>
              <w:rPr>
                <w:rFonts w:ascii="Verdana" w:hAnsi="Verdana"/>
                <w:bCs/>
                <w:sz w:val="20"/>
              </w:rPr>
            </w:pPr>
            <w:r w:rsidRPr="009A62FE">
              <w:rPr>
                <w:rFonts w:ascii="Verdana" w:hAnsi="Verdana"/>
                <w:bCs/>
                <w:sz w:val="20"/>
              </w:rPr>
              <w:t>670</w:t>
            </w:r>
          </w:p>
        </w:tc>
      </w:tr>
      <w:tr w:rsidR="00943BF3" w:rsidRPr="001B722A" w:rsidTr="00AF3462">
        <w:tc>
          <w:tcPr>
            <w:tcW w:w="3243" w:type="pct"/>
          </w:tcPr>
          <w:p w:rsidR="00943BF3" w:rsidRPr="001B722A" w:rsidRDefault="00943BF3" w:rsidP="00AF3462">
            <w:pPr>
              <w:pStyle w:val="Sluttnotetekst"/>
              <w:rPr>
                <w:rFonts w:ascii="Verdana" w:hAnsi="Verdana"/>
                <w:bCs/>
                <w:sz w:val="20"/>
              </w:rPr>
            </w:pPr>
            <w:r w:rsidRPr="001B722A">
              <w:rPr>
                <w:rFonts w:ascii="Verdana" w:hAnsi="Verdana"/>
                <w:bCs/>
                <w:sz w:val="20"/>
              </w:rPr>
              <w:t>Blomsterkasse – innkjøpspris inkl. mva.</w:t>
            </w:r>
          </w:p>
        </w:tc>
        <w:tc>
          <w:tcPr>
            <w:tcW w:w="860" w:type="pct"/>
          </w:tcPr>
          <w:p w:rsidR="00943BF3" w:rsidRPr="001B722A" w:rsidRDefault="00943BF3" w:rsidP="00AF3462">
            <w:pPr>
              <w:rPr>
                <w:rFonts w:ascii="Verdana" w:hAnsi="Verdana"/>
                <w:bCs/>
                <w:sz w:val="20"/>
              </w:rPr>
            </w:pPr>
            <w:r w:rsidRPr="001B722A">
              <w:rPr>
                <w:rFonts w:ascii="Verdana" w:hAnsi="Verdana"/>
                <w:bCs/>
                <w:sz w:val="20"/>
              </w:rPr>
              <w:t>1000 – 1400</w:t>
            </w:r>
          </w:p>
        </w:tc>
        <w:tc>
          <w:tcPr>
            <w:tcW w:w="897" w:type="pct"/>
          </w:tcPr>
          <w:p w:rsidR="00943BF3" w:rsidRPr="009A62FE" w:rsidRDefault="00943BF3" w:rsidP="00AF3462">
            <w:pPr>
              <w:jc w:val="right"/>
              <w:rPr>
                <w:rFonts w:ascii="Verdana" w:hAnsi="Verdana"/>
                <w:bCs/>
                <w:sz w:val="20"/>
              </w:rPr>
            </w:pPr>
            <w:r w:rsidRPr="009A62FE">
              <w:rPr>
                <w:rFonts w:ascii="Verdana" w:hAnsi="Verdana"/>
                <w:bCs/>
                <w:sz w:val="20"/>
              </w:rPr>
              <w:t>1000 – 1 400</w:t>
            </w:r>
          </w:p>
        </w:tc>
      </w:tr>
      <w:tr w:rsidR="00943BF3" w:rsidRPr="001B722A" w:rsidTr="00AF3462">
        <w:tc>
          <w:tcPr>
            <w:tcW w:w="3243" w:type="pct"/>
          </w:tcPr>
          <w:p w:rsidR="00943BF3" w:rsidRPr="001B722A" w:rsidRDefault="00943BF3" w:rsidP="00AF3462">
            <w:pPr>
              <w:pStyle w:val="Sluttnotetekst"/>
              <w:rPr>
                <w:rFonts w:ascii="Verdana" w:hAnsi="Verdana"/>
                <w:bCs/>
                <w:sz w:val="20"/>
              </w:rPr>
            </w:pPr>
            <w:r w:rsidRPr="001B722A">
              <w:rPr>
                <w:rFonts w:ascii="Verdana" w:hAnsi="Verdana"/>
                <w:bCs/>
                <w:sz w:val="20"/>
              </w:rPr>
              <w:t>Blomsterkasse – nedsetting eks. mva.</w:t>
            </w:r>
          </w:p>
        </w:tc>
        <w:tc>
          <w:tcPr>
            <w:tcW w:w="860" w:type="pct"/>
          </w:tcPr>
          <w:p w:rsidR="00943BF3" w:rsidRPr="001B722A" w:rsidRDefault="00943BF3" w:rsidP="00AF3462">
            <w:pPr>
              <w:jc w:val="right"/>
              <w:rPr>
                <w:rFonts w:ascii="Verdana" w:hAnsi="Verdana"/>
                <w:bCs/>
                <w:sz w:val="20"/>
              </w:rPr>
            </w:pPr>
            <w:r w:rsidRPr="001B722A">
              <w:rPr>
                <w:rFonts w:ascii="Verdana" w:hAnsi="Verdana"/>
                <w:bCs/>
                <w:sz w:val="20"/>
              </w:rPr>
              <w:t>650</w:t>
            </w:r>
          </w:p>
        </w:tc>
        <w:tc>
          <w:tcPr>
            <w:tcW w:w="897" w:type="pct"/>
          </w:tcPr>
          <w:p w:rsidR="00943BF3" w:rsidRPr="009A62FE" w:rsidRDefault="00943BF3" w:rsidP="00AF3462">
            <w:pPr>
              <w:jc w:val="right"/>
              <w:rPr>
                <w:rFonts w:ascii="Verdana" w:hAnsi="Verdana"/>
                <w:bCs/>
                <w:sz w:val="20"/>
              </w:rPr>
            </w:pPr>
            <w:r w:rsidRPr="009A62FE">
              <w:rPr>
                <w:rFonts w:ascii="Verdana" w:hAnsi="Verdana"/>
                <w:bCs/>
                <w:sz w:val="20"/>
              </w:rPr>
              <w:t>670</w:t>
            </w:r>
          </w:p>
        </w:tc>
      </w:tr>
      <w:tr w:rsidR="00943BF3" w:rsidRPr="001B722A" w:rsidTr="00AF3462">
        <w:tc>
          <w:tcPr>
            <w:tcW w:w="3243" w:type="pct"/>
          </w:tcPr>
          <w:p w:rsidR="00943BF3" w:rsidRPr="001B722A" w:rsidRDefault="00943BF3" w:rsidP="00AF3462">
            <w:pPr>
              <w:rPr>
                <w:rFonts w:ascii="Verdana" w:hAnsi="Verdana"/>
                <w:b/>
                <w:sz w:val="20"/>
              </w:rPr>
            </w:pPr>
            <w:r w:rsidRPr="001B722A">
              <w:rPr>
                <w:rFonts w:ascii="Verdana" w:hAnsi="Verdana"/>
                <w:b/>
                <w:sz w:val="20"/>
              </w:rPr>
              <w:t>Stell av grav:</w:t>
            </w:r>
          </w:p>
        </w:tc>
        <w:tc>
          <w:tcPr>
            <w:tcW w:w="860" w:type="pct"/>
          </w:tcPr>
          <w:p w:rsidR="00943BF3" w:rsidRPr="001B722A" w:rsidRDefault="00943BF3" w:rsidP="00AF3462">
            <w:pPr>
              <w:jc w:val="right"/>
              <w:rPr>
                <w:rFonts w:ascii="Verdana" w:hAnsi="Verdana"/>
                <w:b/>
                <w:sz w:val="20"/>
              </w:rPr>
            </w:pPr>
          </w:p>
        </w:tc>
        <w:tc>
          <w:tcPr>
            <w:tcW w:w="897" w:type="pct"/>
          </w:tcPr>
          <w:p w:rsidR="00943BF3" w:rsidRPr="009A62FE" w:rsidRDefault="00943BF3" w:rsidP="00AF3462">
            <w:pPr>
              <w:jc w:val="right"/>
              <w:rPr>
                <w:rFonts w:ascii="Verdana" w:hAnsi="Verdana"/>
                <w:b/>
                <w:sz w:val="20"/>
              </w:rPr>
            </w:pPr>
          </w:p>
        </w:tc>
      </w:tr>
      <w:tr w:rsidR="00943BF3" w:rsidRPr="001B722A" w:rsidTr="00AF3462">
        <w:tc>
          <w:tcPr>
            <w:tcW w:w="3243" w:type="pct"/>
          </w:tcPr>
          <w:p w:rsidR="00943BF3" w:rsidRPr="001B722A" w:rsidRDefault="00943BF3" w:rsidP="00AF3462">
            <w:pPr>
              <w:rPr>
                <w:rFonts w:ascii="Verdana" w:hAnsi="Verdana"/>
                <w:bCs/>
                <w:sz w:val="20"/>
                <w:lang w:val="en-GB"/>
              </w:rPr>
            </w:pPr>
            <w:r w:rsidRPr="001B722A">
              <w:rPr>
                <w:rFonts w:ascii="Verdana" w:hAnsi="Verdana"/>
                <w:bCs/>
                <w:sz w:val="20"/>
                <w:lang w:val="en-GB"/>
              </w:rPr>
              <w:t>Type A</w:t>
            </w:r>
          </w:p>
        </w:tc>
        <w:tc>
          <w:tcPr>
            <w:tcW w:w="860" w:type="pct"/>
          </w:tcPr>
          <w:p w:rsidR="00943BF3" w:rsidRPr="001B722A" w:rsidRDefault="00943BF3" w:rsidP="00AF3462">
            <w:pPr>
              <w:jc w:val="right"/>
              <w:rPr>
                <w:rFonts w:ascii="Verdana" w:hAnsi="Verdana"/>
                <w:bCs/>
                <w:sz w:val="20"/>
                <w:lang w:val="en-GB"/>
              </w:rPr>
            </w:pPr>
            <w:r w:rsidRPr="001B722A">
              <w:rPr>
                <w:rFonts w:ascii="Verdana" w:hAnsi="Verdana"/>
                <w:bCs/>
                <w:sz w:val="20"/>
                <w:lang w:val="en-GB"/>
              </w:rPr>
              <w:t>1 280</w:t>
            </w:r>
          </w:p>
        </w:tc>
        <w:tc>
          <w:tcPr>
            <w:tcW w:w="897" w:type="pct"/>
          </w:tcPr>
          <w:p w:rsidR="00943BF3" w:rsidRPr="009A62FE" w:rsidRDefault="00943BF3" w:rsidP="00AF3462">
            <w:pPr>
              <w:jc w:val="right"/>
              <w:rPr>
                <w:rFonts w:ascii="Verdana" w:hAnsi="Verdana"/>
                <w:bCs/>
                <w:sz w:val="20"/>
                <w:lang w:val="en-GB"/>
              </w:rPr>
            </w:pPr>
            <w:r w:rsidRPr="009A62FE">
              <w:rPr>
                <w:rFonts w:ascii="Verdana" w:hAnsi="Verdana"/>
                <w:bCs/>
                <w:sz w:val="20"/>
                <w:lang w:val="en-GB"/>
              </w:rPr>
              <w:t>1 300</w:t>
            </w:r>
          </w:p>
        </w:tc>
      </w:tr>
      <w:tr w:rsidR="00943BF3" w:rsidRPr="001B722A" w:rsidTr="00AF3462">
        <w:tc>
          <w:tcPr>
            <w:tcW w:w="3243" w:type="pct"/>
          </w:tcPr>
          <w:p w:rsidR="00943BF3" w:rsidRPr="001B722A" w:rsidRDefault="00943BF3" w:rsidP="00AF3462">
            <w:pPr>
              <w:rPr>
                <w:rFonts w:ascii="Verdana" w:hAnsi="Verdana"/>
                <w:bCs/>
                <w:sz w:val="20"/>
                <w:lang w:val="en-GB"/>
              </w:rPr>
            </w:pPr>
            <w:r w:rsidRPr="001B722A">
              <w:rPr>
                <w:rFonts w:ascii="Verdana" w:hAnsi="Verdana"/>
                <w:bCs/>
                <w:sz w:val="20"/>
                <w:lang w:val="en-GB"/>
              </w:rPr>
              <w:t>Type B</w:t>
            </w:r>
          </w:p>
        </w:tc>
        <w:tc>
          <w:tcPr>
            <w:tcW w:w="860" w:type="pct"/>
          </w:tcPr>
          <w:p w:rsidR="00943BF3" w:rsidRPr="001B722A" w:rsidRDefault="00943BF3" w:rsidP="00AF3462">
            <w:pPr>
              <w:jc w:val="right"/>
              <w:rPr>
                <w:rFonts w:ascii="Verdana" w:hAnsi="Verdana"/>
                <w:bCs/>
                <w:sz w:val="20"/>
              </w:rPr>
            </w:pPr>
            <w:r w:rsidRPr="001B722A">
              <w:rPr>
                <w:rFonts w:ascii="Verdana" w:hAnsi="Verdana"/>
                <w:bCs/>
                <w:sz w:val="20"/>
              </w:rPr>
              <w:t>1 550</w:t>
            </w:r>
          </w:p>
        </w:tc>
        <w:tc>
          <w:tcPr>
            <w:tcW w:w="897" w:type="pct"/>
          </w:tcPr>
          <w:p w:rsidR="00943BF3" w:rsidRPr="009A62FE" w:rsidRDefault="00943BF3" w:rsidP="00AF3462">
            <w:pPr>
              <w:jc w:val="right"/>
              <w:rPr>
                <w:rFonts w:ascii="Verdana" w:hAnsi="Verdana"/>
                <w:bCs/>
                <w:sz w:val="20"/>
              </w:rPr>
            </w:pPr>
            <w:r w:rsidRPr="009A62FE">
              <w:rPr>
                <w:rFonts w:ascii="Verdana" w:hAnsi="Verdana"/>
                <w:bCs/>
                <w:sz w:val="20"/>
              </w:rPr>
              <w:t>1 600</w:t>
            </w:r>
          </w:p>
        </w:tc>
      </w:tr>
      <w:tr w:rsidR="00943BF3" w:rsidRPr="001B722A" w:rsidTr="00AF3462">
        <w:tc>
          <w:tcPr>
            <w:tcW w:w="3243" w:type="pct"/>
          </w:tcPr>
          <w:p w:rsidR="00943BF3" w:rsidRPr="001B722A" w:rsidRDefault="00943BF3" w:rsidP="00AF3462">
            <w:pPr>
              <w:rPr>
                <w:rFonts w:ascii="Verdana" w:hAnsi="Verdana"/>
                <w:bCs/>
                <w:sz w:val="20"/>
              </w:rPr>
            </w:pPr>
            <w:r w:rsidRPr="001B722A">
              <w:rPr>
                <w:rFonts w:ascii="Verdana" w:hAnsi="Verdana"/>
                <w:bCs/>
                <w:sz w:val="20"/>
              </w:rPr>
              <w:t>Type C</w:t>
            </w:r>
          </w:p>
        </w:tc>
        <w:tc>
          <w:tcPr>
            <w:tcW w:w="860" w:type="pct"/>
          </w:tcPr>
          <w:p w:rsidR="00943BF3" w:rsidRPr="001B722A" w:rsidRDefault="00943BF3" w:rsidP="00AF3462">
            <w:pPr>
              <w:jc w:val="right"/>
              <w:rPr>
                <w:rFonts w:ascii="Verdana" w:hAnsi="Verdana"/>
                <w:bCs/>
                <w:sz w:val="20"/>
              </w:rPr>
            </w:pPr>
            <w:r w:rsidRPr="001B722A">
              <w:rPr>
                <w:rFonts w:ascii="Verdana" w:hAnsi="Verdana"/>
                <w:bCs/>
                <w:sz w:val="20"/>
              </w:rPr>
              <w:t>1 120</w:t>
            </w:r>
          </w:p>
        </w:tc>
        <w:tc>
          <w:tcPr>
            <w:tcW w:w="897" w:type="pct"/>
          </w:tcPr>
          <w:p w:rsidR="00943BF3" w:rsidRPr="009A62FE" w:rsidRDefault="00943BF3" w:rsidP="00AF3462">
            <w:pPr>
              <w:jc w:val="right"/>
              <w:rPr>
                <w:rFonts w:ascii="Verdana" w:hAnsi="Verdana"/>
                <w:bCs/>
                <w:sz w:val="20"/>
              </w:rPr>
            </w:pPr>
            <w:r w:rsidRPr="009A62FE">
              <w:rPr>
                <w:rFonts w:ascii="Verdana" w:hAnsi="Verdana"/>
                <w:bCs/>
                <w:sz w:val="20"/>
              </w:rPr>
              <w:t>1 150</w:t>
            </w:r>
          </w:p>
        </w:tc>
      </w:tr>
      <w:tr w:rsidR="00943BF3" w:rsidRPr="001B722A" w:rsidTr="00AF3462">
        <w:tc>
          <w:tcPr>
            <w:tcW w:w="3243" w:type="pct"/>
          </w:tcPr>
          <w:p w:rsidR="00943BF3" w:rsidRPr="001B722A" w:rsidRDefault="00943BF3" w:rsidP="00AF3462">
            <w:pPr>
              <w:rPr>
                <w:rFonts w:ascii="Verdana" w:hAnsi="Verdana"/>
                <w:b/>
                <w:sz w:val="20"/>
              </w:rPr>
            </w:pPr>
            <w:r w:rsidRPr="001B722A">
              <w:rPr>
                <w:rFonts w:ascii="Verdana" w:hAnsi="Verdana"/>
                <w:b/>
                <w:sz w:val="20"/>
              </w:rPr>
              <w:t>Gravlegat 20 år</w:t>
            </w:r>
          </w:p>
        </w:tc>
        <w:tc>
          <w:tcPr>
            <w:tcW w:w="860" w:type="pct"/>
          </w:tcPr>
          <w:p w:rsidR="00943BF3" w:rsidRPr="001B722A" w:rsidRDefault="00943BF3" w:rsidP="00AF3462">
            <w:pPr>
              <w:rPr>
                <w:rFonts w:ascii="Verdana" w:hAnsi="Verdana"/>
                <w:b/>
                <w:sz w:val="20"/>
              </w:rPr>
            </w:pPr>
          </w:p>
        </w:tc>
        <w:tc>
          <w:tcPr>
            <w:tcW w:w="897" w:type="pct"/>
          </w:tcPr>
          <w:p w:rsidR="00943BF3" w:rsidRPr="009A62FE" w:rsidRDefault="00943BF3" w:rsidP="00AF3462">
            <w:pPr>
              <w:rPr>
                <w:rFonts w:ascii="Verdana" w:hAnsi="Verdana"/>
                <w:b/>
                <w:sz w:val="20"/>
              </w:rPr>
            </w:pPr>
          </w:p>
        </w:tc>
      </w:tr>
      <w:tr w:rsidR="00943BF3" w:rsidRPr="001B722A" w:rsidTr="00AF3462">
        <w:tc>
          <w:tcPr>
            <w:tcW w:w="3243" w:type="pct"/>
          </w:tcPr>
          <w:p w:rsidR="00943BF3" w:rsidRPr="001B722A" w:rsidRDefault="00943BF3" w:rsidP="00AF3462">
            <w:pPr>
              <w:rPr>
                <w:rFonts w:ascii="Verdana" w:hAnsi="Verdana"/>
                <w:bCs/>
                <w:sz w:val="20"/>
                <w:lang w:val="en-GB"/>
              </w:rPr>
            </w:pPr>
            <w:r w:rsidRPr="001B722A">
              <w:rPr>
                <w:rFonts w:ascii="Verdana" w:hAnsi="Verdana"/>
                <w:bCs/>
                <w:sz w:val="20"/>
                <w:lang w:val="en-GB"/>
              </w:rPr>
              <w:t>Type A</w:t>
            </w:r>
          </w:p>
        </w:tc>
        <w:tc>
          <w:tcPr>
            <w:tcW w:w="860" w:type="pct"/>
          </w:tcPr>
          <w:p w:rsidR="00943BF3" w:rsidRPr="001B722A" w:rsidRDefault="00943BF3" w:rsidP="00AF3462">
            <w:pPr>
              <w:jc w:val="right"/>
              <w:rPr>
                <w:rFonts w:ascii="Verdana" w:hAnsi="Verdana"/>
                <w:bCs/>
                <w:sz w:val="20"/>
                <w:lang w:val="en-GB"/>
              </w:rPr>
            </w:pPr>
            <w:r w:rsidRPr="001B722A">
              <w:rPr>
                <w:rFonts w:ascii="Verdana" w:hAnsi="Verdana"/>
                <w:bCs/>
                <w:sz w:val="20"/>
                <w:lang w:val="en-GB"/>
              </w:rPr>
              <w:t>28 000</w:t>
            </w:r>
          </w:p>
        </w:tc>
        <w:tc>
          <w:tcPr>
            <w:tcW w:w="897" w:type="pct"/>
          </w:tcPr>
          <w:p w:rsidR="00943BF3" w:rsidRPr="009A62FE" w:rsidRDefault="00943BF3" w:rsidP="00AF3462">
            <w:pPr>
              <w:jc w:val="right"/>
              <w:rPr>
                <w:rFonts w:ascii="Verdana" w:hAnsi="Verdana"/>
                <w:bCs/>
                <w:sz w:val="20"/>
                <w:lang w:val="en-GB"/>
              </w:rPr>
            </w:pPr>
            <w:r w:rsidRPr="009A62FE">
              <w:rPr>
                <w:rFonts w:ascii="Verdana" w:hAnsi="Verdana"/>
                <w:bCs/>
                <w:sz w:val="20"/>
                <w:lang w:val="en-GB"/>
              </w:rPr>
              <w:t>28 800</w:t>
            </w:r>
          </w:p>
        </w:tc>
      </w:tr>
      <w:tr w:rsidR="00943BF3" w:rsidRPr="001B722A" w:rsidTr="00AF3462">
        <w:tc>
          <w:tcPr>
            <w:tcW w:w="3243" w:type="pct"/>
          </w:tcPr>
          <w:p w:rsidR="00943BF3" w:rsidRPr="001B722A" w:rsidRDefault="00943BF3" w:rsidP="00AF3462">
            <w:pPr>
              <w:rPr>
                <w:rFonts w:ascii="Verdana" w:hAnsi="Verdana"/>
                <w:bCs/>
                <w:sz w:val="20"/>
                <w:lang w:val="en-GB"/>
              </w:rPr>
            </w:pPr>
            <w:r w:rsidRPr="001B722A">
              <w:rPr>
                <w:rFonts w:ascii="Verdana" w:hAnsi="Verdana"/>
                <w:bCs/>
                <w:sz w:val="20"/>
                <w:lang w:val="en-GB"/>
              </w:rPr>
              <w:t>Type B</w:t>
            </w:r>
          </w:p>
        </w:tc>
        <w:tc>
          <w:tcPr>
            <w:tcW w:w="860" w:type="pct"/>
          </w:tcPr>
          <w:p w:rsidR="00943BF3" w:rsidRPr="001B722A" w:rsidRDefault="00943BF3" w:rsidP="00AF3462">
            <w:pPr>
              <w:jc w:val="right"/>
              <w:rPr>
                <w:rFonts w:ascii="Verdana" w:hAnsi="Verdana"/>
                <w:bCs/>
                <w:sz w:val="20"/>
              </w:rPr>
            </w:pPr>
            <w:r w:rsidRPr="001B722A">
              <w:rPr>
                <w:rFonts w:ascii="Verdana" w:hAnsi="Verdana"/>
                <w:bCs/>
                <w:sz w:val="20"/>
              </w:rPr>
              <w:t>34 000</w:t>
            </w:r>
          </w:p>
        </w:tc>
        <w:tc>
          <w:tcPr>
            <w:tcW w:w="897" w:type="pct"/>
          </w:tcPr>
          <w:p w:rsidR="00943BF3" w:rsidRPr="009A62FE" w:rsidRDefault="00943BF3" w:rsidP="00AF3462">
            <w:pPr>
              <w:jc w:val="right"/>
              <w:rPr>
                <w:rFonts w:ascii="Verdana" w:hAnsi="Verdana"/>
                <w:bCs/>
                <w:sz w:val="20"/>
              </w:rPr>
            </w:pPr>
            <w:r w:rsidRPr="009A62FE">
              <w:rPr>
                <w:rFonts w:ascii="Verdana" w:hAnsi="Verdana"/>
                <w:bCs/>
                <w:sz w:val="20"/>
              </w:rPr>
              <w:t>35 500</w:t>
            </w:r>
          </w:p>
        </w:tc>
      </w:tr>
      <w:tr w:rsidR="00943BF3" w:rsidRPr="001B722A" w:rsidTr="00AF3462">
        <w:tc>
          <w:tcPr>
            <w:tcW w:w="3243" w:type="pct"/>
          </w:tcPr>
          <w:p w:rsidR="00943BF3" w:rsidRPr="001B722A" w:rsidRDefault="00943BF3" w:rsidP="00AF3462">
            <w:pPr>
              <w:rPr>
                <w:rFonts w:ascii="Verdana" w:hAnsi="Verdana"/>
                <w:b/>
                <w:bCs/>
                <w:sz w:val="20"/>
              </w:rPr>
            </w:pPr>
            <w:r w:rsidRPr="001B722A">
              <w:rPr>
                <w:rFonts w:ascii="Verdana" w:hAnsi="Verdana"/>
                <w:b/>
                <w:bCs/>
                <w:sz w:val="20"/>
              </w:rPr>
              <w:t>Åmot kirkegård, navnet minnelund, for 40 år</w:t>
            </w:r>
          </w:p>
        </w:tc>
        <w:tc>
          <w:tcPr>
            <w:tcW w:w="860" w:type="pct"/>
          </w:tcPr>
          <w:p w:rsidR="00943BF3" w:rsidRPr="001B722A" w:rsidRDefault="00943BF3" w:rsidP="00AF3462">
            <w:pPr>
              <w:jc w:val="right"/>
              <w:rPr>
                <w:rFonts w:ascii="Verdana" w:hAnsi="Verdana"/>
                <w:bCs/>
                <w:sz w:val="20"/>
              </w:rPr>
            </w:pPr>
          </w:p>
        </w:tc>
        <w:tc>
          <w:tcPr>
            <w:tcW w:w="897" w:type="pct"/>
          </w:tcPr>
          <w:p w:rsidR="00943BF3" w:rsidRPr="009A62FE" w:rsidRDefault="00943BF3" w:rsidP="00AF3462">
            <w:pPr>
              <w:jc w:val="right"/>
              <w:rPr>
                <w:rFonts w:ascii="Verdana" w:hAnsi="Verdana"/>
                <w:bCs/>
                <w:sz w:val="20"/>
              </w:rPr>
            </w:pPr>
          </w:p>
        </w:tc>
      </w:tr>
      <w:tr w:rsidR="00943BF3" w:rsidRPr="001B722A" w:rsidTr="00AF3462">
        <w:tc>
          <w:tcPr>
            <w:tcW w:w="3243" w:type="pct"/>
          </w:tcPr>
          <w:p w:rsidR="00943BF3" w:rsidRPr="001B722A" w:rsidRDefault="00943BF3" w:rsidP="00AF3462">
            <w:pPr>
              <w:rPr>
                <w:rFonts w:ascii="Verdana" w:hAnsi="Verdana"/>
                <w:bCs/>
                <w:sz w:val="20"/>
              </w:rPr>
            </w:pPr>
            <w:r w:rsidRPr="001B722A">
              <w:rPr>
                <w:rFonts w:ascii="Verdana" w:hAnsi="Verdana"/>
                <w:bCs/>
                <w:sz w:val="20"/>
              </w:rPr>
              <w:t>Kiste/urne med navn på felles minnesmerke i stein</w:t>
            </w:r>
          </w:p>
        </w:tc>
        <w:tc>
          <w:tcPr>
            <w:tcW w:w="860" w:type="pct"/>
          </w:tcPr>
          <w:p w:rsidR="00943BF3" w:rsidRPr="001B722A" w:rsidRDefault="00943BF3" w:rsidP="00AF3462">
            <w:pPr>
              <w:jc w:val="right"/>
              <w:rPr>
                <w:rFonts w:ascii="Verdana" w:hAnsi="Verdana"/>
                <w:bCs/>
                <w:sz w:val="20"/>
              </w:rPr>
            </w:pPr>
            <w:r w:rsidRPr="001B722A">
              <w:rPr>
                <w:rFonts w:ascii="Verdana" w:hAnsi="Verdana"/>
                <w:bCs/>
                <w:sz w:val="20"/>
              </w:rPr>
              <w:t>12 100</w:t>
            </w:r>
          </w:p>
        </w:tc>
        <w:tc>
          <w:tcPr>
            <w:tcW w:w="897" w:type="pct"/>
          </w:tcPr>
          <w:p w:rsidR="00943BF3" w:rsidRPr="009A62FE" w:rsidRDefault="00943BF3" w:rsidP="00AF3462">
            <w:pPr>
              <w:jc w:val="right"/>
              <w:rPr>
                <w:rFonts w:ascii="Verdana" w:hAnsi="Verdana"/>
                <w:bCs/>
                <w:sz w:val="20"/>
              </w:rPr>
            </w:pPr>
            <w:r w:rsidRPr="009A62FE">
              <w:rPr>
                <w:rFonts w:ascii="Verdana" w:hAnsi="Verdana"/>
                <w:bCs/>
                <w:sz w:val="20"/>
              </w:rPr>
              <w:t>12 400</w:t>
            </w:r>
          </w:p>
        </w:tc>
      </w:tr>
      <w:tr w:rsidR="00943BF3" w:rsidRPr="001B722A" w:rsidTr="00AF3462">
        <w:tc>
          <w:tcPr>
            <w:tcW w:w="3243" w:type="pct"/>
          </w:tcPr>
          <w:p w:rsidR="00943BF3" w:rsidRPr="001B722A" w:rsidRDefault="00943BF3" w:rsidP="00AF3462">
            <w:pPr>
              <w:rPr>
                <w:rFonts w:ascii="Verdana" w:hAnsi="Verdana"/>
                <w:b/>
                <w:bCs/>
                <w:sz w:val="20"/>
              </w:rPr>
            </w:pPr>
            <w:r w:rsidRPr="001B722A">
              <w:rPr>
                <w:rFonts w:ascii="Verdana" w:hAnsi="Verdana"/>
                <w:b/>
                <w:bCs/>
                <w:sz w:val="20"/>
              </w:rPr>
              <w:t xml:space="preserve">Åmot og Heggen kirkegårder, navnet minnelund </w:t>
            </w:r>
            <w:r w:rsidRPr="001B722A">
              <w:rPr>
                <w:rFonts w:ascii="Verdana" w:hAnsi="Verdana"/>
                <w:b/>
                <w:bCs/>
                <w:sz w:val="20"/>
              </w:rPr>
              <w:lastRenderedPageBreak/>
              <w:t>for 20 år</w:t>
            </w:r>
          </w:p>
        </w:tc>
        <w:tc>
          <w:tcPr>
            <w:tcW w:w="860" w:type="pct"/>
          </w:tcPr>
          <w:p w:rsidR="00943BF3" w:rsidRPr="001B722A" w:rsidRDefault="00943BF3" w:rsidP="00AF3462">
            <w:pPr>
              <w:jc w:val="right"/>
              <w:rPr>
                <w:rFonts w:ascii="Verdana" w:hAnsi="Verdana"/>
                <w:bCs/>
                <w:sz w:val="20"/>
              </w:rPr>
            </w:pPr>
          </w:p>
        </w:tc>
        <w:tc>
          <w:tcPr>
            <w:tcW w:w="897" w:type="pct"/>
          </w:tcPr>
          <w:p w:rsidR="00943BF3" w:rsidRPr="009A62FE" w:rsidRDefault="00943BF3" w:rsidP="00AF3462">
            <w:pPr>
              <w:jc w:val="right"/>
              <w:rPr>
                <w:rFonts w:ascii="Verdana" w:hAnsi="Verdana"/>
                <w:bCs/>
                <w:sz w:val="20"/>
              </w:rPr>
            </w:pPr>
          </w:p>
        </w:tc>
      </w:tr>
      <w:tr w:rsidR="00943BF3" w:rsidRPr="001B722A" w:rsidTr="00AF3462">
        <w:tc>
          <w:tcPr>
            <w:tcW w:w="3243" w:type="pct"/>
          </w:tcPr>
          <w:p w:rsidR="00943BF3" w:rsidRPr="001B722A" w:rsidRDefault="00943BF3" w:rsidP="00AF3462">
            <w:pPr>
              <w:rPr>
                <w:rFonts w:ascii="Verdana" w:hAnsi="Verdana"/>
                <w:bCs/>
                <w:sz w:val="20"/>
              </w:rPr>
            </w:pPr>
            <w:r w:rsidRPr="001B722A">
              <w:rPr>
                <w:rFonts w:ascii="Verdana" w:hAnsi="Verdana"/>
                <w:bCs/>
                <w:sz w:val="20"/>
              </w:rPr>
              <w:lastRenderedPageBreak/>
              <w:t>Kiste/urne med navn på felles minnesmerke på plate</w:t>
            </w:r>
          </w:p>
        </w:tc>
        <w:tc>
          <w:tcPr>
            <w:tcW w:w="860" w:type="pct"/>
          </w:tcPr>
          <w:p w:rsidR="00943BF3" w:rsidRPr="001B722A" w:rsidRDefault="00943BF3" w:rsidP="00AF3462">
            <w:pPr>
              <w:jc w:val="right"/>
              <w:rPr>
                <w:rFonts w:ascii="Verdana" w:hAnsi="Verdana"/>
                <w:bCs/>
                <w:sz w:val="20"/>
              </w:rPr>
            </w:pPr>
            <w:r w:rsidRPr="001B722A">
              <w:rPr>
                <w:rFonts w:ascii="Verdana" w:hAnsi="Verdana"/>
                <w:bCs/>
                <w:sz w:val="20"/>
              </w:rPr>
              <w:t>5 175</w:t>
            </w:r>
          </w:p>
        </w:tc>
        <w:tc>
          <w:tcPr>
            <w:tcW w:w="897" w:type="pct"/>
          </w:tcPr>
          <w:p w:rsidR="00943BF3" w:rsidRPr="009A62FE" w:rsidRDefault="00943BF3" w:rsidP="00AF3462">
            <w:pPr>
              <w:jc w:val="right"/>
              <w:rPr>
                <w:rFonts w:ascii="Verdana" w:hAnsi="Verdana"/>
                <w:bCs/>
                <w:sz w:val="20"/>
              </w:rPr>
            </w:pPr>
            <w:r w:rsidRPr="009A62FE">
              <w:rPr>
                <w:rFonts w:ascii="Verdana" w:hAnsi="Verdana"/>
                <w:bCs/>
                <w:sz w:val="20"/>
              </w:rPr>
              <w:t>3 300</w:t>
            </w:r>
          </w:p>
        </w:tc>
      </w:tr>
      <w:tr w:rsidR="00943BF3" w:rsidRPr="001B722A" w:rsidTr="00AF3462">
        <w:tc>
          <w:tcPr>
            <w:tcW w:w="3243" w:type="pct"/>
          </w:tcPr>
          <w:p w:rsidR="00943BF3" w:rsidRPr="001B722A" w:rsidRDefault="00943BF3" w:rsidP="00AF3462">
            <w:pPr>
              <w:rPr>
                <w:rFonts w:ascii="Verdana" w:hAnsi="Verdana"/>
                <w:bCs/>
                <w:sz w:val="20"/>
              </w:rPr>
            </w:pPr>
            <w:r w:rsidRPr="001B722A">
              <w:rPr>
                <w:rFonts w:ascii="Verdana" w:hAnsi="Verdana"/>
                <w:bCs/>
                <w:sz w:val="20"/>
              </w:rPr>
              <w:t>Kiste/urne uten navn på felles minnesmerke</w:t>
            </w:r>
          </w:p>
        </w:tc>
        <w:tc>
          <w:tcPr>
            <w:tcW w:w="860" w:type="pct"/>
          </w:tcPr>
          <w:p w:rsidR="00943BF3" w:rsidRPr="001B722A" w:rsidRDefault="00943BF3" w:rsidP="00AF3462">
            <w:pPr>
              <w:jc w:val="right"/>
              <w:rPr>
                <w:rFonts w:ascii="Verdana" w:hAnsi="Verdana"/>
                <w:bCs/>
                <w:sz w:val="20"/>
              </w:rPr>
            </w:pPr>
            <w:r w:rsidRPr="001B722A">
              <w:rPr>
                <w:rFonts w:ascii="Verdana" w:hAnsi="Verdana"/>
                <w:bCs/>
                <w:sz w:val="20"/>
              </w:rPr>
              <w:t xml:space="preserve"> 3 105</w:t>
            </w:r>
          </w:p>
        </w:tc>
        <w:tc>
          <w:tcPr>
            <w:tcW w:w="897" w:type="pct"/>
          </w:tcPr>
          <w:p w:rsidR="00943BF3" w:rsidRPr="009A62FE" w:rsidRDefault="00943BF3" w:rsidP="00AF3462">
            <w:pPr>
              <w:jc w:val="right"/>
              <w:rPr>
                <w:rFonts w:ascii="Verdana" w:hAnsi="Verdana"/>
                <w:bCs/>
                <w:sz w:val="20"/>
              </w:rPr>
            </w:pPr>
            <w:r w:rsidRPr="009A62FE">
              <w:rPr>
                <w:rFonts w:ascii="Verdana" w:hAnsi="Verdana"/>
                <w:bCs/>
                <w:sz w:val="20"/>
              </w:rPr>
              <w:t xml:space="preserve"> 3 200</w:t>
            </w:r>
          </w:p>
        </w:tc>
      </w:tr>
      <w:tr w:rsidR="00943BF3" w:rsidRPr="001B722A" w:rsidTr="00AF3462">
        <w:tc>
          <w:tcPr>
            <w:tcW w:w="3243" w:type="pct"/>
          </w:tcPr>
          <w:p w:rsidR="00943BF3" w:rsidRPr="001B722A" w:rsidRDefault="00943BF3" w:rsidP="00AF3462">
            <w:pPr>
              <w:rPr>
                <w:rFonts w:ascii="Verdana" w:hAnsi="Verdana"/>
                <w:b/>
                <w:bCs/>
                <w:sz w:val="20"/>
              </w:rPr>
            </w:pPr>
            <w:r w:rsidRPr="001B722A">
              <w:rPr>
                <w:rFonts w:ascii="Verdana" w:hAnsi="Verdana"/>
                <w:b/>
                <w:bCs/>
                <w:sz w:val="20"/>
              </w:rPr>
              <w:t>Kostnad minnelund, etter 20 år, pr 10 år*</w:t>
            </w:r>
          </w:p>
        </w:tc>
        <w:tc>
          <w:tcPr>
            <w:tcW w:w="860" w:type="pct"/>
          </w:tcPr>
          <w:p w:rsidR="00943BF3" w:rsidRPr="001B722A" w:rsidRDefault="00943BF3" w:rsidP="00AF3462">
            <w:pPr>
              <w:jc w:val="right"/>
              <w:rPr>
                <w:rFonts w:ascii="Verdana" w:hAnsi="Verdana"/>
                <w:bCs/>
                <w:sz w:val="20"/>
              </w:rPr>
            </w:pPr>
            <w:r w:rsidRPr="001B722A">
              <w:rPr>
                <w:rFonts w:ascii="Verdana" w:hAnsi="Verdana"/>
                <w:bCs/>
                <w:sz w:val="20"/>
              </w:rPr>
              <w:t>1 500</w:t>
            </w:r>
          </w:p>
        </w:tc>
        <w:tc>
          <w:tcPr>
            <w:tcW w:w="897" w:type="pct"/>
          </w:tcPr>
          <w:p w:rsidR="00943BF3" w:rsidRPr="009A62FE" w:rsidRDefault="00943BF3" w:rsidP="00AF3462">
            <w:pPr>
              <w:jc w:val="right"/>
              <w:rPr>
                <w:rFonts w:ascii="Verdana" w:hAnsi="Verdana"/>
                <w:bCs/>
                <w:sz w:val="20"/>
              </w:rPr>
            </w:pPr>
            <w:r w:rsidRPr="009A62FE">
              <w:rPr>
                <w:rFonts w:ascii="Verdana" w:hAnsi="Verdana"/>
                <w:bCs/>
                <w:sz w:val="20"/>
              </w:rPr>
              <w:t>1 550</w:t>
            </w:r>
          </w:p>
        </w:tc>
      </w:tr>
      <w:tr w:rsidR="00943BF3" w:rsidRPr="001B722A" w:rsidTr="00AF3462">
        <w:tc>
          <w:tcPr>
            <w:tcW w:w="3243" w:type="pct"/>
          </w:tcPr>
          <w:p w:rsidR="00943BF3" w:rsidRPr="001B722A" w:rsidRDefault="00943BF3" w:rsidP="00AF3462">
            <w:pPr>
              <w:rPr>
                <w:rFonts w:ascii="Verdana" w:hAnsi="Verdana"/>
                <w:b/>
                <w:bCs/>
                <w:sz w:val="20"/>
              </w:rPr>
            </w:pPr>
            <w:r w:rsidRPr="001B722A">
              <w:rPr>
                <w:rFonts w:ascii="Verdana" w:hAnsi="Verdana"/>
                <w:b/>
                <w:bCs/>
                <w:sz w:val="20"/>
              </w:rPr>
              <w:t>Åmot kirkegård, felles gravminne</w:t>
            </w:r>
          </w:p>
        </w:tc>
        <w:tc>
          <w:tcPr>
            <w:tcW w:w="860" w:type="pct"/>
          </w:tcPr>
          <w:p w:rsidR="00943BF3" w:rsidRPr="001B722A" w:rsidRDefault="00943BF3" w:rsidP="00AF3462">
            <w:pPr>
              <w:jc w:val="right"/>
              <w:rPr>
                <w:rFonts w:ascii="Verdana" w:hAnsi="Verdana"/>
                <w:bCs/>
                <w:sz w:val="20"/>
              </w:rPr>
            </w:pPr>
          </w:p>
        </w:tc>
        <w:tc>
          <w:tcPr>
            <w:tcW w:w="897" w:type="pct"/>
          </w:tcPr>
          <w:p w:rsidR="00943BF3" w:rsidRPr="009A62FE" w:rsidRDefault="00943BF3" w:rsidP="00AF3462">
            <w:pPr>
              <w:jc w:val="right"/>
              <w:rPr>
                <w:rFonts w:ascii="Verdana" w:hAnsi="Verdana"/>
                <w:bCs/>
                <w:sz w:val="20"/>
              </w:rPr>
            </w:pPr>
          </w:p>
        </w:tc>
      </w:tr>
      <w:tr w:rsidR="00943BF3" w:rsidRPr="001B722A" w:rsidTr="00AF3462">
        <w:tc>
          <w:tcPr>
            <w:tcW w:w="3243" w:type="pct"/>
          </w:tcPr>
          <w:p w:rsidR="00943BF3" w:rsidRPr="001B722A" w:rsidRDefault="00943BF3" w:rsidP="00AF3462">
            <w:pPr>
              <w:rPr>
                <w:rFonts w:ascii="Verdana" w:hAnsi="Verdana"/>
                <w:bCs/>
                <w:sz w:val="20"/>
              </w:rPr>
            </w:pPr>
            <w:r w:rsidRPr="001B722A">
              <w:rPr>
                <w:rFonts w:ascii="Verdana" w:hAnsi="Verdana"/>
                <w:bCs/>
                <w:sz w:val="20"/>
              </w:rPr>
              <w:t>Pr. bronseplate på felles gravminne, maks 4 stk.</w:t>
            </w:r>
          </w:p>
        </w:tc>
        <w:tc>
          <w:tcPr>
            <w:tcW w:w="860" w:type="pct"/>
          </w:tcPr>
          <w:p w:rsidR="00943BF3" w:rsidRPr="001B722A" w:rsidRDefault="00943BF3" w:rsidP="00AF3462">
            <w:pPr>
              <w:jc w:val="right"/>
              <w:rPr>
                <w:rFonts w:ascii="Verdana" w:hAnsi="Verdana"/>
                <w:bCs/>
                <w:sz w:val="20"/>
              </w:rPr>
            </w:pPr>
            <w:r w:rsidRPr="001B722A">
              <w:rPr>
                <w:rFonts w:ascii="Verdana" w:hAnsi="Verdana"/>
                <w:bCs/>
                <w:sz w:val="20"/>
              </w:rPr>
              <w:t>6 600</w:t>
            </w:r>
          </w:p>
        </w:tc>
        <w:tc>
          <w:tcPr>
            <w:tcW w:w="897" w:type="pct"/>
          </w:tcPr>
          <w:p w:rsidR="00943BF3" w:rsidRPr="009A62FE" w:rsidRDefault="00943BF3" w:rsidP="00AF3462">
            <w:pPr>
              <w:jc w:val="right"/>
              <w:rPr>
                <w:rFonts w:ascii="Verdana" w:hAnsi="Verdana"/>
                <w:bCs/>
                <w:sz w:val="20"/>
              </w:rPr>
            </w:pPr>
            <w:r w:rsidRPr="009A62FE">
              <w:rPr>
                <w:rFonts w:ascii="Verdana" w:hAnsi="Verdana"/>
                <w:bCs/>
                <w:sz w:val="20"/>
              </w:rPr>
              <w:t>6 800</w:t>
            </w:r>
          </w:p>
        </w:tc>
      </w:tr>
      <w:tr w:rsidR="00943BF3" w:rsidRPr="001B722A" w:rsidTr="00AF3462">
        <w:tc>
          <w:tcPr>
            <w:tcW w:w="3243" w:type="pct"/>
          </w:tcPr>
          <w:p w:rsidR="00943BF3" w:rsidRPr="001B722A" w:rsidRDefault="00943BF3" w:rsidP="00AF3462">
            <w:pPr>
              <w:rPr>
                <w:rFonts w:ascii="Verdana" w:hAnsi="Verdana"/>
                <w:bCs/>
                <w:sz w:val="20"/>
              </w:rPr>
            </w:pPr>
            <w:r w:rsidRPr="001B722A">
              <w:rPr>
                <w:rFonts w:ascii="Verdana" w:hAnsi="Verdana"/>
                <w:bCs/>
                <w:sz w:val="20"/>
              </w:rPr>
              <w:t>Obligatorisk gravlegat i 20 år, type B</w:t>
            </w:r>
          </w:p>
        </w:tc>
        <w:tc>
          <w:tcPr>
            <w:tcW w:w="860" w:type="pct"/>
          </w:tcPr>
          <w:p w:rsidR="00943BF3" w:rsidRPr="001B722A" w:rsidRDefault="00943BF3" w:rsidP="00AF3462">
            <w:pPr>
              <w:jc w:val="right"/>
              <w:rPr>
                <w:rFonts w:ascii="Verdana" w:hAnsi="Verdana"/>
                <w:bCs/>
                <w:sz w:val="20"/>
              </w:rPr>
            </w:pPr>
            <w:r w:rsidRPr="001B722A">
              <w:rPr>
                <w:rFonts w:ascii="Verdana" w:hAnsi="Verdana"/>
                <w:bCs/>
                <w:sz w:val="20"/>
              </w:rPr>
              <w:t>34 000</w:t>
            </w:r>
          </w:p>
        </w:tc>
        <w:tc>
          <w:tcPr>
            <w:tcW w:w="897" w:type="pct"/>
          </w:tcPr>
          <w:p w:rsidR="00943BF3" w:rsidRPr="009A62FE" w:rsidRDefault="00943BF3" w:rsidP="00AF3462">
            <w:pPr>
              <w:jc w:val="right"/>
              <w:rPr>
                <w:rFonts w:ascii="Verdana" w:hAnsi="Verdana"/>
                <w:bCs/>
                <w:sz w:val="20"/>
              </w:rPr>
            </w:pPr>
            <w:r w:rsidRPr="009A62FE">
              <w:rPr>
                <w:rFonts w:ascii="Verdana" w:hAnsi="Verdana"/>
                <w:bCs/>
                <w:sz w:val="20"/>
              </w:rPr>
              <w:t>35 500</w:t>
            </w:r>
          </w:p>
        </w:tc>
      </w:tr>
    </w:tbl>
    <w:p w:rsidR="00943BF3" w:rsidRPr="001B722A" w:rsidRDefault="00943BF3" w:rsidP="00943BF3">
      <w:pPr>
        <w:rPr>
          <w:rFonts w:ascii="Verdana" w:hAnsi="Verdana"/>
          <w:b/>
          <w:bCs/>
          <w:sz w:val="20"/>
          <w:szCs w:val="20"/>
        </w:rPr>
      </w:pPr>
      <w:r w:rsidRPr="001B722A">
        <w:rPr>
          <w:rFonts w:ascii="Verdana" w:hAnsi="Verdana"/>
          <w:b/>
          <w:bCs/>
          <w:sz w:val="20"/>
          <w:szCs w:val="20"/>
        </w:rPr>
        <w:t>*</w:t>
      </w:r>
      <w:r w:rsidRPr="001B722A">
        <w:rPr>
          <w:rFonts w:ascii="Verdana" w:hAnsi="Verdana"/>
          <w:bCs/>
          <w:sz w:val="20"/>
          <w:szCs w:val="20"/>
        </w:rPr>
        <w:t>bruk av plate på navnet minnelund åpner for feste ut over 20 år. Festeavgift betales som ellers på gravplassene</w:t>
      </w:r>
    </w:p>
    <w:p w:rsidR="00943BF3" w:rsidRPr="001B722A" w:rsidRDefault="00943BF3" w:rsidP="000F1ABE">
      <w:pPr>
        <w:pStyle w:val="Overskrift1"/>
        <w:numPr>
          <w:ilvl w:val="0"/>
          <w:numId w:val="0"/>
        </w:numPr>
        <w:ind w:left="142"/>
      </w:pPr>
      <w:bookmarkStart w:id="497" w:name="_Toc464018107"/>
      <w:r w:rsidRPr="001B722A">
        <w:t>13. Park og friluftsliv</w:t>
      </w:r>
      <w:bookmarkEnd w:id="497"/>
    </w:p>
    <w:p w:rsidR="00943BF3" w:rsidRPr="001B722A" w:rsidRDefault="00943BF3" w:rsidP="00943BF3">
      <w:pPr>
        <w:rPr>
          <w:rFonts w:ascii="Verdana" w:hAnsi="Verdana"/>
          <w:b/>
          <w:bCs/>
          <w:sz w:val="28"/>
        </w:rPr>
      </w:pPr>
    </w:p>
    <w:p w:rsidR="00943BF3" w:rsidRPr="001B722A" w:rsidRDefault="00943BF3" w:rsidP="00943BF3">
      <w:pPr>
        <w:rPr>
          <w:rFonts w:ascii="Verdana" w:hAnsi="Verdana"/>
        </w:rPr>
      </w:pPr>
      <w:r w:rsidRPr="001B722A">
        <w:rPr>
          <w:rFonts w:ascii="Verdana" w:hAnsi="Verdana"/>
          <w:b/>
          <w:bCs/>
        </w:rPr>
        <w:t>Hjelp til drift av idrettsanlegg</w:t>
      </w:r>
    </w:p>
    <w:p w:rsidR="00943BF3" w:rsidRPr="001B722A" w:rsidRDefault="00943BF3" w:rsidP="00943BF3">
      <w:pPr>
        <w:rPr>
          <w:rFonts w:ascii="Verdana" w:hAnsi="Verdana"/>
          <w:sz w:val="20"/>
        </w:rPr>
      </w:pPr>
      <w:r w:rsidRPr="001B722A">
        <w:rPr>
          <w:rFonts w:ascii="Verdana" w:hAnsi="Verdana"/>
          <w:sz w:val="20"/>
        </w:rPr>
        <w:t>Parkvesenet utfører plenklipping og gjødsling av fotballbaner og preparering av lysløyper for idrettslagene i kommunen. Ekstratjenester ut over dette må det betales for:</w:t>
      </w:r>
    </w:p>
    <w:p w:rsidR="00943BF3" w:rsidRPr="001B722A" w:rsidRDefault="00943BF3" w:rsidP="00943BF3">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90"/>
        <w:gridCol w:w="1980"/>
        <w:gridCol w:w="1800"/>
      </w:tblGrid>
      <w:tr w:rsidR="00943BF3" w:rsidRPr="001B722A" w:rsidTr="00AF3462">
        <w:tc>
          <w:tcPr>
            <w:tcW w:w="5290" w:type="dxa"/>
          </w:tcPr>
          <w:p w:rsidR="00943BF3" w:rsidRPr="001B722A" w:rsidRDefault="00943BF3" w:rsidP="00AF3462">
            <w:pPr>
              <w:rPr>
                <w:rFonts w:ascii="Verdana" w:hAnsi="Verdana"/>
                <w:b/>
                <w:bCs/>
                <w:sz w:val="20"/>
              </w:rPr>
            </w:pPr>
            <w:r w:rsidRPr="001B722A">
              <w:rPr>
                <w:rFonts w:ascii="Verdana" w:hAnsi="Verdana"/>
                <w:b/>
                <w:bCs/>
                <w:sz w:val="20"/>
              </w:rPr>
              <w:t>Fotballbaner – ekstratjenester</w:t>
            </w:r>
          </w:p>
          <w:p w:rsidR="00943BF3" w:rsidRPr="001B722A" w:rsidRDefault="00943BF3" w:rsidP="00AF3462">
            <w:pPr>
              <w:rPr>
                <w:rFonts w:ascii="Verdana" w:hAnsi="Verdana"/>
                <w:b/>
                <w:bCs/>
                <w:sz w:val="20"/>
              </w:rPr>
            </w:pPr>
          </w:p>
        </w:tc>
        <w:tc>
          <w:tcPr>
            <w:tcW w:w="1980" w:type="dxa"/>
          </w:tcPr>
          <w:p w:rsidR="00943BF3" w:rsidRPr="001B722A" w:rsidRDefault="00943BF3" w:rsidP="00AF3462">
            <w:pPr>
              <w:rPr>
                <w:rFonts w:ascii="Verdana" w:hAnsi="Verdana"/>
                <w:b/>
                <w:bCs/>
                <w:sz w:val="20"/>
              </w:rPr>
            </w:pPr>
            <w:r w:rsidRPr="001B722A">
              <w:rPr>
                <w:rFonts w:ascii="Verdana" w:hAnsi="Verdana"/>
                <w:b/>
                <w:bCs/>
                <w:sz w:val="20"/>
              </w:rPr>
              <w:t>Sats 2016</w:t>
            </w:r>
          </w:p>
          <w:p w:rsidR="00943BF3" w:rsidRPr="001B722A" w:rsidRDefault="00943BF3" w:rsidP="00AF3462">
            <w:pPr>
              <w:rPr>
                <w:rFonts w:ascii="Verdana" w:hAnsi="Verdana"/>
                <w:b/>
                <w:bCs/>
                <w:sz w:val="20"/>
              </w:rPr>
            </w:pPr>
            <w:proofErr w:type="spellStart"/>
            <w:r w:rsidRPr="001B722A">
              <w:rPr>
                <w:rFonts w:ascii="Verdana" w:hAnsi="Verdana"/>
                <w:b/>
                <w:bCs/>
                <w:sz w:val="20"/>
              </w:rPr>
              <w:t>Inkl</w:t>
            </w:r>
            <w:proofErr w:type="spellEnd"/>
            <w:r w:rsidRPr="001B722A">
              <w:rPr>
                <w:rFonts w:ascii="Verdana" w:hAnsi="Verdana"/>
                <w:b/>
                <w:bCs/>
                <w:sz w:val="20"/>
              </w:rPr>
              <w:t xml:space="preserve"> </w:t>
            </w:r>
            <w:proofErr w:type="spellStart"/>
            <w:r w:rsidRPr="001B722A">
              <w:rPr>
                <w:rFonts w:ascii="Verdana" w:hAnsi="Verdana"/>
                <w:b/>
                <w:bCs/>
                <w:sz w:val="20"/>
              </w:rPr>
              <w:t>mva</w:t>
            </w:r>
            <w:proofErr w:type="spellEnd"/>
          </w:p>
        </w:tc>
        <w:tc>
          <w:tcPr>
            <w:tcW w:w="1800" w:type="dxa"/>
          </w:tcPr>
          <w:p w:rsidR="00943BF3" w:rsidRPr="001B722A" w:rsidRDefault="00943BF3" w:rsidP="00AF3462">
            <w:pPr>
              <w:rPr>
                <w:rFonts w:ascii="Verdana" w:hAnsi="Verdana"/>
                <w:b/>
                <w:bCs/>
                <w:sz w:val="20"/>
              </w:rPr>
            </w:pPr>
            <w:r w:rsidRPr="001B722A">
              <w:rPr>
                <w:rFonts w:ascii="Verdana" w:hAnsi="Verdana"/>
                <w:b/>
                <w:bCs/>
                <w:sz w:val="20"/>
              </w:rPr>
              <w:t>Sats 2017</w:t>
            </w:r>
          </w:p>
          <w:p w:rsidR="00943BF3" w:rsidRPr="001B722A" w:rsidRDefault="00943BF3" w:rsidP="00AF3462">
            <w:pPr>
              <w:rPr>
                <w:rFonts w:ascii="Verdana" w:hAnsi="Verdana"/>
                <w:b/>
                <w:bCs/>
                <w:sz w:val="20"/>
              </w:rPr>
            </w:pPr>
            <w:proofErr w:type="spellStart"/>
            <w:r w:rsidRPr="001B722A">
              <w:rPr>
                <w:rFonts w:ascii="Verdana" w:hAnsi="Verdana"/>
                <w:b/>
                <w:bCs/>
                <w:sz w:val="20"/>
              </w:rPr>
              <w:t>Inkl</w:t>
            </w:r>
            <w:proofErr w:type="spellEnd"/>
            <w:r w:rsidRPr="001B722A">
              <w:rPr>
                <w:rFonts w:ascii="Verdana" w:hAnsi="Verdana"/>
                <w:b/>
                <w:bCs/>
                <w:sz w:val="20"/>
              </w:rPr>
              <w:t xml:space="preserve"> </w:t>
            </w:r>
            <w:proofErr w:type="spellStart"/>
            <w:r w:rsidRPr="001B722A">
              <w:rPr>
                <w:rFonts w:ascii="Verdana" w:hAnsi="Verdana"/>
                <w:b/>
                <w:bCs/>
                <w:sz w:val="20"/>
              </w:rPr>
              <w:t>mva</w:t>
            </w:r>
            <w:proofErr w:type="spellEnd"/>
          </w:p>
        </w:tc>
      </w:tr>
      <w:tr w:rsidR="00943BF3" w:rsidRPr="001B722A" w:rsidTr="00AF3462">
        <w:tc>
          <w:tcPr>
            <w:tcW w:w="5290" w:type="dxa"/>
          </w:tcPr>
          <w:p w:rsidR="00943BF3" w:rsidRPr="001B722A" w:rsidRDefault="00943BF3" w:rsidP="00AF3462">
            <w:pPr>
              <w:rPr>
                <w:rFonts w:ascii="Verdana" w:hAnsi="Verdana"/>
                <w:sz w:val="20"/>
              </w:rPr>
            </w:pPr>
            <w:r w:rsidRPr="001B722A">
              <w:rPr>
                <w:rFonts w:ascii="Verdana" w:hAnsi="Verdana"/>
                <w:sz w:val="20"/>
              </w:rPr>
              <w:t xml:space="preserve">Vertikalskjæring av </w:t>
            </w:r>
            <w:proofErr w:type="spellStart"/>
            <w:r w:rsidRPr="001B722A">
              <w:rPr>
                <w:rFonts w:ascii="Verdana" w:hAnsi="Verdana"/>
                <w:sz w:val="20"/>
              </w:rPr>
              <w:t>grasdekke</w:t>
            </w:r>
            <w:proofErr w:type="spellEnd"/>
            <w:r w:rsidRPr="001B722A">
              <w:rPr>
                <w:rFonts w:ascii="Verdana" w:hAnsi="Verdana"/>
                <w:sz w:val="20"/>
              </w:rPr>
              <w:t xml:space="preserve"> på fotballbaner</w:t>
            </w:r>
          </w:p>
        </w:tc>
        <w:tc>
          <w:tcPr>
            <w:tcW w:w="1980" w:type="dxa"/>
          </w:tcPr>
          <w:p w:rsidR="00943BF3" w:rsidRPr="001B722A" w:rsidRDefault="00943BF3" w:rsidP="00AF3462">
            <w:pPr>
              <w:rPr>
                <w:rFonts w:ascii="Verdana" w:hAnsi="Verdana"/>
                <w:sz w:val="20"/>
              </w:rPr>
            </w:pPr>
            <w:r w:rsidRPr="001B722A">
              <w:rPr>
                <w:rFonts w:ascii="Verdana" w:hAnsi="Verdana"/>
                <w:sz w:val="20"/>
              </w:rPr>
              <w:t>3 045 kr/bane</w:t>
            </w:r>
          </w:p>
        </w:tc>
        <w:tc>
          <w:tcPr>
            <w:tcW w:w="1800" w:type="dxa"/>
          </w:tcPr>
          <w:p w:rsidR="00943BF3" w:rsidRPr="001B722A" w:rsidRDefault="00943BF3" w:rsidP="00AF3462">
            <w:pPr>
              <w:rPr>
                <w:rFonts w:ascii="Verdana" w:hAnsi="Verdana"/>
                <w:sz w:val="20"/>
              </w:rPr>
            </w:pPr>
            <w:r w:rsidRPr="001B722A">
              <w:rPr>
                <w:rFonts w:ascii="Verdana" w:hAnsi="Verdana"/>
                <w:sz w:val="20"/>
              </w:rPr>
              <w:t xml:space="preserve">3 </w:t>
            </w:r>
            <w:r>
              <w:rPr>
                <w:rFonts w:ascii="Verdana" w:hAnsi="Verdana"/>
                <w:sz w:val="20"/>
              </w:rPr>
              <w:t>100</w:t>
            </w:r>
            <w:r w:rsidRPr="001B722A">
              <w:rPr>
                <w:rFonts w:ascii="Verdana" w:hAnsi="Verdana"/>
                <w:sz w:val="20"/>
              </w:rPr>
              <w:t xml:space="preserve"> kr/bane</w:t>
            </w:r>
          </w:p>
        </w:tc>
      </w:tr>
      <w:tr w:rsidR="00943BF3" w:rsidRPr="001B722A" w:rsidTr="00AF3462">
        <w:tc>
          <w:tcPr>
            <w:tcW w:w="5290" w:type="dxa"/>
            <w:tcBorders>
              <w:bottom w:val="single" w:sz="4" w:space="0" w:color="auto"/>
            </w:tcBorders>
          </w:tcPr>
          <w:p w:rsidR="00943BF3" w:rsidRPr="001B722A" w:rsidRDefault="00943BF3" w:rsidP="00AF3462">
            <w:pPr>
              <w:rPr>
                <w:rFonts w:ascii="Verdana" w:hAnsi="Verdana"/>
                <w:sz w:val="20"/>
              </w:rPr>
            </w:pPr>
            <w:r w:rsidRPr="001B722A">
              <w:rPr>
                <w:rFonts w:ascii="Verdana" w:hAnsi="Verdana"/>
                <w:sz w:val="20"/>
              </w:rPr>
              <w:t>Lufting av grasmatta på fotballbaner, sand betales av lagene som tidligere</w:t>
            </w:r>
          </w:p>
        </w:tc>
        <w:tc>
          <w:tcPr>
            <w:tcW w:w="1980" w:type="dxa"/>
            <w:tcBorders>
              <w:bottom w:val="single" w:sz="4" w:space="0" w:color="auto"/>
            </w:tcBorders>
          </w:tcPr>
          <w:p w:rsidR="00943BF3" w:rsidRPr="001B722A" w:rsidRDefault="00943BF3" w:rsidP="00AF3462">
            <w:pPr>
              <w:rPr>
                <w:rFonts w:ascii="Verdana" w:hAnsi="Verdana"/>
                <w:sz w:val="20"/>
              </w:rPr>
            </w:pPr>
            <w:r w:rsidRPr="001B722A">
              <w:rPr>
                <w:rFonts w:ascii="Verdana" w:hAnsi="Verdana"/>
                <w:sz w:val="20"/>
              </w:rPr>
              <w:t>3 045 kr/bane</w:t>
            </w:r>
          </w:p>
        </w:tc>
        <w:tc>
          <w:tcPr>
            <w:tcW w:w="1800" w:type="dxa"/>
            <w:tcBorders>
              <w:bottom w:val="single" w:sz="4" w:space="0" w:color="auto"/>
            </w:tcBorders>
          </w:tcPr>
          <w:p w:rsidR="00943BF3" w:rsidRPr="001B722A" w:rsidRDefault="00943BF3" w:rsidP="00AF3462">
            <w:pPr>
              <w:rPr>
                <w:rFonts w:ascii="Verdana" w:hAnsi="Verdana"/>
                <w:sz w:val="20"/>
              </w:rPr>
            </w:pPr>
            <w:r w:rsidRPr="001B722A">
              <w:rPr>
                <w:rFonts w:ascii="Verdana" w:hAnsi="Verdana"/>
                <w:sz w:val="20"/>
              </w:rPr>
              <w:t xml:space="preserve">3 </w:t>
            </w:r>
            <w:r>
              <w:rPr>
                <w:rFonts w:ascii="Verdana" w:hAnsi="Verdana"/>
                <w:sz w:val="20"/>
              </w:rPr>
              <w:t>100</w:t>
            </w:r>
            <w:r w:rsidRPr="001B722A">
              <w:rPr>
                <w:rFonts w:ascii="Verdana" w:hAnsi="Verdana"/>
                <w:sz w:val="20"/>
              </w:rPr>
              <w:t xml:space="preserve"> kr/bane</w:t>
            </w:r>
          </w:p>
        </w:tc>
      </w:tr>
      <w:tr w:rsidR="00943BF3" w:rsidRPr="001B722A" w:rsidTr="00AF3462">
        <w:tc>
          <w:tcPr>
            <w:tcW w:w="5290" w:type="dxa"/>
            <w:tcBorders>
              <w:bottom w:val="single" w:sz="4" w:space="0" w:color="auto"/>
            </w:tcBorders>
          </w:tcPr>
          <w:p w:rsidR="00943BF3" w:rsidRPr="001B722A" w:rsidRDefault="00943BF3" w:rsidP="00AF3462">
            <w:pPr>
              <w:rPr>
                <w:rFonts w:ascii="Verdana" w:hAnsi="Verdana"/>
                <w:sz w:val="20"/>
              </w:rPr>
            </w:pPr>
            <w:proofErr w:type="spellStart"/>
            <w:r w:rsidRPr="001B722A">
              <w:rPr>
                <w:rFonts w:ascii="Verdana" w:hAnsi="Verdana"/>
                <w:sz w:val="20"/>
              </w:rPr>
              <w:t>Resåing</w:t>
            </w:r>
            <w:proofErr w:type="spellEnd"/>
            <w:r w:rsidRPr="001B722A">
              <w:rPr>
                <w:rFonts w:ascii="Verdana" w:hAnsi="Verdana"/>
                <w:sz w:val="20"/>
              </w:rPr>
              <w:t>, grasfrø betales av lagene som tidligere</w:t>
            </w:r>
          </w:p>
        </w:tc>
        <w:tc>
          <w:tcPr>
            <w:tcW w:w="1980" w:type="dxa"/>
            <w:tcBorders>
              <w:bottom w:val="single" w:sz="4" w:space="0" w:color="auto"/>
            </w:tcBorders>
          </w:tcPr>
          <w:p w:rsidR="00943BF3" w:rsidRPr="001B722A" w:rsidRDefault="00943BF3" w:rsidP="00AF3462">
            <w:pPr>
              <w:rPr>
                <w:rFonts w:ascii="Verdana" w:hAnsi="Verdana"/>
                <w:sz w:val="20"/>
              </w:rPr>
            </w:pPr>
            <w:r w:rsidRPr="001B722A">
              <w:rPr>
                <w:rFonts w:ascii="Verdana" w:hAnsi="Verdana"/>
                <w:sz w:val="20"/>
              </w:rPr>
              <w:t>3 150 kr/bane</w:t>
            </w:r>
          </w:p>
        </w:tc>
        <w:tc>
          <w:tcPr>
            <w:tcW w:w="1800" w:type="dxa"/>
            <w:tcBorders>
              <w:bottom w:val="single" w:sz="4" w:space="0" w:color="auto"/>
            </w:tcBorders>
          </w:tcPr>
          <w:p w:rsidR="00943BF3" w:rsidRPr="001B722A" w:rsidRDefault="00943BF3" w:rsidP="00AF3462">
            <w:pPr>
              <w:rPr>
                <w:rFonts w:ascii="Verdana" w:hAnsi="Verdana"/>
                <w:sz w:val="20"/>
              </w:rPr>
            </w:pPr>
            <w:r w:rsidRPr="001B722A">
              <w:rPr>
                <w:rFonts w:ascii="Verdana" w:hAnsi="Verdana"/>
                <w:sz w:val="20"/>
              </w:rPr>
              <w:t xml:space="preserve">3 </w:t>
            </w:r>
            <w:r>
              <w:rPr>
                <w:rFonts w:ascii="Verdana" w:hAnsi="Verdana"/>
                <w:sz w:val="20"/>
              </w:rPr>
              <w:t>250</w:t>
            </w:r>
            <w:r w:rsidRPr="001B722A">
              <w:rPr>
                <w:rFonts w:ascii="Verdana" w:hAnsi="Verdana"/>
                <w:sz w:val="20"/>
              </w:rPr>
              <w:t xml:space="preserve"> kr/bane</w:t>
            </w:r>
          </w:p>
        </w:tc>
      </w:tr>
      <w:tr w:rsidR="00943BF3" w:rsidRPr="001B722A" w:rsidTr="00AF3462">
        <w:tc>
          <w:tcPr>
            <w:tcW w:w="5290" w:type="dxa"/>
            <w:tcBorders>
              <w:top w:val="single" w:sz="4" w:space="0" w:color="auto"/>
              <w:left w:val="nil"/>
              <w:bottom w:val="single" w:sz="4" w:space="0" w:color="auto"/>
              <w:right w:val="nil"/>
            </w:tcBorders>
          </w:tcPr>
          <w:p w:rsidR="00943BF3" w:rsidRPr="001B722A" w:rsidRDefault="00943BF3" w:rsidP="00AF3462">
            <w:pPr>
              <w:rPr>
                <w:rFonts w:ascii="Verdana" w:hAnsi="Verdana"/>
                <w:b/>
                <w:bCs/>
                <w:sz w:val="20"/>
              </w:rPr>
            </w:pPr>
          </w:p>
          <w:p w:rsidR="00943BF3" w:rsidRPr="001B722A" w:rsidRDefault="00943BF3" w:rsidP="00AF3462">
            <w:pPr>
              <w:rPr>
                <w:rFonts w:ascii="Verdana" w:hAnsi="Verdana"/>
                <w:b/>
                <w:bCs/>
                <w:sz w:val="20"/>
              </w:rPr>
            </w:pPr>
          </w:p>
          <w:p w:rsidR="00943BF3" w:rsidRPr="001B722A" w:rsidRDefault="00943BF3" w:rsidP="00AF3462">
            <w:pPr>
              <w:rPr>
                <w:rFonts w:ascii="Verdana" w:hAnsi="Verdana"/>
                <w:b/>
                <w:bCs/>
                <w:sz w:val="20"/>
              </w:rPr>
            </w:pPr>
          </w:p>
          <w:p w:rsidR="00943BF3" w:rsidRPr="001B722A" w:rsidRDefault="00943BF3" w:rsidP="00AF3462">
            <w:pPr>
              <w:rPr>
                <w:rFonts w:ascii="Verdana" w:hAnsi="Verdana"/>
                <w:b/>
                <w:bCs/>
                <w:sz w:val="20"/>
              </w:rPr>
            </w:pPr>
          </w:p>
        </w:tc>
        <w:tc>
          <w:tcPr>
            <w:tcW w:w="1980" w:type="dxa"/>
            <w:tcBorders>
              <w:top w:val="single" w:sz="4" w:space="0" w:color="auto"/>
              <w:left w:val="nil"/>
              <w:bottom w:val="single" w:sz="4" w:space="0" w:color="auto"/>
              <w:right w:val="nil"/>
            </w:tcBorders>
          </w:tcPr>
          <w:p w:rsidR="00943BF3" w:rsidRPr="001B722A" w:rsidRDefault="00943BF3" w:rsidP="00AF3462">
            <w:pPr>
              <w:rPr>
                <w:rFonts w:ascii="Verdana" w:hAnsi="Verdana"/>
                <w:b/>
                <w:bCs/>
                <w:sz w:val="20"/>
              </w:rPr>
            </w:pPr>
          </w:p>
        </w:tc>
        <w:tc>
          <w:tcPr>
            <w:tcW w:w="1800" w:type="dxa"/>
            <w:tcBorders>
              <w:top w:val="single" w:sz="4" w:space="0" w:color="auto"/>
              <w:left w:val="nil"/>
              <w:bottom w:val="single" w:sz="4" w:space="0" w:color="auto"/>
              <w:right w:val="nil"/>
            </w:tcBorders>
          </w:tcPr>
          <w:p w:rsidR="00943BF3" w:rsidRPr="001B722A" w:rsidRDefault="00943BF3" w:rsidP="00AF3462">
            <w:pPr>
              <w:rPr>
                <w:rFonts w:ascii="Verdana" w:hAnsi="Verdana"/>
                <w:b/>
                <w:bCs/>
                <w:sz w:val="20"/>
              </w:rPr>
            </w:pPr>
          </w:p>
        </w:tc>
      </w:tr>
      <w:tr w:rsidR="00943BF3" w:rsidRPr="001B722A" w:rsidTr="00AF3462">
        <w:tc>
          <w:tcPr>
            <w:tcW w:w="5290" w:type="dxa"/>
            <w:tcBorders>
              <w:top w:val="single" w:sz="4" w:space="0" w:color="auto"/>
            </w:tcBorders>
          </w:tcPr>
          <w:p w:rsidR="00943BF3" w:rsidRPr="001B722A" w:rsidRDefault="00943BF3" w:rsidP="00AF3462">
            <w:pPr>
              <w:rPr>
                <w:rFonts w:ascii="Verdana" w:hAnsi="Verdana"/>
                <w:b/>
                <w:bCs/>
                <w:sz w:val="20"/>
              </w:rPr>
            </w:pPr>
            <w:r w:rsidRPr="001B722A">
              <w:rPr>
                <w:rFonts w:ascii="Verdana" w:hAnsi="Verdana"/>
                <w:b/>
                <w:bCs/>
                <w:sz w:val="20"/>
              </w:rPr>
              <w:t>Skiløyper - Preparering til renn utenom ordinær arbeidstid:</w:t>
            </w:r>
          </w:p>
          <w:p w:rsidR="00943BF3" w:rsidRPr="001B722A" w:rsidRDefault="00943BF3" w:rsidP="00AF3462">
            <w:pPr>
              <w:rPr>
                <w:rFonts w:ascii="Verdana" w:hAnsi="Verdana"/>
                <w:b/>
                <w:bCs/>
                <w:sz w:val="20"/>
              </w:rPr>
            </w:pPr>
          </w:p>
        </w:tc>
        <w:tc>
          <w:tcPr>
            <w:tcW w:w="1980" w:type="dxa"/>
            <w:tcBorders>
              <w:top w:val="single" w:sz="4" w:space="0" w:color="auto"/>
            </w:tcBorders>
          </w:tcPr>
          <w:p w:rsidR="00943BF3" w:rsidRPr="001B722A" w:rsidRDefault="00943BF3" w:rsidP="00AF3462">
            <w:pPr>
              <w:rPr>
                <w:rFonts w:ascii="Verdana" w:hAnsi="Verdana"/>
                <w:b/>
                <w:bCs/>
                <w:sz w:val="20"/>
              </w:rPr>
            </w:pPr>
            <w:r w:rsidRPr="001B722A">
              <w:rPr>
                <w:rFonts w:ascii="Verdana" w:hAnsi="Verdana"/>
                <w:b/>
                <w:bCs/>
                <w:sz w:val="20"/>
              </w:rPr>
              <w:t>Sats 2016</w:t>
            </w:r>
          </w:p>
          <w:p w:rsidR="00943BF3" w:rsidRPr="001B722A" w:rsidRDefault="00943BF3" w:rsidP="00AF3462">
            <w:pPr>
              <w:rPr>
                <w:rFonts w:ascii="Verdana" w:hAnsi="Verdana"/>
                <w:b/>
                <w:bCs/>
                <w:sz w:val="20"/>
              </w:rPr>
            </w:pPr>
            <w:proofErr w:type="spellStart"/>
            <w:r w:rsidRPr="001B722A">
              <w:rPr>
                <w:rFonts w:ascii="Verdana" w:hAnsi="Verdana"/>
                <w:b/>
                <w:bCs/>
                <w:sz w:val="20"/>
              </w:rPr>
              <w:t>Inkl</w:t>
            </w:r>
            <w:proofErr w:type="spellEnd"/>
            <w:r w:rsidRPr="001B722A">
              <w:rPr>
                <w:rFonts w:ascii="Verdana" w:hAnsi="Verdana"/>
                <w:b/>
                <w:bCs/>
                <w:sz w:val="20"/>
              </w:rPr>
              <w:t xml:space="preserve"> </w:t>
            </w:r>
            <w:proofErr w:type="spellStart"/>
            <w:r w:rsidRPr="001B722A">
              <w:rPr>
                <w:rFonts w:ascii="Verdana" w:hAnsi="Verdana"/>
                <w:b/>
                <w:bCs/>
                <w:sz w:val="20"/>
              </w:rPr>
              <w:t>mva</w:t>
            </w:r>
            <w:proofErr w:type="spellEnd"/>
          </w:p>
        </w:tc>
        <w:tc>
          <w:tcPr>
            <w:tcW w:w="1800" w:type="dxa"/>
            <w:tcBorders>
              <w:top w:val="single" w:sz="4" w:space="0" w:color="auto"/>
            </w:tcBorders>
          </w:tcPr>
          <w:p w:rsidR="00943BF3" w:rsidRPr="001B722A" w:rsidRDefault="00943BF3" w:rsidP="00AF3462">
            <w:pPr>
              <w:rPr>
                <w:rFonts w:ascii="Verdana" w:hAnsi="Verdana"/>
                <w:b/>
                <w:bCs/>
                <w:sz w:val="20"/>
              </w:rPr>
            </w:pPr>
            <w:r w:rsidRPr="001B722A">
              <w:rPr>
                <w:rFonts w:ascii="Verdana" w:hAnsi="Verdana"/>
                <w:b/>
                <w:bCs/>
                <w:sz w:val="20"/>
              </w:rPr>
              <w:t>Sats 2017</w:t>
            </w:r>
          </w:p>
          <w:p w:rsidR="00943BF3" w:rsidRPr="001B722A" w:rsidRDefault="00943BF3" w:rsidP="00AF3462">
            <w:pPr>
              <w:rPr>
                <w:rFonts w:ascii="Verdana" w:hAnsi="Verdana"/>
                <w:b/>
                <w:bCs/>
                <w:sz w:val="20"/>
              </w:rPr>
            </w:pPr>
            <w:proofErr w:type="spellStart"/>
            <w:r w:rsidRPr="001B722A">
              <w:rPr>
                <w:rFonts w:ascii="Verdana" w:hAnsi="Verdana"/>
                <w:b/>
                <w:bCs/>
                <w:sz w:val="20"/>
              </w:rPr>
              <w:t>Inkl</w:t>
            </w:r>
            <w:proofErr w:type="spellEnd"/>
            <w:r w:rsidRPr="001B722A">
              <w:rPr>
                <w:rFonts w:ascii="Verdana" w:hAnsi="Verdana"/>
                <w:b/>
                <w:bCs/>
                <w:sz w:val="20"/>
              </w:rPr>
              <w:t xml:space="preserve"> </w:t>
            </w:r>
            <w:proofErr w:type="spellStart"/>
            <w:r w:rsidRPr="001B722A">
              <w:rPr>
                <w:rFonts w:ascii="Verdana" w:hAnsi="Verdana"/>
                <w:b/>
                <w:bCs/>
                <w:sz w:val="20"/>
              </w:rPr>
              <w:t>mva</w:t>
            </w:r>
            <w:proofErr w:type="spellEnd"/>
          </w:p>
        </w:tc>
      </w:tr>
      <w:tr w:rsidR="00943BF3" w:rsidRPr="001B722A" w:rsidTr="00AF3462">
        <w:tc>
          <w:tcPr>
            <w:tcW w:w="5290" w:type="dxa"/>
          </w:tcPr>
          <w:p w:rsidR="00943BF3" w:rsidRPr="001B722A" w:rsidRDefault="00943BF3" w:rsidP="00AF3462">
            <w:pPr>
              <w:rPr>
                <w:rFonts w:ascii="Verdana" w:hAnsi="Verdana"/>
                <w:sz w:val="20"/>
              </w:rPr>
            </w:pPr>
            <w:r w:rsidRPr="001B722A">
              <w:rPr>
                <w:rFonts w:ascii="Verdana" w:hAnsi="Verdana"/>
                <w:sz w:val="20"/>
              </w:rPr>
              <w:t>Vakt – beredskap lørdag, søndag og helgedag</w:t>
            </w:r>
          </w:p>
        </w:tc>
        <w:tc>
          <w:tcPr>
            <w:tcW w:w="1980" w:type="dxa"/>
          </w:tcPr>
          <w:p w:rsidR="00943BF3" w:rsidRPr="001B722A" w:rsidRDefault="00943BF3" w:rsidP="00AF3462">
            <w:pPr>
              <w:rPr>
                <w:rFonts w:ascii="Verdana" w:hAnsi="Verdana"/>
                <w:sz w:val="20"/>
              </w:rPr>
            </w:pPr>
            <w:r w:rsidRPr="001B722A">
              <w:rPr>
                <w:rFonts w:ascii="Verdana" w:hAnsi="Verdana"/>
                <w:sz w:val="20"/>
              </w:rPr>
              <w:t xml:space="preserve">475 kr/døgn </w:t>
            </w:r>
          </w:p>
        </w:tc>
        <w:tc>
          <w:tcPr>
            <w:tcW w:w="1800" w:type="dxa"/>
          </w:tcPr>
          <w:p w:rsidR="00943BF3" w:rsidRPr="001B722A" w:rsidRDefault="00943BF3" w:rsidP="00AF3462">
            <w:pPr>
              <w:rPr>
                <w:rFonts w:ascii="Verdana" w:hAnsi="Verdana"/>
                <w:sz w:val="20"/>
              </w:rPr>
            </w:pPr>
            <w:r w:rsidRPr="001B722A">
              <w:rPr>
                <w:rFonts w:ascii="Verdana" w:hAnsi="Verdana"/>
                <w:sz w:val="20"/>
              </w:rPr>
              <w:t xml:space="preserve">486 kr/døgn </w:t>
            </w:r>
          </w:p>
        </w:tc>
      </w:tr>
      <w:tr w:rsidR="00943BF3" w:rsidRPr="001B722A" w:rsidTr="00AF3462">
        <w:tc>
          <w:tcPr>
            <w:tcW w:w="5290" w:type="dxa"/>
          </w:tcPr>
          <w:p w:rsidR="00943BF3" w:rsidRPr="001B722A" w:rsidRDefault="00943BF3" w:rsidP="00AF3462">
            <w:pPr>
              <w:rPr>
                <w:rFonts w:ascii="Verdana" w:hAnsi="Verdana"/>
                <w:sz w:val="20"/>
              </w:rPr>
            </w:pPr>
            <w:r w:rsidRPr="001B722A">
              <w:rPr>
                <w:rFonts w:ascii="Verdana" w:hAnsi="Verdana"/>
                <w:sz w:val="20"/>
              </w:rPr>
              <w:t>Vakt i uka</w:t>
            </w:r>
          </w:p>
        </w:tc>
        <w:tc>
          <w:tcPr>
            <w:tcW w:w="1980" w:type="dxa"/>
          </w:tcPr>
          <w:p w:rsidR="00943BF3" w:rsidRPr="001B722A" w:rsidRDefault="00943BF3" w:rsidP="00AF3462">
            <w:pPr>
              <w:rPr>
                <w:rFonts w:ascii="Verdana" w:hAnsi="Verdana"/>
                <w:sz w:val="20"/>
              </w:rPr>
            </w:pPr>
            <w:r w:rsidRPr="001B722A">
              <w:rPr>
                <w:rFonts w:ascii="Verdana" w:hAnsi="Verdana"/>
                <w:sz w:val="20"/>
              </w:rPr>
              <w:t>150 kr/døgn</w:t>
            </w:r>
          </w:p>
        </w:tc>
        <w:tc>
          <w:tcPr>
            <w:tcW w:w="1800" w:type="dxa"/>
          </w:tcPr>
          <w:p w:rsidR="00943BF3" w:rsidRPr="001B722A" w:rsidRDefault="00943BF3" w:rsidP="00AF3462">
            <w:pPr>
              <w:rPr>
                <w:rFonts w:ascii="Verdana" w:hAnsi="Verdana"/>
                <w:sz w:val="20"/>
              </w:rPr>
            </w:pPr>
            <w:r w:rsidRPr="001B722A">
              <w:rPr>
                <w:rFonts w:ascii="Verdana" w:hAnsi="Verdana"/>
                <w:sz w:val="20"/>
              </w:rPr>
              <w:t>154 kr/døgn</w:t>
            </w:r>
          </w:p>
        </w:tc>
      </w:tr>
      <w:tr w:rsidR="00943BF3" w:rsidRPr="001B722A" w:rsidTr="00AF3462">
        <w:tc>
          <w:tcPr>
            <w:tcW w:w="5290" w:type="dxa"/>
          </w:tcPr>
          <w:p w:rsidR="00943BF3" w:rsidRPr="001B722A" w:rsidRDefault="00943BF3" w:rsidP="00AF3462">
            <w:pPr>
              <w:rPr>
                <w:rFonts w:ascii="Verdana" w:hAnsi="Verdana"/>
                <w:sz w:val="20"/>
              </w:rPr>
            </w:pPr>
            <w:r w:rsidRPr="001B722A">
              <w:rPr>
                <w:rFonts w:ascii="Verdana" w:hAnsi="Verdana"/>
                <w:sz w:val="20"/>
              </w:rPr>
              <w:t>Kjøring maskin lørdag, søndag og helgedag</w:t>
            </w:r>
          </w:p>
        </w:tc>
        <w:tc>
          <w:tcPr>
            <w:tcW w:w="1980" w:type="dxa"/>
          </w:tcPr>
          <w:p w:rsidR="00943BF3" w:rsidRPr="001B722A" w:rsidRDefault="00943BF3" w:rsidP="00AF3462">
            <w:pPr>
              <w:rPr>
                <w:rFonts w:ascii="Verdana" w:hAnsi="Verdana"/>
                <w:sz w:val="20"/>
              </w:rPr>
            </w:pPr>
            <w:r w:rsidRPr="001B722A">
              <w:rPr>
                <w:rFonts w:ascii="Verdana" w:hAnsi="Verdana"/>
                <w:sz w:val="20"/>
              </w:rPr>
              <w:t>935 kr/time</w:t>
            </w:r>
          </w:p>
        </w:tc>
        <w:tc>
          <w:tcPr>
            <w:tcW w:w="1800" w:type="dxa"/>
          </w:tcPr>
          <w:p w:rsidR="00943BF3" w:rsidRPr="001B722A" w:rsidRDefault="00943BF3" w:rsidP="00AF3462">
            <w:pPr>
              <w:rPr>
                <w:rFonts w:ascii="Verdana" w:hAnsi="Verdana"/>
                <w:sz w:val="20"/>
              </w:rPr>
            </w:pPr>
            <w:r w:rsidRPr="001B722A">
              <w:rPr>
                <w:rFonts w:ascii="Verdana" w:hAnsi="Verdana"/>
                <w:sz w:val="20"/>
              </w:rPr>
              <w:t>957 kr/time</w:t>
            </w:r>
          </w:p>
        </w:tc>
      </w:tr>
      <w:tr w:rsidR="00943BF3" w:rsidRPr="001B722A" w:rsidTr="00AF3462">
        <w:tc>
          <w:tcPr>
            <w:tcW w:w="5290" w:type="dxa"/>
          </w:tcPr>
          <w:p w:rsidR="00943BF3" w:rsidRPr="001B722A" w:rsidRDefault="00943BF3" w:rsidP="00AF3462">
            <w:pPr>
              <w:rPr>
                <w:rFonts w:ascii="Verdana" w:hAnsi="Verdana"/>
                <w:sz w:val="20"/>
              </w:rPr>
            </w:pPr>
            <w:r w:rsidRPr="001B722A">
              <w:rPr>
                <w:rFonts w:ascii="Verdana" w:hAnsi="Verdana"/>
                <w:sz w:val="20"/>
              </w:rPr>
              <w:t>Kjøring med maskin i uka</w:t>
            </w:r>
          </w:p>
        </w:tc>
        <w:tc>
          <w:tcPr>
            <w:tcW w:w="1980" w:type="dxa"/>
          </w:tcPr>
          <w:p w:rsidR="00943BF3" w:rsidRPr="001B722A" w:rsidRDefault="00943BF3" w:rsidP="00AF3462">
            <w:pPr>
              <w:rPr>
                <w:rFonts w:ascii="Verdana" w:hAnsi="Verdana"/>
                <w:sz w:val="20"/>
              </w:rPr>
            </w:pPr>
            <w:r w:rsidRPr="001B722A">
              <w:rPr>
                <w:rFonts w:ascii="Verdana" w:hAnsi="Verdana"/>
                <w:sz w:val="20"/>
              </w:rPr>
              <w:t>780 kr/time</w:t>
            </w:r>
          </w:p>
        </w:tc>
        <w:tc>
          <w:tcPr>
            <w:tcW w:w="1800" w:type="dxa"/>
          </w:tcPr>
          <w:p w:rsidR="00943BF3" w:rsidRPr="001B722A" w:rsidRDefault="00943BF3" w:rsidP="00AF3462">
            <w:pPr>
              <w:rPr>
                <w:rFonts w:ascii="Verdana" w:hAnsi="Verdana"/>
                <w:sz w:val="20"/>
              </w:rPr>
            </w:pPr>
            <w:r w:rsidRPr="001B722A">
              <w:rPr>
                <w:rFonts w:ascii="Verdana" w:hAnsi="Verdana"/>
                <w:sz w:val="20"/>
              </w:rPr>
              <w:t>800 kr/time</w:t>
            </w:r>
          </w:p>
        </w:tc>
      </w:tr>
    </w:tbl>
    <w:p w:rsidR="00943BF3" w:rsidRPr="001B722A" w:rsidRDefault="00943BF3" w:rsidP="00943BF3">
      <w:pPr>
        <w:rPr>
          <w:rFonts w:ascii="Verdana" w:hAnsi="Verdana"/>
          <w:sz w:val="20"/>
        </w:rPr>
      </w:pPr>
      <w:r w:rsidRPr="001B722A">
        <w:rPr>
          <w:rFonts w:ascii="Verdana" w:hAnsi="Verdana"/>
          <w:sz w:val="20"/>
        </w:rPr>
        <w:t xml:space="preserve"> </w:t>
      </w:r>
    </w:p>
    <w:p w:rsidR="00943BF3" w:rsidRPr="001B722A" w:rsidRDefault="00943BF3" w:rsidP="00943BF3">
      <w:pPr>
        <w:rPr>
          <w:rFonts w:ascii="Verdana" w:hAnsi="Verdana"/>
          <w:b/>
          <w:bCs/>
        </w:rPr>
      </w:pPr>
      <w:r w:rsidRPr="001B722A">
        <w:rPr>
          <w:rFonts w:ascii="Verdana" w:hAnsi="Verdana"/>
          <w:b/>
          <w:bCs/>
        </w:rPr>
        <w:t>Park og friluftslivsområder - utleie</w:t>
      </w:r>
    </w:p>
    <w:p w:rsidR="00943BF3" w:rsidRPr="001B722A" w:rsidRDefault="00943BF3" w:rsidP="00943BF3">
      <w:pPr>
        <w:rPr>
          <w:rFonts w:ascii="Verdana" w:hAnsi="Verdana"/>
          <w:sz w:val="20"/>
        </w:rPr>
      </w:pPr>
      <w:r w:rsidRPr="001B722A">
        <w:rPr>
          <w:rFonts w:ascii="Verdana" w:hAnsi="Verdana"/>
          <w:sz w:val="20"/>
        </w:rPr>
        <w:t>Gjelder områdene Stasjonsevja og Ole Einars plass</w:t>
      </w:r>
    </w:p>
    <w:p w:rsidR="00943BF3" w:rsidRPr="001B722A" w:rsidRDefault="00943BF3" w:rsidP="00943BF3">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90"/>
        <w:gridCol w:w="1980"/>
        <w:gridCol w:w="1800"/>
      </w:tblGrid>
      <w:tr w:rsidR="00943BF3" w:rsidRPr="001B722A" w:rsidTr="00AF3462">
        <w:tc>
          <w:tcPr>
            <w:tcW w:w="5290" w:type="dxa"/>
          </w:tcPr>
          <w:p w:rsidR="00943BF3" w:rsidRPr="001B722A" w:rsidRDefault="00943BF3" w:rsidP="00AF3462">
            <w:pPr>
              <w:rPr>
                <w:rFonts w:ascii="Verdana" w:hAnsi="Verdana"/>
                <w:b/>
                <w:bCs/>
                <w:sz w:val="20"/>
              </w:rPr>
            </w:pPr>
          </w:p>
        </w:tc>
        <w:tc>
          <w:tcPr>
            <w:tcW w:w="1980" w:type="dxa"/>
          </w:tcPr>
          <w:p w:rsidR="00943BF3" w:rsidRPr="001B722A" w:rsidRDefault="00943BF3" w:rsidP="00AF3462">
            <w:pPr>
              <w:rPr>
                <w:rFonts w:ascii="Verdana" w:hAnsi="Verdana"/>
                <w:b/>
                <w:bCs/>
                <w:sz w:val="20"/>
              </w:rPr>
            </w:pPr>
            <w:r w:rsidRPr="001B722A">
              <w:rPr>
                <w:rFonts w:ascii="Verdana" w:hAnsi="Verdana"/>
                <w:b/>
                <w:bCs/>
                <w:sz w:val="20"/>
              </w:rPr>
              <w:t>Sats 2016</w:t>
            </w:r>
          </w:p>
          <w:p w:rsidR="00943BF3" w:rsidRPr="001B722A" w:rsidRDefault="00943BF3" w:rsidP="00AF3462">
            <w:pPr>
              <w:rPr>
                <w:rFonts w:ascii="Verdana" w:hAnsi="Verdana"/>
                <w:b/>
                <w:bCs/>
                <w:sz w:val="20"/>
              </w:rPr>
            </w:pPr>
            <w:r w:rsidRPr="001B722A">
              <w:rPr>
                <w:rFonts w:ascii="Verdana" w:hAnsi="Verdana"/>
                <w:b/>
                <w:bCs/>
                <w:sz w:val="20"/>
              </w:rPr>
              <w:t xml:space="preserve">Ikke </w:t>
            </w:r>
            <w:proofErr w:type="spellStart"/>
            <w:r w:rsidRPr="001B722A">
              <w:rPr>
                <w:rFonts w:ascii="Verdana" w:hAnsi="Verdana"/>
                <w:b/>
                <w:bCs/>
                <w:sz w:val="20"/>
              </w:rPr>
              <w:t>mva</w:t>
            </w:r>
            <w:proofErr w:type="spellEnd"/>
          </w:p>
        </w:tc>
        <w:tc>
          <w:tcPr>
            <w:tcW w:w="1800" w:type="dxa"/>
          </w:tcPr>
          <w:p w:rsidR="00943BF3" w:rsidRPr="001B722A" w:rsidRDefault="00943BF3" w:rsidP="00AF3462">
            <w:pPr>
              <w:rPr>
                <w:rFonts w:ascii="Verdana" w:hAnsi="Verdana"/>
                <w:b/>
                <w:bCs/>
                <w:sz w:val="20"/>
              </w:rPr>
            </w:pPr>
            <w:r w:rsidRPr="001B722A">
              <w:rPr>
                <w:rFonts w:ascii="Verdana" w:hAnsi="Verdana"/>
                <w:b/>
                <w:bCs/>
                <w:sz w:val="20"/>
              </w:rPr>
              <w:t>Sats 2017</w:t>
            </w:r>
          </w:p>
          <w:p w:rsidR="00943BF3" w:rsidRPr="001B722A" w:rsidRDefault="00943BF3" w:rsidP="00AF3462">
            <w:pPr>
              <w:rPr>
                <w:rFonts w:ascii="Verdana" w:hAnsi="Verdana"/>
                <w:b/>
                <w:bCs/>
                <w:sz w:val="20"/>
              </w:rPr>
            </w:pPr>
            <w:r w:rsidRPr="001B722A">
              <w:rPr>
                <w:rFonts w:ascii="Verdana" w:hAnsi="Verdana"/>
                <w:b/>
                <w:bCs/>
                <w:sz w:val="20"/>
              </w:rPr>
              <w:t xml:space="preserve">Ikke </w:t>
            </w:r>
            <w:proofErr w:type="spellStart"/>
            <w:r w:rsidRPr="001B722A">
              <w:rPr>
                <w:rFonts w:ascii="Verdana" w:hAnsi="Verdana"/>
                <w:b/>
                <w:bCs/>
                <w:sz w:val="20"/>
              </w:rPr>
              <w:t>mva</w:t>
            </w:r>
            <w:proofErr w:type="spellEnd"/>
          </w:p>
        </w:tc>
      </w:tr>
      <w:tr w:rsidR="00943BF3" w:rsidRPr="001B722A" w:rsidTr="00AF3462">
        <w:tc>
          <w:tcPr>
            <w:tcW w:w="5290" w:type="dxa"/>
          </w:tcPr>
          <w:p w:rsidR="00943BF3" w:rsidRPr="001B722A" w:rsidRDefault="00943BF3" w:rsidP="00AF3462">
            <w:pPr>
              <w:rPr>
                <w:rFonts w:ascii="Verdana" w:hAnsi="Verdana"/>
                <w:sz w:val="20"/>
              </w:rPr>
            </w:pPr>
            <w:r w:rsidRPr="001B722A">
              <w:rPr>
                <w:rFonts w:ascii="Verdana" w:hAnsi="Verdana"/>
                <w:sz w:val="20"/>
              </w:rPr>
              <w:t>Reservering eller behov for strømutlegg inntil 10 A</w:t>
            </w:r>
          </w:p>
        </w:tc>
        <w:tc>
          <w:tcPr>
            <w:tcW w:w="1980" w:type="dxa"/>
          </w:tcPr>
          <w:p w:rsidR="00943BF3" w:rsidRPr="001B722A" w:rsidRDefault="00943BF3" w:rsidP="00AF3462">
            <w:pPr>
              <w:rPr>
                <w:rFonts w:ascii="Verdana" w:hAnsi="Verdana"/>
                <w:sz w:val="20"/>
              </w:rPr>
            </w:pPr>
            <w:r w:rsidRPr="001B722A">
              <w:rPr>
                <w:rFonts w:ascii="Verdana" w:hAnsi="Verdana"/>
                <w:sz w:val="20"/>
              </w:rPr>
              <w:t xml:space="preserve"> 500 kr/døgn</w:t>
            </w:r>
          </w:p>
        </w:tc>
        <w:tc>
          <w:tcPr>
            <w:tcW w:w="1800" w:type="dxa"/>
          </w:tcPr>
          <w:p w:rsidR="00943BF3" w:rsidRPr="001B722A" w:rsidRDefault="00943BF3" w:rsidP="00AF3462">
            <w:pPr>
              <w:rPr>
                <w:rFonts w:ascii="Verdana" w:hAnsi="Verdana"/>
                <w:sz w:val="20"/>
              </w:rPr>
            </w:pPr>
            <w:r w:rsidRPr="001B722A">
              <w:rPr>
                <w:rFonts w:ascii="Verdana" w:hAnsi="Verdana"/>
                <w:sz w:val="20"/>
              </w:rPr>
              <w:t xml:space="preserve"> 500 kr/døgn</w:t>
            </w:r>
          </w:p>
        </w:tc>
      </w:tr>
      <w:tr w:rsidR="00943BF3" w:rsidRPr="001B722A" w:rsidTr="00AF3462">
        <w:tc>
          <w:tcPr>
            <w:tcW w:w="5290" w:type="dxa"/>
          </w:tcPr>
          <w:p w:rsidR="00943BF3" w:rsidRPr="001B722A" w:rsidRDefault="00943BF3" w:rsidP="00AF3462">
            <w:pPr>
              <w:rPr>
                <w:rFonts w:ascii="Verdana" w:hAnsi="Verdana"/>
                <w:sz w:val="20"/>
              </w:rPr>
            </w:pPr>
            <w:r w:rsidRPr="001B722A">
              <w:rPr>
                <w:rFonts w:ascii="Verdana" w:hAnsi="Verdana"/>
                <w:sz w:val="20"/>
              </w:rPr>
              <w:t>Lag og foreninger må bekoste kommunens ekstrautgifter ved spesielle arrangementer på uteområder. Kommunegartner sender regning i etterkant av arrangementet.</w:t>
            </w:r>
          </w:p>
        </w:tc>
        <w:tc>
          <w:tcPr>
            <w:tcW w:w="1980" w:type="dxa"/>
          </w:tcPr>
          <w:p w:rsidR="00943BF3" w:rsidRPr="001B722A" w:rsidRDefault="00943BF3" w:rsidP="00AF3462">
            <w:pPr>
              <w:rPr>
                <w:rFonts w:ascii="Verdana" w:hAnsi="Verdana"/>
                <w:sz w:val="20"/>
              </w:rPr>
            </w:pPr>
            <w:r w:rsidRPr="001B722A">
              <w:rPr>
                <w:rFonts w:ascii="Verdana" w:hAnsi="Verdana"/>
                <w:sz w:val="20"/>
              </w:rPr>
              <w:t>Faktiske utgifter</w:t>
            </w:r>
          </w:p>
        </w:tc>
        <w:tc>
          <w:tcPr>
            <w:tcW w:w="1800" w:type="dxa"/>
          </w:tcPr>
          <w:p w:rsidR="00943BF3" w:rsidRPr="001B722A" w:rsidRDefault="00943BF3" w:rsidP="00AF3462">
            <w:pPr>
              <w:rPr>
                <w:rFonts w:ascii="Verdana" w:hAnsi="Verdana"/>
                <w:sz w:val="20"/>
              </w:rPr>
            </w:pPr>
            <w:r w:rsidRPr="001B722A">
              <w:rPr>
                <w:rFonts w:ascii="Verdana" w:hAnsi="Verdana"/>
                <w:sz w:val="20"/>
              </w:rPr>
              <w:t>Faktiske utgifter</w:t>
            </w:r>
          </w:p>
        </w:tc>
      </w:tr>
    </w:tbl>
    <w:p w:rsidR="00943BF3" w:rsidRPr="001B722A" w:rsidRDefault="00943BF3" w:rsidP="000F1ABE">
      <w:pPr>
        <w:pStyle w:val="Overskrift1"/>
        <w:numPr>
          <w:ilvl w:val="0"/>
          <w:numId w:val="0"/>
        </w:numPr>
        <w:ind w:left="142"/>
      </w:pPr>
    </w:p>
    <w:p w:rsidR="00943BF3" w:rsidRPr="001B722A" w:rsidRDefault="00943BF3" w:rsidP="000F1ABE">
      <w:pPr>
        <w:pStyle w:val="Overskrift1"/>
        <w:numPr>
          <w:ilvl w:val="0"/>
          <w:numId w:val="0"/>
        </w:numPr>
        <w:ind w:left="142"/>
      </w:pPr>
      <w:bookmarkStart w:id="498" w:name="_Toc464018108"/>
      <w:r w:rsidRPr="001B722A">
        <w:t>14. Gebyr for gravetillatelser, kontroll og skilt-/varslingsplaner</w:t>
      </w:r>
      <w:bookmarkEnd w:id="498"/>
    </w:p>
    <w:p w:rsidR="00943BF3" w:rsidRPr="001B722A" w:rsidRDefault="00943BF3" w:rsidP="00943BF3">
      <w:pPr>
        <w:spacing w:after="200" w:line="276" w:lineRule="auto"/>
        <w:rPr>
          <w:rFonts w:ascii="Calibri" w:eastAsia="Calibri" w:hAnsi="Calibri"/>
          <w:sz w:val="22"/>
          <w:szCs w:val="22"/>
          <w:lang w:eastAsia="en-US"/>
        </w:rPr>
      </w:pPr>
    </w:p>
    <w:p w:rsidR="00943BF3" w:rsidRPr="001B722A" w:rsidRDefault="00943BF3" w:rsidP="00943BF3">
      <w:pPr>
        <w:spacing w:after="200" w:line="276" w:lineRule="auto"/>
        <w:rPr>
          <w:rFonts w:ascii="Calibri" w:eastAsia="Calibri" w:hAnsi="Calibri"/>
          <w:sz w:val="22"/>
          <w:szCs w:val="22"/>
          <w:lang w:eastAsia="en-US"/>
        </w:rPr>
      </w:pPr>
      <w:r w:rsidRPr="001B722A">
        <w:rPr>
          <w:rFonts w:ascii="Calibri" w:eastAsia="Calibri" w:hAnsi="Calibri"/>
          <w:sz w:val="22"/>
          <w:szCs w:val="22"/>
          <w:lang w:eastAsia="en-US"/>
        </w:rPr>
        <w:t>Priser er eks. mva.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1"/>
        <w:gridCol w:w="2573"/>
        <w:gridCol w:w="2762"/>
      </w:tblGrid>
      <w:tr w:rsidR="00943BF3" w:rsidRPr="001B722A" w:rsidTr="00AF3462">
        <w:tc>
          <w:tcPr>
            <w:tcW w:w="3951" w:type="dxa"/>
            <w:shd w:val="clear" w:color="auto" w:fill="auto"/>
          </w:tcPr>
          <w:p w:rsidR="00943BF3" w:rsidRPr="001B722A" w:rsidRDefault="00943BF3" w:rsidP="00AF3462">
            <w:pPr>
              <w:rPr>
                <w:rFonts w:ascii="Calibri" w:eastAsia="Calibri" w:hAnsi="Calibri"/>
                <w:sz w:val="22"/>
                <w:szCs w:val="22"/>
                <w:lang w:eastAsia="en-US"/>
              </w:rPr>
            </w:pPr>
          </w:p>
        </w:tc>
        <w:tc>
          <w:tcPr>
            <w:tcW w:w="2573" w:type="dxa"/>
          </w:tcPr>
          <w:p w:rsidR="00943BF3" w:rsidRPr="001B722A" w:rsidRDefault="00943BF3" w:rsidP="00AF3462">
            <w:pPr>
              <w:jc w:val="right"/>
            </w:pPr>
            <w:r w:rsidRPr="001B722A">
              <w:t>Gebyr 2016</w:t>
            </w:r>
          </w:p>
        </w:tc>
        <w:tc>
          <w:tcPr>
            <w:tcW w:w="2762" w:type="dxa"/>
            <w:shd w:val="clear" w:color="auto" w:fill="auto"/>
          </w:tcPr>
          <w:p w:rsidR="00943BF3" w:rsidRPr="001B722A" w:rsidRDefault="00943BF3" w:rsidP="00AF3462">
            <w:pPr>
              <w:jc w:val="right"/>
              <w:rPr>
                <w:rFonts w:ascii="Calibri" w:eastAsia="Calibri" w:hAnsi="Calibri"/>
                <w:sz w:val="22"/>
                <w:szCs w:val="22"/>
                <w:lang w:eastAsia="en-US"/>
              </w:rPr>
            </w:pPr>
            <w:r w:rsidRPr="001B722A">
              <w:rPr>
                <w:rFonts w:ascii="Calibri" w:eastAsia="Calibri" w:hAnsi="Calibri"/>
                <w:sz w:val="22"/>
                <w:szCs w:val="22"/>
                <w:lang w:eastAsia="en-US"/>
              </w:rPr>
              <w:t>Gebyr 2017</w:t>
            </w:r>
          </w:p>
        </w:tc>
      </w:tr>
      <w:tr w:rsidR="00943BF3" w:rsidRPr="001B722A" w:rsidTr="00AF3462">
        <w:tc>
          <w:tcPr>
            <w:tcW w:w="3951" w:type="dxa"/>
            <w:shd w:val="clear" w:color="auto" w:fill="auto"/>
          </w:tcPr>
          <w:p w:rsidR="00943BF3" w:rsidRPr="001B722A" w:rsidRDefault="00943BF3" w:rsidP="00AF3462">
            <w:pPr>
              <w:rPr>
                <w:rFonts w:ascii="Calibri" w:eastAsia="Calibri" w:hAnsi="Calibri"/>
                <w:sz w:val="22"/>
                <w:szCs w:val="22"/>
                <w:lang w:eastAsia="en-US"/>
              </w:rPr>
            </w:pPr>
            <w:r w:rsidRPr="001B722A">
              <w:rPr>
                <w:rFonts w:ascii="Calibri" w:eastAsia="Calibri" w:hAnsi="Calibri"/>
                <w:sz w:val="22"/>
                <w:szCs w:val="22"/>
                <w:lang w:eastAsia="en-US"/>
              </w:rPr>
              <w:t>Gravesøknad inkl. tilsyn og kontroll</w:t>
            </w:r>
          </w:p>
        </w:tc>
        <w:tc>
          <w:tcPr>
            <w:tcW w:w="2573" w:type="dxa"/>
          </w:tcPr>
          <w:p w:rsidR="00943BF3" w:rsidRPr="001B722A" w:rsidRDefault="00943BF3" w:rsidP="00AF3462">
            <w:pPr>
              <w:jc w:val="right"/>
            </w:pPr>
            <w:r w:rsidRPr="001B722A">
              <w:t>2 650</w:t>
            </w:r>
          </w:p>
        </w:tc>
        <w:tc>
          <w:tcPr>
            <w:tcW w:w="2762" w:type="dxa"/>
            <w:shd w:val="clear" w:color="auto" w:fill="auto"/>
          </w:tcPr>
          <w:p w:rsidR="00943BF3" w:rsidRPr="001B722A" w:rsidRDefault="00943BF3" w:rsidP="00AF3462">
            <w:pPr>
              <w:jc w:val="right"/>
              <w:rPr>
                <w:rFonts w:ascii="Calibri" w:eastAsia="Calibri" w:hAnsi="Calibri"/>
                <w:sz w:val="22"/>
                <w:szCs w:val="22"/>
                <w:lang w:eastAsia="en-US"/>
              </w:rPr>
            </w:pPr>
            <w:r w:rsidRPr="001B722A">
              <w:rPr>
                <w:rFonts w:ascii="Calibri" w:eastAsia="Calibri" w:hAnsi="Calibri"/>
                <w:sz w:val="22"/>
                <w:szCs w:val="22"/>
                <w:lang w:eastAsia="en-US"/>
              </w:rPr>
              <w:t>2 714</w:t>
            </w:r>
          </w:p>
        </w:tc>
      </w:tr>
      <w:tr w:rsidR="00943BF3" w:rsidRPr="001B722A" w:rsidTr="00AF3462">
        <w:tc>
          <w:tcPr>
            <w:tcW w:w="3951" w:type="dxa"/>
            <w:shd w:val="clear" w:color="auto" w:fill="auto"/>
          </w:tcPr>
          <w:p w:rsidR="00943BF3" w:rsidRPr="001B722A" w:rsidRDefault="00943BF3" w:rsidP="00AF3462">
            <w:pPr>
              <w:rPr>
                <w:rFonts w:ascii="Calibri" w:eastAsia="Calibri" w:hAnsi="Calibri"/>
                <w:sz w:val="22"/>
                <w:szCs w:val="22"/>
                <w:lang w:eastAsia="en-US"/>
              </w:rPr>
            </w:pPr>
            <w:r w:rsidRPr="001B722A">
              <w:rPr>
                <w:rFonts w:ascii="Calibri" w:eastAsia="Calibri" w:hAnsi="Calibri"/>
                <w:sz w:val="22"/>
                <w:szCs w:val="22"/>
                <w:lang w:eastAsia="en-US"/>
              </w:rPr>
              <w:t>Utarbeidelse av varslingsplan - liten</w:t>
            </w:r>
          </w:p>
        </w:tc>
        <w:tc>
          <w:tcPr>
            <w:tcW w:w="2573" w:type="dxa"/>
          </w:tcPr>
          <w:p w:rsidR="00943BF3" w:rsidRPr="001B722A" w:rsidRDefault="00943BF3" w:rsidP="00AF3462">
            <w:pPr>
              <w:jc w:val="right"/>
            </w:pPr>
            <w:r w:rsidRPr="001B722A">
              <w:t>780</w:t>
            </w:r>
          </w:p>
        </w:tc>
        <w:tc>
          <w:tcPr>
            <w:tcW w:w="2762" w:type="dxa"/>
            <w:shd w:val="clear" w:color="auto" w:fill="auto"/>
          </w:tcPr>
          <w:p w:rsidR="00943BF3" w:rsidRPr="001B722A" w:rsidRDefault="00943BF3" w:rsidP="00AF3462">
            <w:pPr>
              <w:jc w:val="right"/>
              <w:rPr>
                <w:rFonts w:ascii="Calibri" w:eastAsia="Calibri" w:hAnsi="Calibri"/>
                <w:sz w:val="22"/>
                <w:szCs w:val="22"/>
                <w:lang w:eastAsia="en-US"/>
              </w:rPr>
            </w:pPr>
            <w:r w:rsidRPr="001B722A">
              <w:rPr>
                <w:rFonts w:ascii="Calibri" w:eastAsia="Calibri" w:hAnsi="Calibri"/>
                <w:sz w:val="22"/>
                <w:szCs w:val="22"/>
                <w:lang w:eastAsia="en-US"/>
              </w:rPr>
              <w:t>800</w:t>
            </w:r>
          </w:p>
        </w:tc>
      </w:tr>
      <w:tr w:rsidR="00943BF3" w:rsidRPr="001B722A" w:rsidTr="00AF3462">
        <w:tc>
          <w:tcPr>
            <w:tcW w:w="3951" w:type="dxa"/>
            <w:shd w:val="clear" w:color="auto" w:fill="auto"/>
          </w:tcPr>
          <w:p w:rsidR="00943BF3" w:rsidRPr="001B722A" w:rsidRDefault="00943BF3" w:rsidP="00AF3462">
            <w:pPr>
              <w:rPr>
                <w:rFonts w:ascii="Calibri" w:eastAsia="Calibri" w:hAnsi="Calibri"/>
                <w:sz w:val="22"/>
                <w:szCs w:val="22"/>
                <w:lang w:eastAsia="en-US"/>
              </w:rPr>
            </w:pPr>
            <w:r w:rsidRPr="001B722A">
              <w:rPr>
                <w:rFonts w:ascii="Calibri" w:eastAsia="Calibri" w:hAnsi="Calibri"/>
                <w:sz w:val="22"/>
                <w:szCs w:val="22"/>
                <w:lang w:eastAsia="en-US"/>
              </w:rPr>
              <w:t>Utarbeidelse av varslingsplan - stor</w:t>
            </w:r>
          </w:p>
        </w:tc>
        <w:tc>
          <w:tcPr>
            <w:tcW w:w="2573" w:type="dxa"/>
          </w:tcPr>
          <w:p w:rsidR="00943BF3" w:rsidRPr="001B722A" w:rsidRDefault="00943BF3" w:rsidP="00AF3462">
            <w:pPr>
              <w:jc w:val="right"/>
            </w:pPr>
            <w:r w:rsidRPr="001B722A">
              <w:t>1 560</w:t>
            </w:r>
          </w:p>
        </w:tc>
        <w:tc>
          <w:tcPr>
            <w:tcW w:w="2762" w:type="dxa"/>
            <w:shd w:val="clear" w:color="auto" w:fill="auto"/>
          </w:tcPr>
          <w:p w:rsidR="00943BF3" w:rsidRPr="001B722A" w:rsidRDefault="00943BF3" w:rsidP="00AF3462">
            <w:pPr>
              <w:jc w:val="right"/>
              <w:rPr>
                <w:rFonts w:ascii="Calibri" w:eastAsia="Calibri" w:hAnsi="Calibri"/>
                <w:sz w:val="22"/>
                <w:szCs w:val="22"/>
                <w:lang w:eastAsia="en-US"/>
              </w:rPr>
            </w:pPr>
            <w:r w:rsidRPr="001B722A">
              <w:rPr>
                <w:rFonts w:ascii="Calibri" w:eastAsia="Calibri" w:hAnsi="Calibri"/>
                <w:sz w:val="22"/>
                <w:szCs w:val="22"/>
                <w:lang w:eastAsia="en-US"/>
              </w:rPr>
              <w:t>1 600</w:t>
            </w:r>
          </w:p>
        </w:tc>
      </w:tr>
      <w:tr w:rsidR="00943BF3" w:rsidRPr="001B722A" w:rsidTr="00AF3462">
        <w:tc>
          <w:tcPr>
            <w:tcW w:w="3951" w:type="dxa"/>
            <w:shd w:val="clear" w:color="auto" w:fill="auto"/>
          </w:tcPr>
          <w:p w:rsidR="00943BF3" w:rsidRPr="001B722A" w:rsidRDefault="00943BF3" w:rsidP="00AF3462">
            <w:pPr>
              <w:rPr>
                <w:rFonts w:ascii="Calibri" w:eastAsia="Calibri" w:hAnsi="Calibri"/>
                <w:sz w:val="22"/>
                <w:szCs w:val="22"/>
                <w:lang w:eastAsia="en-US"/>
              </w:rPr>
            </w:pPr>
            <w:r w:rsidRPr="001B722A">
              <w:rPr>
                <w:rFonts w:ascii="Calibri" w:eastAsia="Calibri" w:hAnsi="Calibri"/>
                <w:sz w:val="22"/>
                <w:szCs w:val="22"/>
                <w:lang w:eastAsia="en-US"/>
              </w:rPr>
              <w:t>Utlån av skiltpakke - liten</w:t>
            </w:r>
          </w:p>
        </w:tc>
        <w:tc>
          <w:tcPr>
            <w:tcW w:w="2573" w:type="dxa"/>
          </w:tcPr>
          <w:p w:rsidR="00943BF3" w:rsidRPr="001B722A" w:rsidRDefault="00943BF3" w:rsidP="00AF3462">
            <w:pPr>
              <w:jc w:val="right"/>
            </w:pPr>
            <w:r w:rsidRPr="001B722A">
              <w:t>1 560</w:t>
            </w:r>
          </w:p>
        </w:tc>
        <w:tc>
          <w:tcPr>
            <w:tcW w:w="2762" w:type="dxa"/>
            <w:shd w:val="clear" w:color="auto" w:fill="auto"/>
          </w:tcPr>
          <w:p w:rsidR="00943BF3" w:rsidRPr="001B722A" w:rsidRDefault="00943BF3" w:rsidP="00AF3462">
            <w:pPr>
              <w:jc w:val="right"/>
              <w:rPr>
                <w:rFonts w:ascii="Calibri" w:eastAsia="Calibri" w:hAnsi="Calibri"/>
                <w:sz w:val="22"/>
                <w:szCs w:val="22"/>
                <w:lang w:eastAsia="en-US"/>
              </w:rPr>
            </w:pPr>
            <w:r w:rsidRPr="001B722A">
              <w:rPr>
                <w:rFonts w:ascii="Calibri" w:eastAsia="Calibri" w:hAnsi="Calibri"/>
                <w:sz w:val="22"/>
                <w:szCs w:val="22"/>
                <w:lang w:eastAsia="en-US"/>
              </w:rPr>
              <w:t>1 600</w:t>
            </w:r>
          </w:p>
        </w:tc>
      </w:tr>
      <w:tr w:rsidR="00943BF3" w:rsidRPr="001B722A" w:rsidTr="00AF3462">
        <w:tc>
          <w:tcPr>
            <w:tcW w:w="3951" w:type="dxa"/>
            <w:shd w:val="clear" w:color="auto" w:fill="auto"/>
          </w:tcPr>
          <w:p w:rsidR="00943BF3" w:rsidRPr="001B722A" w:rsidRDefault="00943BF3" w:rsidP="00AF3462">
            <w:pPr>
              <w:rPr>
                <w:rFonts w:ascii="Calibri" w:eastAsia="Calibri" w:hAnsi="Calibri"/>
                <w:sz w:val="22"/>
                <w:szCs w:val="22"/>
                <w:lang w:eastAsia="en-US"/>
              </w:rPr>
            </w:pPr>
            <w:r w:rsidRPr="001B722A">
              <w:rPr>
                <w:rFonts w:ascii="Calibri" w:eastAsia="Calibri" w:hAnsi="Calibri"/>
                <w:sz w:val="22"/>
                <w:szCs w:val="22"/>
                <w:lang w:eastAsia="en-US"/>
              </w:rPr>
              <w:t>Utlån av skiltpakke - stor</w:t>
            </w:r>
          </w:p>
        </w:tc>
        <w:tc>
          <w:tcPr>
            <w:tcW w:w="2573" w:type="dxa"/>
          </w:tcPr>
          <w:p w:rsidR="00943BF3" w:rsidRPr="001B722A" w:rsidRDefault="00943BF3" w:rsidP="00AF3462">
            <w:pPr>
              <w:jc w:val="right"/>
            </w:pPr>
            <w:r w:rsidRPr="001B722A">
              <w:t>2 650</w:t>
            </w:r>
          </w:p>
        </w:tc>
        <w:tc>
          <w:tcPr>
            <w:tcW w:w="2762" w:type="dxa"/>
            <w:shd w:val="clear" w:color="auto" w:fill="auto"/>
          </w:tcPr>
          <w:p w:rsidR="00943BF3" w:rsidRPr="001B722A" w:rsidRDefault="00943BF3" w:rsidP="00AF3462">
            <w:pPr>
              <w:jc w:val="right"/>
              <w:rPr>
                <w:rFonts w:ascii="Calibri" w:eastAsia="Calibri" w:hAnsi="Calibri"/>
                <w:sz w:val="22"/>
                <w:szCs w:val="22"/>
                <w:lang w:eastAsia="en-US"/>
              </w:rPr>
            </w:pPr>
            <w:r w:rsidRPr="001B722A">
              <w:rPr>
                <w:rFonts w:ascii="Calibri" w:eastAsia="Calibri" w:hAnsi="Calibri"/>
                <w:sz w:val="22"/>
                <w:szCs w:val="22"/>
                <w:lang w:eastAsia="en-US"/>
              </w:rPr>
              <w:t>2 714</w:t>
            </w:r>
          </w:p>
        </w:tc>
      </w:tr>
      <w:tr w:rsidR="00943BF3" w:rsidRPr="001B722A" w:rsidTr="00AF3462">
        <w:tc>
          <w:tcPr>
            <w:tcW w:w="3951" w:type="dxa"/>
            <w:shd w:val="clear" w:color="auto" w:fill="auto"/>
          </w:tcPr>
          <w:p w:rsidR="00943BF3" w:rsidRPr="001B722A" w:rsidRDefault="00943BF3" w:rsidP="00AF3462">
            <w:pPr>
              <w:rPr>
                <w:rFonts w:ascii="Calibri" w:eastAsia="Calibri" w:hAnsi="Calibri"/>
                <w:sz w:val="22"/>
                <w:szCs w:val="22"/>
                <w:lang w:eastAsia="en-US"/>
              </w:rPr>
            </w:pPr>
            <w:r w:rsidRPr="001B722A">
              <w:rPr>
                <w:rFonts w:ascii="Calibri" w:eastAsia="Calibri" w:hAnsi="Calibri"/>
                <w:sz w:val="22"/>
                <w:szCs w:val="22"/>
                <w:lang w:eastAsia="en-US"/>
              </w:rPr>
              <w:t>Utsetting av skilt, etter medgått tid, pris pr time</w:t>
            </w:r>
          </w:p>
        </w:tc>
        <w:tc>
          <w:tcPr>
            <w:tcW w:w="2573" w:type="dxa"/>
          </w:tcPr>
          <w:p w:rsidR="00943BF3" w:rsidRPr="001B722A" w:rsidRDefault="00943BF3" w:rsidP="00AF3462">
            <w:pPr>
              <w:jc w:val="right"/>
            </w:pPr>
            <w:r w:rsidRPr="001B722A">
              <w:t>470</w:t>
            </w:r>
          </w:p>
        </w:tc>
        <w:tc>
          <w:tcPr>
            <w:tcW w:w="2762" w:type="dxa"/>
            <w:shd w:val="clear" w:color="auto" w:fill="auto"/>
          </w:tcPr>
          <w:p w:rsidR="00943BF3" w:rsidRPr="001B722A" w:rsidRDefault="00943BF3" w:rsidP="00AF3462">
            <w:pPr>
              <w:jc w:val="right"/>
              <w:rPr>
                <w:rFonts w:ascii="Calibri" w:eastAsia="Calibri" w:hAnsi="Calibri"/>
                <w:sz w:val="22"/>
                <w:szCs w:val="22"/>
                <w:lang w:eastAsia="en-US"/>
              </w:rPr>
            </w:pPr>
            <w:r w:rsidRPr="001B722A">
              <w:rPr>
                <w:rFonts w:ascii="Calibri" w:eastAsia="Calibri" w:hAnsi="Calibri"/>
                <w:sz w:val="22"/>
                <w:szCs w:val="22"/>
                <w:lang w:eastAsia="en-US"/>
              </w:rPr>
              <w:t>481</w:t>
            </w:r>
          </w:p>
        </w:tc>
      </w:tr>
    </w:tbl>
    <w:p w:rsidR="00AD42D4" w:rsidRDefault="00AD42D4" w:rsidP="00AD42D4"/>
    <w:p w:rsidR="00AD42D4" w:rsidRDefault="00AD42D4"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0F1ABE" w:rsidRDefault="000F1ABE" w:rsidP="00AD42D4">
      <w:pPr>
        <w:pStyle w:val="Brdtekst"/>
      </w:pPr>
    </w:p>
    <w:p w:rsidR="003B018F" w:rsidRPr="00BF65CF" w:rsidRDefault="004F635E" w:rsidP="00355E3C">
      <w:pPr>
        <w:pStyle w:val="Tittel"/>
      </w:pPr>
      <w:bookmarkStart w:id="499" w:name="_Toc432519579"/>
      <w:bookmarkStart w:id="500" w:name="_Toc432667816"/>
      <w:bookmarkStart w:id="501" w:name="_Toc432676716"/>
      <w:r w:rsidRPr="00BF65CF">
        <w:lastRenderedPageBreak/>
        <w:t>V</w:t>
      </w:r>
      <w:r w:rsidR="003B018F" w:rsidRPr="00BF65CF">
        <w:t>edlegg 6: Mål i økonomiplanperioden</w:t>
      </w:r>
      <w:bookmarkEnd w:id="499"/>
      <w:bookmarkEnd w:id="500"/>
      <w:bookmarkEnd w:id="501"/>
    </w:p>
    <w:p w:rsidR="00355E3C" w:rsidRPr="00355E3C" w:rsidRDefault="00355E3C" w:rsidP="00355E3C"/>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212"/>
      </w:tblGrid>
      <w:tr w:rsidR="00355E3C" w:rsidRPr="00DD5A6F" w:rsidTr="008D04C3">
        <w:trPr>
          <w:trHeight w:val="557"/>
        </w:trPr>
        <w:tc>
          <w:tcPr>
            <w:tcW w:w="9212" w:type="dxa"/>
            <w:tcBorders>
              <w:top w:val="single" w:sz="8" w:space="0" w:color="4F81BD"/>
            </w:tcBorders>
            <w:shd w:val="clear" w:color="auto" w:fill="4F81BD"/>
            <w:vAlign w:val="bottom"/>
          </w:tcPr>
          <w:p w:rsidR="00355E3C" w:rsidRPr="00B4160E" w:rsidRDefault="00355E3C" w:rsidP="00147294">
            <w:pPr>
              <w:pStyle w:val="Listeavsnitt1"/>
              <w:numPr>
                <w:ilvl w:val="0"/>
                <w:numId w:val="16"/>
              </w:numPr>
              <w:rPr>
                <w:b/>
                <w:bCs/>
                <w:color w:val="FFFFFF"/>
                <w:sz w:val="28"/>
                <w:szCs w:val="28"/>
              </w:rPr>
            </w:pPr>
            <w:r w:rsidRPr="00B4160E">
              <w:rPr>
                <w:b/>
                <w:bCs/>
                <w:color w:val="FFFFFF"/>
                <w:sz w:val="28"/>
                <w:szCs w:val="28"/>
              </w:rPr>
              <w:t>Folkehelse og levekår</w:t>
            </w:r>
          </w:p>
        </w:tc>
      </w:tr>
      <w:tr w:rsidR="00355E3C" w:rsidRPr="00DD5A6F" w:rsidTr="008D04C3">
        <w:tc>
          <w:tcPr>
            <w:tcW w:w="9212" w:type="dxa"/>
            <w:tcBorders>
              <w:top w:val="single" w:sz="8" w:space="0" w:color="4F81BD"/>
              <w:bottom w:val="single" w:sz="8" w:space="0" w:color="4F81BD"/>
            </w:tcBorders>
          </w:tcPr>
          <w:p w:rsidR="00355E3C" w:rsidRDefault="00355E3C" w:rsidP="008D04C3">
            <w:pPr>
              <w:pStyle w:val="Listeavsnitt1"/>
              <w:ind w:left="360"/>
              <w:rPr>
                <w:b/>
                <w:bCs/>
              </w:rPr>
            </w:pPr>
          </w:p>
          <w:p w:rsidR="00A21FC5" w:rsidRPr="00AC06D3" w:rsidRDefault="00355E3C" w:rsidP="00A21FC5">
            <w:pPr>
              <w:pStyle w:val="Listeavsnitt10"/>
              <w:ind w:left="360"/>
              <w:rPr>
                <w:bCs/>
              </w:rPr>
            </w:pPr>
            <w:r w:rsidRPr="00B4160E">
              <w:rPr>
                <w:b/>
                <w:bCs/>
              </w:rPr>
              <w:t xml:space="preserve"> </w:t>
            </w:r>
            <w:r>
              <w:rPr>
                <w:b/>
                <w:bCs/>
              </w:rPr>
              <w:t xml:space="preserve">1.1  </w:t>
            </w:r>
            <w:r w:rsidRPr="00B4160E">
              <w:rPr>
                <w:b/>
                <w:bCs/>
              </w:rPr>
              <w:t>Frafall fra skole og yrkesliv skal reduseres</w:t>
            </w:r>
            <w:r w:rsidRPr="00B4160E">
              <w:rPr>
                <w:bCs/>
              </w:rPr>
              <w:br/>
            </w:r>
            <w:r>
              <w:rPr>
                <w:bCs/>
              </w:rPr>
              <w:br/>
            </w:r>
            <w:r w:rsidR="00A21FC5" w:rsidRPr="00B4160E">
              <w:rPr>
                <w:bCs/>
              </w:rPr>
              <w:t xml:space="preserve">Flere indikatorer viser at det er utfordringer knyttet til ungdomsgruppa i Modum. Tall for frafall i videregående og unge på sosialhjelp </w:t>
            </w:r>
            <w:r w:rsidR="00A21FC5">
              <w:rPr>
                <w:bCs/>
              </w:rPr>
              <w:t xml:space="preserve">har vært </w:t>
            </w:r>
            <w:r w:rsidR="00A21FC5" w:rsidRPr="00B4160E">
              <w:rPr>
                <w:bCs/>
              </w:rPr>
              <w:t>høye</w:t>
            </w:r>
            <w:r w:rsidR="00A21FC5">
              <w:rPr>
                <w:bCs/>
              </w:rPr>
              <w:t>, men viser en positiv utvikling</w:t>
            </w:r>
            <w:r w:rsidR="00A21FC5" w:rsidRPr="00AC06D3">
              <w:rPr>
                <w:bCs/>
              </w:rPr>
              <w:t>.  Tiltak må settes inn gjennom hele oppveksten og i samarbeid med mange aktører.</w:t>
            </w:r>
          </w:p>
          <w:p w:rsidR="00A21FC5" w:rsidRPr="00355E3C" w:rsidRDefault="00A21FC5" w:rsidP="00A21FC5">
            <w:pPr>
              <w:pStyle w:val="Listeavsnitt1"/>
              <w:ind w:left="360"/>
              <w:rPr>
                <w:bCs/>
                <w:i/>
              </w:rPr>
            </w:pPr>
            <w:r w:rsidRPr="00AC06D3">
              <w:rPr>
                <w:bCs/>
              </w:rPr>
              <w:t xml:space="preserve">I 2011 lå Modum på 2,6 </w:t>
            </w:r>
            <w:r>
              <w:rPr>
                <w:bCs/>
              </w:rPr>
              <w:t>prosent</w:t>
            </w:r>
            <w:r w:rsidRPr="00AC06D3">
              <w:rPr>
                <w:bCs/>
              </w:rPr>
              <w:t xml:space="preserve"> arbeidsledighet i aldersgruppa 16-24 år, mens snittet for landet var 1,9 </w:t>
            </w:r>
            <w:r>
              <w:rPr>
                <w:bCs/>
              </w:rPr>
              <w:t>prosent</w:t>
            </w:r>
            <w:r w:rsidRPr="00AC06D3">
              <w:rPr>
                <w:bCs/>
              </w:rPr>
              <w:t>. I 201</w:t>
            </w:r>
            <w:r>
              <w:rPr>
                <w:bCs/>
              </w:rPr>
              <w:t>5</w:t>
            </w:r>
            <w:r w:rsidRPr="00AC06D3">
              <w:rPr>
                <w:bCs/>
              </w:rPr>
              <w:t xml:space="preserve"> hadde Modum en ungdomsledighet på </w:t>
            </w:r>
            <w:r>
              <w:rPr>
                <w:bCs/>
              </w:rPr>
              <w:t>2,3 prosent,</w:t>
            </w:r>
            <w:r w:rsidRPr="00AC06D3">
              <w:rPr>
                <w:bCs/>
              </w:rPr>
              <w:t xml:space="preserve"> men</w:t>
            </w:r>
            <w:r>
              <w:rPr>
                <w:bCs/>
              </w:rPr>
              <w:t>s det for landet hadde økt til 2,1 prosent.</w:t>
            </w:r>
            <w:r w:rsidRPr="00B4160E">
              <w:rPr>
                <w:bCs/>
              </w:rPr>
              <w:br/>
            </w:r>
            <w:r w:rsidRPr="00B4160E">
              <w:rPr>
                <w:bCs/>
              </w:rPr>
              <w:br/>
            </w:r>
            <w:r w:rsidRPr="00B4160E">
              <w:rPr>
                <w:bCs/>
                <w:i/>
              </w:rPr>
              <w:t>Måleindikator: Andel arbeidsledige under 24 år skal reduseres til landsgjennomsnittet.</w:t>
            </w:r>
          </w:p>
          <w:p w:rsidR="00355E3C" w:rsidRPr="00355E3C" w:rsidRDefault="00355E3C" w:rsidP="00254F46">
            <w:pPr>
              <w:pStyle w:val="Listeavsnitt1"/>
              <w:ind w:left="360"/>
              <w:rPr>
                <w:bCs/>
                <w:i/>
              </w:rPr>
            </w:pPr>
          </w:p>
        </w:tc>
      </w:tr>
      <w:tr w:rsidR="00355E3C" w:rsidRPr="00DD5A6F" w:rsidTr="008D04C3">
        <w:tc>
          <w:tcPr>
            <w:tcW w:w="9212" w:type="dxa"/>
          </w:tcPr>
          <w:p w:rsidR="00355E3C" w:rsidRDefault="00355E3C" w:rsidP="008D04C3">
            <w:pPr>
              <w:pStyle w:val="Listeavsnitt1"/>
              <w:ind w:left="360"/>
              <w:rPr>
                <w:b/>
                <w:bCs/>
              </w:rPr>
            </w:pPr>
          </w:p>
          <w:p w:rsidR="00A21FC5" w:rsidRDefault="00355E3C" w:rsidP="00A21FC5">
            <w:pPr>
              <w:pStyle w:val="Listeavsnitt1"/>
              <w:numPr>
                <w:ilvl w:val="1"/>
                <w:numId w:val="30"/>
              </w:numPr>
              <w:rPr>
                <w:b/>
                <w:bCs/>
              </w:rPr>
            </w:pPr>
            <w:r w:rsidRPr="00B4160E">
              <w:rPr>
                <w:b/>
                <w:bCs/>
              </w:rPr>
              <w:t>Modum kommune skal være en foregangskommune innenfor forebyggende arbeid</w:t>
            </w:r>
          </w:p>
          <w:p w:rsidR="008E2FAC" w:rsidRDefault="00A21FC5" w:rsidP="008E2FAC">
            <w:pPr>
              <w:pStyle w:val="Listeavsnitt10"/>
              <w:ind w:left="360"/>
              <w:rPr>
                <w:bCs/>
              </w:rPr>
            </w:pPr>
            <w:r w:rsidRPr="00B4160E">
              <w:rPr>
                <w:bCs/>
              </w:rPr>
              <w:t xml:space="preserve">Modum har gjort seg bemerket for nybrottsarbeid innen folkehelse og forebygging. Mange andre kommuner har eksempelvis etablert frisklivssentraler etter modell fra Modum. Det er gjennom mange år opparbeidet høy kompetanse i kommunen på dette området, og det arbeides tverretatlig med utviklingsarbeid. </w:t>
            </w:r>
            <w:r w:rsidR="008E2FAC">
              <w:rPr>
                <w:bCs/>
              </w:rPr>
              <w:t>Lag og foreninger er en viktig samarbeidspartner i folkehelsearbeidet.</w:t>
            </w:r>
          </w:p>
          <w:p w:rsidR="008E2FAC" w:rsidRDefault="008E2FAC" w:rsidP="00A21FC5">
            <w:pPr>
              <w:pStyle w:val="Listeavsnitt10"/>
              <w:ind w:left="360"/>
              <w:rPr>
                <w:bCs/>
              </w:rPr>
            </w:pPr>
          </w:p>
          <w:p w:rsidR="00A21FC5" w:rsidRDefault="00A21FC5" w:rsidP="00A21FC5">
            <w:pPr>
              <w:pStyle w:val="Listeavsnitt10"/>
              <w:ind w:left="360"/>
              <w:rPr>
                <w:bCs/>
              </w:rPr>
            </w:pPr>
            <w:r>
              <w:rPr>
                <w:bCs/>
              </w:rPr>
              <w:t>Modum kommune har i samarbeid med Modum Bad, Buskerud fylkeskommune og Sigdal kommune etablert Samarbeidsarena psykisk helse. Rask psykisk helsehjelp og LIST er eksempler på prosjekter.</w:t>
            </w:r>
          </w:p>
          <w:p w:rsidR="00355E3C" w:rsidRPr="00B4160E" w:rsidRDefault="00A21FC5" w:rsidP="00A21FC5">
            <w:pPr>
              <w:pStyle w:val="Listeavsnitt1"/>
              <w:ind w:left="360"/>
              <w:rPr>
                <w:b/>
                <w:bCs/>
              </w:rPr>
            </w:pPr>
            <w:r>
              <w:rPr>
                <w:bCs/>
              </w:rPr>
              <w:t>Det er inngått samarbeidsavtale med høyskolen i Buskerud og Vestfold om forskning og utvikling innen folkehelseområdet.</w:t>
            </w:r>
            <w:r w:rsidRPr="00B4160E">
              <w:rPr>
                <w:bCs/>
              </w:rPr>
              <w:br/>
            </w:r>
            <w:r w:rsidRPr="00B4160E">
              <w:rPr>
                <w:bCs/>
                <w:i/>
              </w:rPr>
              <w:br/>
              <w:t xml:space="preserve">Måleindikator: </w:t>
            </w:r>
            <w:r w:rsidRPr="003F717B">
              <w:rPr>
                <w:bCs/>
                <w:i/>
              </w:rPr>
              <w:t>Folkehelsebarometeret skal vise en positiv utvikling i planperioden.</w:t>
            </w:r>
          </w:p>
        </w:tc>
      </w:tr>
      <w:tr w:rsidR="00355E3C" w:rsidRPr="00DD5A6F" w:rsidTr="008D04C3">
        <w:tc>
          <w:tcPr>
            <w:tcW w:w="9212" w:type="dxa"/>
            <w:tcBorders>
              <w:top w:val="single" w:sz="8" w:space="0" w:color="4F81BD"/>
              <w:bottom w:val="single" w:sz="8" w:space="0" w:color="4F81BD"/>
            </w:tcBorders>
          </w:tcPr>
          <w:p w:rsidR="00355E3C" w:rsidRDefault="00355E3C" w:rsidP="008D04C3">
            <w:pPr>
              <w:pStyle w:val="Listeavsnitt1"/>
              <w:ind w:left="360"/>
              <w:rPr>
                <w:b/>
                <w:bCs/>
              </w:rPr>
            </w:pPr>
          </w:p>
          <w:p w:rsidR="00355E3C" w:rsidRPr="00B4160E" w:rsidRDefault="00A74A96" w:rsidP="00A21FC5">
            <w:pPr>
              <w:pStyle w:val="Listeavsnitt1"/>
              <w:ind w:left="360"/>
              <w:rPr>
                <w:b/>
                <w:bCs/>
              </w:rPr>
            </w:pPr>
            <w:r>
              <w:rPr>
                <w:b/>
                <w:bCs/>
              </w:rPr>
              <w:t xml:space="preserve">1.3 </w:t>
            </w:r>
            <w:r w:rsidR="00355E3C" w:rsidRPr="00B4160E">
              <w:rPr>
                <w:b/>
                <w:bCs/>
              </w:rPr>
              <w:t>Reduksjon i sykefravær</w:t>
            </w:r>
            <w:r w:rsidR="00355E3C">
              <w:rPr>
                <w:b/>
                <w:bCs/>
              </w:rPr>
              <w:br/>
            </w:r>
            <w:r w:rsidR="00355E3C" w:rsidRPr="00B4160E">
              <w:rPr>
                <w:bCs/>
              </w:rPr>
              <w:br/>
            </w:r>
            <w:r w:rsidR="00A21FC5" w:rsidRPr="00AC06D3">
              <w:rPr>
                <w:bCs/>
              </w:rPr>
              <w:t>Kommunestyret</w:t>
            </w:r>
            <w:r w:rsidR="00A21FC5" w:rsidRPr="00B4160E">
              <w:rPr>
                <w:bCs/>
              </w:rPr>
              <w:t xml:space="preserve"> i Modum har tidligere gjort vedtak om at sykefraværet skal reduseres til 5 </w:t>
            </w:r>
            <w:r w:rsidR="00A21FC5">
              <w:rPr>
                <w:bCs/>
              </w:rPr>
              <w:t>prosent</w:t>
            </w:r>
            <w:r w:rsidR="00A21FC5" w:rsidRPr="00B4160E">
              <w:rPr>
                <w:bCs/>
              </w:rPr>
              <w:t xml:space="preserve">. Dette er også målet i IA-avtalen.  Høsten 2012 fikk vi IA-prisen i Buskerud for godt arbeid med delmålene i IA-avtalen med hovedfokus på å være en helsefremmende arbeidsplass. </w:t>
            </w:r>
            <w:r w:rsidR="00A21FC5">
              <w:rPr>
                <w:bCs/>
              </w:rPr>
              <w:t>Arbeidet med sykefravær videreføres. Sykefraværet i 2015 var 7,0 prosent.</w:t>
            </w:r>
            <w:r w:rsidR="00A21FC5" w:rsidRPr="00B4160E">
              <w:rPr>
                <w:bCs/>
              </w:rPr>
              <w:br/>
            </w:r>
            <w:r w:rsidR="00A21FC5" w:rsidRPr="00B4160E">
              <w:rPr>
                <w:bCs/>
                <w:i/>
              </w:rPr>
              <w:br/>
              <w:t>Måleindikator: Årlig nedgang i sykefravær.</w:t>
            </w:r>
          </w:p>
        </w:tc>
      </w:tr>
    </w:tbl>
    <w:p w:rsidR="00355E3C" w:rsidRDefault="00355E3C" w:rsidP="00355E3C"/>
    <w:p w:rsidR="00355E3C" w:rsidRDefault="00355E3C" w:rsidP="00355E3C"/>
    <w:p w:rsidR="006C4522" w:rsidRDefault="006C4522" w:rsidP="00355E3C"/>
    <w:p w:rsidR="006C4522" w:rsidRDefault="006C4522" w:rsidP="00355E3C"/>
    <w:p w:rsidR="00355E3C" w:rsidRDefault="00355E3C" w:rsidP="00355E3C"/>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212"/>
      </w:tblGrid>
      <w:tr w:rsidR="00355E3C" w:rsidRPr="00DD5A6F" w:rsidTr="008D04C3">
        <w:trPr>
          <w:trHeight w:val="557"/>
        </w:trPr>
        <w:tc>
          <w:tcPr>
            <w:tcW w:w="9212" w:type="dxa"/>
            <w:tcBorders>
              <w:top w:val="single" w:sz="8" w:space="0" w:color="4F81BD"/>
            </w:tcBorders>
            <w:shd w:val="clear" w:color="auto" w:fill="4F81BD"/>
            <w:vAlign w:val="bottom"/>
          </w:tcPr>
          <w:p w:rsidR="00355E3C" w:rsidRPr="00B4160E" w:rsidRDefault="00355E3C" w:rsidP="00147294">
            <w:pPr>
              <w:pStyle w:val="Listeavsnitt1"/>
              <w:numPr>
                <w:ilvl w:val="0"/>
                <w:numId w:val="16"/>
              </w:numPr>
              <w:rPr>
                <w:b/>
                <w:bCs/>
                <w:color w:val="FFFFFF"/>
                <w:sz w:val="28"/>
                <w:szCs w:val="28"/>
              </w:rPr>
            </w:pPr>
            <w:r>
              <w:br w:type="page"/>
            </w:r>
            <w:r w:rsidRPr="00B4160E">
              <w:rPr>
                <w:b/>
                <w:bCs/>
                <w:color w:val="FFFFFF"/>
                <w:sz w:val="28"/>
                <w:szCs w:val="28"/>
              </w:rPr>
              <w:t>Attraktivitet</w:t>
            </w:r>
          </w:p>
        </w:tc>
      </w:tr>
      <w:tr w:rsidR="00355E3C" w:rsidRPr="00DD5A6F" w:rsidTr="008D04C3">
        <w:tc>
          <w:tcPr>
            <w:tcW w:w="9212" w:type="dxa"/>
            <w:tcBorders>
              <w:top w:val="single" w:sz="8" w:space="0" w:color="4F81BD"/>
              <w:bottom w:val="single" w:sz="8" w:space="0" w:color="4F81BD"/>
            </w:tcBorders>
          </w:tcPr>
          <w:p w:rsidR="00355E3C" w:rsidRDefault="00355E3C" w:rsidP="008D04C3">
            <w:pPr>
              <w:pStyle w:val="Listeavsnitt1"/>
              <w:ind w:left="360"/>
              <w:rPr>
                <w:b/>
                <w:bCs/>
              </w:rPr>
            </w:pPr>
          </w:p>
          <w:p w:rsidR="00355E3C" w:rsidRPr="00AC06D3" w:rsidRDefault="00355E3C" w:rsidP="008D04C3">
            <w:pPr>
              <w:pStyle w:val="Listeavsnitt1"/>
              <w:ind w:left="360"/>
              <w:rPr>
                <w:b/>
                <w:bCs/>
              </w:rPr>
            </w:pPr>
            <w:r>
              <w:rPr>
                <w:b/>
                <w:bCs/>
              </w:rPr>
              <w:t xml:space="preserve">2.1  </w:t>
            </w:r>
            <w:r w:rsidRPr="00B4160E">
              <w:rPr>
                <w:b/>
                <w:bCs/>
              </w:rPr>
              <w:t xml:space="preserve">Flere </w:t>
            </w:r>
            <w:r w:rsidRPr="00AC06D3">
              <w:rPr>
                <w:b/>
                <w:bCs/>
              </w:rPr>
              <w:t xml:space="preserve">sysselsatte med bosted i Modum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851"/>
              <w:gridCol w:w="709"/>
              <w:gridCol w:w="901"/>
              <w:gridCol w:w="663"/>
              <w:gridCol w:w="663"/>
              <w:gridCol w:w="663"/>
              <w:gridCol w:w="663"/>
              <w:gridCol w:w="901"/>
            </w:tblGrid>
            <w:tr w:rsidR="00FF31F3" w:rsidRPr="00AC06D3" w:rsidTr="000C18AD">
              <w:trPr>
                <w:trHeight w:val="580"/>
              </w:trPr>
              <w:tc>
                <w:tcPr>
                  <w:tcW w:w="2612" w:type="dxa"/>
                  <w:shd w:val="clear" w:color="auto" w:fill="auto"/>
                </w:tcPr>
                <w:p w:rsidR="00FF31F3" w:rsidRPr="00AC06D3" w:rsidRDefault="00FF31F3" w:rsidP="000C18AD">
                  <w:pPr>
                    <w:pStyle w:val="Listeavsnitt10"/>
                    <w:spacing w:after="0" w:line="240" w:lineRule="auto"/>
                    <w:ind w:left="0"/>
                    <w:rPr>
                      <w:b/>
                      <w:bCs/>
                    </w:rPr>
                  </w:pPr>
                </w:p>
              </w:tc>
              <w:tc>
                <w:tcPr>
                  <w:tcW w:w="851" w:type="dxa"/>
                  <w:shd w:val="clear" w:color="auto" w:fill="auto"/>
                </w:tcPr>
                <w:p w:rsidR="00FF31F3" w:rsidRPr="00AC06D3" w:rsidRDefault="00FF31F3" w:rsidP="000C18AD">
                  <w:pPr>
                    <w:pStyle w:val="Listeavsnitt10"/>
                    <w:spacing w:after="0" w:line="240" w:lineRule="auto"/>
                    <w:ind w:left="0"/>
                    <w:jc w:val="center"/>
                    <w:rPr>
                      <w:b/>
                      <w:bCs/>
                    </w:rPr>
                  </w:pPr>
                  <w:r w:rsidRPr="00AC06D3">
                    <w:rPr>
                      <w:b/>
                      <w:bCs/>
                    </w:rPr>
                    <w:t>2008</w:t>
                  </w:r>
                </w:p>
              </w:tc>
              <w:tc>
                <w:tcPr>
                  <w:tcW w:w="709" w:type="dxa"/>
                  <w:shd w:val="clear" w:color="auto" w:fill="auto"/>
                </w:tcPr>
                <w:p w:rsidR="00FF31F3" w:rsidRPr="00AC06D3" w:rsidRDefault="00FF31F3" w:rsidP="000C18AD">
                  <w:pPr>
                    <w:pStyle w:val="Listeavsnitt10"/>
                    <w:spacing w:after="0" w:line="240" w:lineRule="auto"/>
                    <w:ind w:left="0"/>
                    <w:jc w:val="center"/>
                    <w:rPr>
                      <w:b/>
                      <w:bCs/>
                    </w:rPr>
                  </w:pPr>
                  <w:r w:rsidRPr="00AC06D3">
                    <w:rPr>
                      <w:b/>
                      <w:bCs/>
                    </w:rPr>
                    <w:t>2011</w:t>
                  </w:r>
                </w:p>
              </w:tc>
              <w:tc>
                <w:tcPr>
                  <w:tcW w:w="901" w:type="dxa"/>
                  <w:shd w:val="clear" w:color="auto" w:fill="auto"/>
                </w:tcPr>
                <w:p w:rsidR="00FF31F3" w:rsidRPr="00AC06D3" w:rsidRDefault="00FF31F3" w:rsidP="000C18AD">
                  <w:pPr>
                    <w:pStyle w:val="Listeavsnitt10"/>
                    <w:spacing w:after="0" w:line="240" w:lineRule="auto"/>
                    <w:ind w:left="0"/>
                    <w:jc w:val="center"/>
                    <w:rPr>
                      <w:bCs/>
                    </w:rPr>
                  </w:pPr>
                  <w:r w:rsidRPr="00AC06D3">
                    <w:rPr>
                      <w:bCs/>
                    </w:rPr>
                    <w:t xml:space="preserve">Endring </w:t>
                  </w:r>
                  <w:r w:rsidRPr="00AC06D3">
                    <w:rPr>
                      <w:bCs/>
                    </w:rPr>
                    <w:br/>
                    <w:t>08-11</w:t>
                  </w:r>
                </w:p>
              </w:tc>
              <w:tc>
                <w:tcPr>
                  <w:tcW w:w="663" w:type="dxa"/>
                  <w:shd w:val="clear" w:color="auto" w:fill="auto"/>
                </w:tcPr>
                <w:p w:rsidR="00FF31F3" w:rsidRPr="00AC06D3" w:rsidRDefault="00FF31F3" w:rsidP="000C18AD">
                  <w:pPr>
                    <w:pStyle w:val="Listeavsnitt10"/>
                    <w:spacing w:after="0" w:line="240" w:lineRule="auto"/>
                    <w:ind w:left="0"/>
                    <w:jc w:val="center"/>
                    <w:rPr>
                      <w:b/>
                      <w:bCs/>
                    </w:rPr>
                  </w:pPr>
                  <w:r w:rsidRPr="00AC06D3">
                    <w:rPr>
                      <w:b/>
                      <w:bCs/>
                    </w:rPr>
                    <w:t>2012</w:t>
                  </w:r>
                </w:p>
              </w:tc>
              <w:tc>
                <w:tcPr>
                  <w:tcW w:w="663" w:type="dxa"/>
                </w:tcPr>
                <w:p w:rsidR="00FF31F3" w:rsidRPr="0045031D" w:rsidRDefault="00FF31F3" w:rsidP="000C18AD">
                  <w:pPr>
                    <w:pStyle w:val="Listeavsnitt10"/>
                    <w:spacing w:after="0" w:line="240" w:lineRule="auto"/>
                    <w:ind w:left="0"/>
                    <w:jc w:val="center"/>
                    <w:rPr>
                      <w:b/>
                      <w:bCs/>
                    </w:rPr>
                  </w:pPr>
                  <w:r w:rsidRPr="0045031D">
                    <w:rPr>
                      <w:b/>
                      <w:bCs/>
                    </w:rPr>
                    <w:t>2013</w:t>
                  </w:r>
                </w:p>
              </w:tc>
              <w:tc>
                <w:tcPr>
                  <w:tcW w:w="663" w:type="dxa"/>
                </w:tcPr>
                <w:p w:rsidR="00FF31F3" w:rsidRPr="00E963E1" w:rsidRDefault="00FF31F3" w:rsidP="000C18AD">
                  <w:pPr>
                    <w:pStyle w:val="Listeavsnitt10"/>
                    <w:spacing w:after="0" w:line="240" w:lineRule="auto"/>
                    <w:ind w:left="0"/>
                    <w:jc w:val="center"/>
                    <w:rPr>
                      <w:b/>
                      <w:bCs/>
                    </w:rPr>
                  </w:pPr>
                  <w:r w:rsidRPr="00E963E1">
                    <w:rPr>
                      <w:b/>
                      <w:bCs/>
                    </w:rPr>
                    <w:t>2014</w:t>
                  </w:r>
                </w:p>
              </w:tc>
              <w:tc>
                <w:tcPr>
                  <w:tcW w:w="663" w:type="dxa"/>
                </w:tcPr>
                <w:p w:rsidR="00FF31F3" w:rsidRPr="00BB78FA" w:rsidRDefault="00FF31F3" w:rsidP="000C18AD">
                  <w:pPr>
                    <w:pStyle w:val="Listeavsnitt10"/>
                    <w:spacing w:after="0" w:line="240" w:lineRule="auto"/>
                    <w:ind w:left="0"/>
                    <w:jc w:val="center"/>
                    <w:rPr>
                      <w:b/>
                      <w:bCs/>
                    </w:rPr>
                  </w:pPr>
                  <w:r w:rsidRPr="00BB78FA">
                    <w:rPr>
                      <w:b/>
                      <w:bCs/>
                    </w:rPr>
                    <w:t>2015</w:t>
                  </w:r>
                </w:p>
              </w:tc>
              <w:tc>
                <w:tcPr>
                  <w:tcW w:w="901" w:type="dxa"/>
                  <w:shd w:val="clear" w:color="auto" w:fill="auto"/>
                </w:tcPr>
                <w:p w:rsidR="00FF31F3" w:rsidRPr="00AC06D3" w:rsidRDefault="00FF31F3" w:rsidP="000C18AD">
                  <w:pPr>
                    <w:pStyle w:val="Listeavsnitt10"/>
                    <w:spacing w:after="0" w:line="240" w:lineRule="auto"/>
                    <w:ind w:left="0"/>
                    <w:jc w:val="center"/>
                    <w:rPr>
                      <w:bCs/>
                    </w:rPr>
                  </w:pPr>
                  <w:r w:rsidRPr="00AC06D3">
                    <w:rPr>
                      <w:bCs/>
                    </w:rPr>
                    <w:t xml:space="preserve">Endring </w:t>
                  </w:r>
                  <w:r w:rsidRPr="00AC06D3">
                    <w:rPr>
                      <w:bCs/>
                    </w:rPr>
                    <w:br/>
                  </w:r>
                  <w:r>
                    <w:rPr>
                      <w:bCs/>
                    </w:rPr>
                    <w:t>14-15</w:t>
                  </w:r>
                </w:p>
              </w:tc>
            </w:tr>
            <w:tr w:rsidR="00FF31F3" w:rsidRPr="00AC06D3" w:rsidTr="000C18AD">
              <w:trPr>
                <w:trHeight w:val="254"/>
              </w:trPr>
              <w:tc>
                <w:tcPr>
                  <w:tcW w:w="2612" w:type="dxa"/>
                  <w:shd w:val="clear" w:color="auto" w:fill="auto"/>
                </w:tcPr>
                <w:p w:rsidR="00FF31F3" w:rsidRPr="00AC06D3" w:rsidRDefault="00FF31F3" w:rsidP="000C18AD">
                  <w:pPr>
                    <w:pStyle w:val="Listeavsnitt10"/>
                    <w:spacing w:after="0" w:line="240" w:lineRule="auto"/>
                    <w:ind w:left="0"/>
                    <w:rPr>
                      <w:b/>
                      <w:bCs/>
                    </w:rPr>
                  </w:pPr>
                  <w:r w:rsidRPr="00AC06D3">
                    <w:rPr>
                      <w:bCs/>
                    </w:rPr>
                    <w:t>Sysselsatte med bosted i Modum</w:t>
                  </w:r>
                </w:p>
              </w:tc>
              <w:tc>
                <w:tcPr>
                  <w:tcW w:w="851" w:type="dxa"/>
                  <w:shd w:val="clear" w:color="auto" w:fill="auto"/>
                </w:tcPr>
                <w:p w:rsidR="00FF31F3" w:rsidRPr="00AC06D3" w:rsidRDefault="00FF31F3" w:rsidP="000C18AD">
                  <w:pPr>
                    <w:pStyle w:val="Listeavsnitt10"/>
                    <w:spacing w:after="0" w:line="240" w:lineRule="auto"/>
                    <w:ind w:left="0"/>
                    <w:jc w:val="center"/>
                    <w:rPr>
                      <w:b/>
                      <w:bCs/>
                    </w:rPr>
                  </w:pPr>
                  <w:r w:rsidRPr="00AC06D3">
                    <w:rPr>
                      <w:b/>
                      <w:bCs/>
                    </w:rPr>
                    <w:t>6728</w:t>
                  </w:r>
                </w:p>
              </w:tc>
              <w:tc>
                <w:tcPr>
                  <w:tcW w:w="709" w:type="dxa"/>
                  <w:shd w:val="clear" w:color="auto" w:fill="auto"/>
                </w:tcPr>
                <w:p w:rsidR="00FF31F3" w:rsidRPr="00AC06D3" w:rsidRDefault="00FF31F3" w:rsidP="000C18AD">
                  <w:pPr>
                    <w:pStyle w:val="Listeavsnitt10"/>
                    <w:spacing w:after="0" w:line="240" w:lineRule="auto"/>
                    <w:ind w:left="0"/>
                    <w:jc w:val="center"/>
                    <w:rPr>
                      <w:b/>
                      <w:bCs/>
                    </w:rPr>
                  </w:pPr>
                  <w:r w:rsidRPr="00AC06D3">
                    <w:rPr>
                      <w:b/>
                      <w:bCs/>
                    </w:rPr>
                    <w:t>6506</w:t>
                  </w:r>
                </w:p>
              </w:tc>
              <w:tc>
                <w:tcPr>
                  <w:tcW w:w="901" w:type="dxa"/>
                  <w:shd w:val="clear" w:color="auto" w:fill="auto"/>
                </w:tcPr>
                <w:p w:rsidR="00FF31F3" w:rsidRPr="00AC06D3" w:rsidRDefault="00FF31F3" w:rsidP="000C18AD">
                  <w:pPr>
                    <w:pStyle w:val="Listeavsnitt10"/>
                    <w:spacing w:after="0" w:line="240" w:lineRule="auto"/>
                    <w:ind w:left="0"/>
                    <w:jc w:val="center"/>
                    <w:rPr>
                      <w:bCs/>
                    </w:rPr>
                  </w:pPr>
                  <w:r w:rsidRPr="00AC06D3">
                    <w:rPr>
                      <w:bCs/>
                    </w:rPr>
                    <w:t>-222</w:t>
                  </w:r>
                </w:p>
              </w:tc>
              <w:tc>
                <w:tcPr>
                  <w:tcW w:w="663" w:type="dxa"/>
                  <w:shd w:val="clear" w:color="auto" w:fill="auto"/>
                </w:tcPr>
                <w:p w:rsidR="00FF31F3" w:rsidRPr="00AC06D3" w:rsidRDefault="00FF31F3" w:rsidP="000C18AD">
                  <w:pPr>
                    <w:pStyle w:val="Listeavsnitt10"/>
                    <w:spacing w:after="0" w:line="240" w:lineRule="auto"/>
                    <w:ind w:left="0"/>
                    <w:jc w:val="center"/>
                    <w:rPr>
                      <w:b/>
                      <w:bCs/>
                    </w:rPr>
                  </w:pPr>
                  <w:r w:rsidRPr="00AC06D3">
                    <w:rPr>
                      <w:b/>
                      <w:bCs/>
                    </w:rPr>
                    <w:t>6619</w:t>
                  </w:r>
                </w:p>
              </w:tc>
              <w:tc>
                <w:tcPr>
                  <w:tcW w:w="663" w:type="dxa"/>
                </w:tcPr>
                <w:p w:rsidR="00FF31F3" w:rsidRPr="0045031D" w:rsidRDefault="00FF31F3" w:rsidP="000C18AD">
                  <w:pPr>
                    <w:pStyle w:val="Listeavsnitt10"/>
                    <w:spacing w:after="0" w:line="240" w:lineRule="auto"/>
                    <w:ind w:left="0"/>
                    <w:jc w:val="center"/>
                    <w:rPr>
                      <w:b/>
                      <w:bCs/>
                    </w:rPr>
                  </w:pPr>
                  <w:r w:rsidRPr="0045031D">
                    <w:rPr>
                      <w:b/>
                      <w:bCs/>
                    </w:rPr>
                    <w:t>6712</w:t>
                  </w:r>
                </w:p>
              </w:tc>
              <w:tc>
                <w:tcPr>
                  <w:tcW w:w="663" w:type="dxa"/>
                </w:tcPr>
                <w:p w:rsidR="00FF31F3" w:rsidRPr="00E963E1" w:rsidRDefault="00FF31F3" w:rsidP="000C18AD">
                  <w:pPr>
                    <w:pStyle w:val="Listeavsnitt10"/>
                    <w:spacing w:after="0" w:line="240" w:lineRule="auto"/>
                    <w:ind w:left="0"/>
                    <w:jc w:val="center"/>
                    <w:rPr>
                      <w:b/>
                      <w:bCs/>
                    </w:rPr>
                  </w:pPr>
                  <w:r w:rsidRPr="00E963E1">
                    <w:rPr>
                      <w:b/>
                      <w:bCs/>
                    </w:rPr>
                    <w:t>6723</w:t>
                  </w:r>
                </w:p>
              </w:tc>
              <w:tc>
                <w:tcPr>
                  <w:tcW w:w="663" w:type="dxa"/>
                </w:tcPr>
                <w:p w:rsidR="00FF31F3" w:rsidRPr="008E2C0C" w:rsidRDefault="00FF31F3" w:rsidP="000C18AD">
                  <w:pPr>
                    <w:pStyle w:val="Listeavsnitt10"/>
                    <w:spacing w:after="0" w:line="240" w:lineRule="auto"/>
                    <w:ind w:left="0"/>
                    <w:jc w:val="center"/>
                    <w:rPr>
                      <w:b/>
                      <w:bCs/>
                    </w:rPr>
                  </w:pPr>
                  <w:r w:rsidRPr="008E2C0C">
                    <w:rPr>
                      <w:b/>
                      <w:bCs/>
                    </w:rPr>
                    <w:t>6597</w:t>
                  </w:r>
                </w:p>
              </w:tc>
              <w:tc>
                <w:tcPr>
                  <w:tcW w:w="901" w:type="dxa"/>
                  <w:shd w:val="clear" w:color="auto" w:fill="auto"/>
                </w:tcPr>
                <w:p w:rsidR="00FF31F3" w:rsidRPr="00AC06D3" w:rsidRDefault="00FF31F3" w:rsidP="000C18AD">
                  <w:pPr>
                    <w:pStyle w:val="Listeavsnitt10"/>
                    <w:spacing w:after="0" w:line="240" w:lineRule="auto"/>
                    <w:ind w:left="0"/>
                    <w:jc w:val="center"/>
                    <w:rPr>
                      <w:bCs/>
                    </w:rPr>
                  </w:pPr>
                  <w:r>
                    <w:rPr>
                      <w:bCs/>
                    </w:rPr>
                    <w:t>-126</w:t>
                  </w:r>
                </w:p>
              </w:tc>
            </w:tr>
            <w:tr w:rsidR="00FF31F3" w:rsidRPr="00AC06D3" w:rsidTr="000C18AD">
              <w:trPr>
                <w:trHeight w:hRule="exact" w:val="582"/>
              </w:trPr>
              <w:tc>
                <w:tcPr>
                  <w:tcW w:w="2612" w:type="dxa"/>
                  <w:shd w:val="clear" w:color="auto" w:fill="auto"/>
                </w:tcPr>
                <w:p w:rsidR="00FF31F3" w:rsidRPr="00AC06D3" w:rsidRDefault="00FF31F3" w:rsidP="000C18AD">
                  <w:pPr>
                    <w:pStyle w:val="Listeavsnitt10"/>
                    <w:spacing w:line="240" w:lineRule="auto"/>
                    <w:ind w:left="0"/>
                    <w:rPr>
                      <w:b/>
                      <w:bCs/>
                    </w:rPr>
                  </w:pPr>
                  <w:r>
                    <w:rPr>
                      <w:bCs/>
                    </w:rPr>
                    <w:t>Sysselsatte m/ arbeidssted i  Modum</w:t>
                  </w:r>
                </w:p>
              </w:tc>
              <w:tc>
                <w:tcPr>
                  <w:tcW w:w="851" w:type="dxa"/>
                  <w:shd w:val="clear" w:color="auto" w:fill="auto"/>
                </w:tcPr>
                <w:p w:rsidR="00FF31F3" w:rsidRPr="00AC06D3" w:rsidRDefault="00FF31F3" w:rsidP="000C18AD">
                  <w:pPr>
                    <w:pStyle w:val="Listeavsnitt10"/>
                    <w:spacing w:line="240" w:lineRule="auto"/>
                    <w:ind w:left="0"/>
                    <w:jc w:val="center"/>
                    <w:rPr>
                      <w:b/>
                      <w:bCs/>
                    </w:rPr>
                  </w:pPr>
                  <w:r w:rsidRPr="00AC06D3">
                    <w:rPr>
                      <w:b/>
                      <w:bCs/>
                    </w:rPr>
                    <w:t>5403</w:t>
                  </w:r>
                </w:p>
              </w:tc>
              <w:tc>
                <w:tcPr>
                  <w:tcW w:w="709" w:type="dxa"/>
                  <w:shd w:val="clear" w:color="auto" w:fill="auto"/>
                </w:tcPr>
                <w:p w:rsidR="00FF31F3" w:rsidRPr="00AC06D3" w:rsidRDefault="00FF31F3" w:rsidP="000C18AD">
                  <w:pPr>
                    <w:pStyle w:val="Listeavsnitt10"/>
                    <w:spacing w:line="240" w:lineRule="auto"/>
                    <w:ind w:left="0"/>
                    <w:jc w:val="center"/>
                    <w:rPr>
                      <w:b/>
                      <w:bCs/>
                    </w:rPr>
                  </w:pPr>
                  <w:r w:rsidRPr="00AC06D3">
                    <w:rPr>
                      <w:b/>
                      <w:bCs/>
                    </w:rPr>
                    <w:t>5349</w:t>
                  </w:r>
                </w:p>
              </w:tc>
              <w:tc>
                <w:tcPr>
                  <w:tcW w:w="901" w:type="dxa"/>
                  <w:shd w:val="clear" w:color="auto" w:fill="auto"/>
                </w:tcPr>
                <w:p w:rsidR="00FF31F3" w:rsidRPr="00AC06D3" w:rsidRDefault="00FF31F3" w:rsidP="000C18AD">
                  <w:pPr>
                    <w:pStyle w:val="Listeavsnitt10"/>
                    <w:spacing w:line="240" w:lineRule="auto"/>
                    <w:ind w:left="0"/>
                    <w:jc w:val="center"/>
                    <w:rPr>
                      <w:bCs/>
                    </w:rPr>
                  </w:pPr>
                  <w:r w:rsidRPr="00AC06D3">
                    <w:rPr>
                      <w:bCs/>
                    </w:rPr>
                    <w:t>-54</w:t>
                  </w:r>
                </w:p>
              </w:tc>
              <w:tc>
                <w:tcPr>
                  <w:tcW w:w="663" w:type="dxa"/>
                  <w:shd w:val="clear" w:color="auto" w:fill="auto"/>
                </w:tcPr>
                <w:p w:rsidR="00FF31F3" w:rsidRPr="00AC06D3" w:rsidRDefault="00FF31F3" w:rsidP="000C18AD">
                  <w:pPr>
                    <w:pStyle w:val="Listeavsnitt10"/>
                    <w:spacing w:line="240" w:lineRule="auto"/>
                    <w:ind w:left="0"/>
                    <w:jc w:val="center"/>
                    <w:rPr>
                      <w:b/>
                      <w:bCs/>
                    </w:rPr>
                  </w:pPr>
                  <w:r w:rsidRPr="00AC06D3">
                    <w:rPr>
                      <w:b/>
                      <w:bCs/>
                    </w:rPr>
                    <w:t>5447</w:t>
                  </w:r>
                </w:p>
              </w:tc>
              <w:tc>
                <w:tcPr>
                  <w:tcW w:w="663" w:type="dxa"/>
                </w:tcPr>
                <w:p w:rsidR="00FF31F3" w:rsidRPr="0045031D" w:rsidRDefault="00FF31F3" w:rsidP="000C18AD">
                  <w:pPr>
                    <w:pStyle w:val="Listeavsnitt10"/>
                    <w:spacing w:line="240" w:lineRule="auto"/>
                    <w:ind w:left="0"/>
                    <w:jc w:val="center"/>
                    <w:rPr>
                      <w:b/>
                      <w:bCs/>
                    </w:rPr>
                  </w:pPr>
                  <w:r w:rsidRPr="0045031D">
                    <w:rPr>
                      <w:b/>
                      <w:bCs/>
                    </w:rPr>
                    <w:t>5431</w:t>
                  </w:r>
                </w:p>
              </w:tc>
              <w:tc>
                <w:tcPr>
                  <w:tcW w:w="663" w:type="dxa"/>
                </w:tcPr>
                <w:p w:rsidR="00FF31F3" w:rsidRPr="00E963E1" w:rsidRDefault="00FF31F3" w:rsidP="000C18AD">
                  <w:pPr>
                    <w:pStyle w:val="Listeavsnitt10"/>
                    <w:spacing w:line="240" w:lineRule="auto"/>
                    <w:ind w:left="0"/>
                    <w:jc w:val="center"/>
                    <w:rPr>
                      <w:b/>
                      <w:bCs/>
                    </w:rPr>
                  </w:pPr>
                  <w:r w:rsidRPr="00E963E1">
                    <w:rPr>
                      <w:b/>
                      <w:bCs/>
                    </w:rPr>
                    <w:t>5290</w:t>
                  </w:r>
                </w:p>
              </w:tc>
              <w:tc>
                <w:tcPr>
                  <w:tcW w:w="663" w:type="dxa"/>
                </w:tcPr>
                <w:p w:rsidR="00FF31F3" w:rsidRPr="008E2C0C" w:rsidRDefault="00FF31F3" w:rsidP="000C18AD">
                  <w:pPr>
                    <w:pStyle w:val="Listeavsnitt10"/>
                    <w:spacing w:line="240" w:lineRule="auto"/>
                    <w:ind w:left="0"/>
                    <w:jc w:val="center"/>
                    <w:rPr>
                      <w:b/>
                      <w:bCs/>
                    </w:rPr>
                  </w:pPr>
                  <w:r w:rsidRPr="008E2C0C">
                    <w:rPr>
                      <w:b/>
                      <w:bCs/>
                    </w:rPr>
                    <w:t>5199</w:t>
                  </w:r>
                </w:p>
              </w:tc>
              <w:tc>
                <w:tcPr>
                  <w:tcW w:w="901" w:type="dxa"/>
                  <w:shd w:val="clear" w:color="auto" w:fill="auto"/>
                </w:tcPr>
                <w:p w:rsidR="00FF31F3" w:rsidRPr="00AC06D3" w:rsidRDefault="00FF31F3" w:rsidP="000C18AD">
                  <w:pPr>
                    <w:pStyle w:val="Listeavsnitt10"/>
                    <w:spacing w:line="240" w:lineRule="auto"/>
                    <w:ind w:left="0"/>
                    <w:jc w:val="center"/>
                    <w:rPr>
                      <w:bCs/>
                    </w:rPr>
                  </w:pPr>
                  <w:r>
                    <w:rPr>
                      <w:bCs/>
                    </w:rPr>
                    <w:t>-91</w:t>
                  </w:r>
                </w:p>
              </w:tc>
            </w:tr>
            <w:tr w:rsidR="00FF31F3" w:rsidRPr="00AC06D3" w:rsidTr="000C18AD">
              <w:trPr>
                <w:trHeight w:hRule="exact" w:val="397"/>
              </w:trPr>
              <w:tc>
                <w:tcPr>
                  <w:tcW w:w="2612" w:type="dxa"/>
                  <w:shd w:val="clear" w:color="auto" w:fill="auto"/>
                </w:tcPr>
                <w:p w:rsidR="00FF31F3" w:rsidRPr="00AC06D3" w:rsidRDefault="00FF31F3" w:rsidP="000C18AD">
                  <w:pPr>
                    <w:pStyle w:val="Listeavsnitt10"/>
                    <w:spacing w:line="240" w:lineRule="auto"/>
                    <w:ind w:left="0"/>
                    <w:rPr>
                      <w:bCs/>
                    </w:rPr>
                  </w:pPr>
                  <w:r w:rsidRPr="00AC06D3">
                    <w:rPr>
                      <w:bCs/>
                    </w:rPr>
                    <w:t>Innbyggere 20-66 år</w:t>
                  </w:r>
                </w:p>
              </w:tc>
              <w:tc>
                <w:tcPr>
                  <w:tcW w:w="851" w:type="dxa"/>
                  <w:shd w:val="clear" w:color="auto" w:fill="auto"/>
                </w:tcPr>
                <w:p w:rsidR="00FF31F3" w:rsidRPr="00AC06D3" w:rsidRDefault="00FF31F3" w:rsidP="000C18AD">
                  <w:pPr>
                    <w:pStyle w:val="Listeavsnitt10"/>
                    <w:spacing w:line="240" w:lineRule="auto"/>
                    <w:ind w:left="0"/>
                    <w:jc w:val="center"/>
                    <w:rPr>
                      <w:b/>
                      <w:bCs/>
                    </w:rPr>
                  </w:pPr>
                  <w:r w:rsidRPr="00AC06D3">
                    <w:rPr>
                      <w:b/>
                      <w:bCs/>
                    </w:rPr>
                    <w:t>8082</w:t>
                  </w:r>
                </w:p>
              </w:tc>
              <w:tc>
                <w:tcPr>
                  <w:tcW w:w="709" w:type="dxa"/>
                  <w:shd w:val="clear" w:color="auto" w:fill="auto"/>
                </w:tcPr>
                <w:p w:rsidR="00FF31F3" w:rsidRPr="00AC06D3" w:rsidRDefault="00FF31F3" w:rsidP="000C18AD">
                  <w:pPr>
                    <w:pStyle w:val="Listeavsnitt10"/>
                    <w:spacing w:line="240" w:lineRule="auto"/>
                    <w:ind w:left="0"/>
                    <w:jc w:val="center"/>
                    <w:rPr>
                      <w:b/>
                      <w:bCs/>
                    </w:rPr>
                  </w:pPr>
                  <w:r w:rsidRPr="00AC06D3">
                    <w:rPr>
                      <w:b/>
                      <w:bCs/>
                    </w:rPr>
                    <w:t>8213</w:t>
                  </w:r>
                </w:p>
              </w:tc>
              <w:tc>
                <w:tcPr>
                  <w:tcW w:w="901" w:type="dxa"/>
                  <w:shd w:val="clear" w:color="auto" w:fill="auto"/>
                </w:tcPr>
                <w:p w:rsidR="00FF31F3" w:rsidRPr="00AC06D3" w:rsidRDefault="00FF31F3" w:rsidP="000C18AD">
                  <w:pPr>
                    <w:pStyle w:val="Listeavsnitt10"/>
                    <w:spacing w:line="240" w:lineRule="auto"/>
                    <w:ind w:left="0"/>
                    <w:jc w:val="center"/>
                    <w:rPr>
                      <w:bCs/>
                    </w:rPr>
                  </w:pPr>
                  <w:r w:rsidRPr="00AC06D3">
                    <w:rPr>
                      <w:bCs/>
                    </w:rPr>
                    <w:t>131</w:t>
                  </w:r>
                </w:p>
              </w:tc>
              <w:tc>
                <w:tcPr>
                  <w:tcW w:w="663" w:type="dxa"/>
                  <w:shd w:val="clear" w:color="auto" w:fill="auto"/>
                </w:tcPr>
                <w:p w:rsidR="00FF31F3" w:rsidRPr="00AC06D3" w:rsidRDefault="00FF31F3" w:rsidP="000C18AD">
                  <w:pPr>
                    <w:pStyle w:val="Listeavsnitt10"/>
                    <w:spacing w:line="240" w:lineRule="auto"/>
                    <w:ind w:left="0"/>
                    <w:jc w:val="center"/>
                    <w:rPr>
                      <w:b/>
                      <w:bCs/>
                    </w:rPr>
                  </w:pPr>
                  <w:r w:rsidRPr="00AC06D3">
                    <w:rPr>
                      <w:b/>
                      <w:bCs/>
                    </w:rPr>
                    <w:t>8269</w:t>
                  </w:r>
                </w:p>
              </w:tc>
              <w:tc>
                <w:tcPr>
                  <w:tcW w:w="663" w:type="dxa"/>
                </w:tcPr>
                <w:p w:rsidR="00FF31F3" w:rsidRPr="0045031D" w:rsidRDefault="00FF31F3" w:rsidP="000C18AD">
                  <w:pPr>
                    <w:pStyle w:val="Listeavsnitt10"/>
                    <w:spacing w:line="240" w:lineRule="auto"/>
                    <w:ind w:left="0"/>
                    <w:jc w:val="center"/>
                    <w:rPr>
                      <w:b/>
                      <w:bCs/>
                    </w:rPr>
                  </w:pPr>
                  <w:r w:rsidRPr="0045031D">
                    <w:rPr>
                      <w:b/>
                      <w:bCs/>
                    </w:rPr>
                    <w:t>8</w:t>
                  </w:r>
                  <w:r>
                    <w:rPr>
                      <w:b/>
                      <w:bCs/>
                    </w:rPr>
                    <w:t>353</w:t>
                  </w:r>
                </w:p>
              </w:tc>
              <w:tc>
                <w:tcPr>
                  <w:tcW w:w="663" w:type="dxa"/>
                </w:tcPr>
                <w:p w:rsidR="00FF31F3" w:rsidRPr="00E963E1" w:rsidRDefault="00FF31F3" w:rsidP="000C18AD">
                  <w:pPr>
                    <w:pStyle w:val="Listeavsnitt10"/>
                    <w:spacing w:line="240" w:lineRule="auto"/>
                    <w:ind w:left="0"/>
                    <w:jc w:val="center"/>
                    <w:rPr>
                      <w:b/>
                      <w:bCs/>
                    </w:rPr>
                  </w:pPr>
                  <w:r w:rsidRPr="00E963E1">
                    <w:rPr>
                      <w:b/>
                      <w:bCs/>
                    </w:rPr>
                    <w:t>8341</w:t>
                  </w:r>
                </w:p>
              </w:tc>
              <w:tc>
                <w:tcPr>
                  <w:tcW w:w="663" w:type="dxa"/>
                </w:tcPr>
                <w:p w:rsidR="00FF31F3" w:rsidRPr="008E2C0C" w:rsidRDefault="00FF31F3" w:rsidP="000C18AD">
                  <w:pPr>
                    <w:pStyle w:val="Listeavsnitt10"/>
                    <w:spacing w:line="240" w:lineRule="auto"/>
                    <w:ind w:left="0"/>
                    <w:jc w:val="center"/>
                    <w:rPr>
                      <w:b/>
                      <w:bCs/>
                    </w:rPr>
                  </w:pPr>
                  <w:r w:rsidRPr="008E2C0C">
                    <w:rPr>
                      <w:b/>
                      <w:bCs/>
                    </w:rPr>
                    <w:t>8371</w:t>
                  </w:r>
                </w:p>
              </w:tc>
              <w:tc>
                <w:tcPr>
                  <w:tcW w:w="901" w:type="dxa"/>
                  <w:shd w:val="clear" w:color="auto" w:fill="auto"/>
                </w:tcPr>
                <w:p w:rsidR="00FF31F3" w:rsidRPr="00AC06D3" w:rsidRDefault="00FF31F3" w:rsidP="000C18AD">
                  <w:pPr>
                    <w:pStyle w:val="Listeavsnitt10"/>
                    <w:spacing w:line="240" w:lineRule="auto"/>
                    <w:ind w:left="0"/>
                    <w:jc w:val="center"/>
                    <w:rPr>
                      <w:bCs/>
                    </w:rPr>
                  </w:pPr>
                  <w:r>
                    <w:rPr>
                      <w:bCs/>
                    </w:rPr>
                    <w:t>30</w:t>
                  </w:r>
                </w:p>
              </w:tc>
            </w:tr>
          </w:tbl>
          <w:p w:rsidR="00FF31F3" w:rsidRPr="007C443F" w:rsidRDefault="00FF31F3" w:rsidP="00FF31F3">
            <w:pPr>
              <w:pStyle w:val="Listeavsnitt10"/>
              <w:ind w:left="360"/>
              <w:rPr>
                <w:bCs/>
              </w:rPr>
            </w:pPr>
            <w:r w:rsidRPr="00AC06D3">
              <w:rPr>
                <w:bCs/>
              </w:rPr>
              <w:br/>
              <w:t>I perioden 2008-2011 var det en negativ utvikling</w:t>
            </w:r>
            <w:r>
              <w:rPr>
                <w:bCs/>
              </w:rPr>
              <w:t xml:space="preserve"> i tallet på sysselsatte med bosted i Modum</w:t>
            </w:r>
            <w:r w:rsidRPr="00AC06D3">
              <w:rPr>
                <w:bCs/>
              </w:rPr>
              <w:t xml:space="preserve">.  For </w:t>
            </w:r>
            <w:r>
              <w:rPr>
                <w:bCs/>
              </w:rPr>
              <w:t xml:space="preserve">årene fra </w:t>
            </w:r>
            <w:r w:rsidRPr="00AC06D3">
              <w:rPr>
                <w:bCs/>
              </w:rPr>
              <w:t>2012</w:t>
            </w:r>
            <w:r>
              <w:rPr>
                <w:bCs/>
              </w:rPr>
              <w:t xml:space="preserve"> til 2014</w:t>
            </w:r>
            <w:r w:rsidRPr="00AC06D3">
              <w:rPr>
                <w:bCs/>
              </w:rPr>
              <w:t xml:space="preserve"> ser vi en positiv utvikling på dette området.</w:t>
            </w:r>
            <w:r>
              <w:rPr>
                <w:bCs/>
              </w:rPr>
              <w:br/>
              <w:t>Det har i 2015 vært nedgang i antall arbeidsplasser og antall sysselsatte.</w:t>
            </w:r>
          </w:p>
          <w:p w:rsidR="00355E3C" w:rsidRPr="00B4160E" w:rsidRDefault="00FF31F3" w:rsidP="00BF65CF">
            <w:pPr>
              <w:pStyle w:val="Listeavsnitt1"/>
              <w:ind w:left="360"/>
              <w:rPr>
                <w:b/>
                <w:bCs/>
              </w:rPr>
            </w:pPr>
            <w:r w:rsidRPr="00B4160E">
              <w:rPr>
                <w:bCs/>
              </w:rPr>
              <w:t>Det gjøres grep for å bli et attraktivt bosted for arbeidstakere, både gjennom god næringspolitikk og godt kommunalt tjenestetilbud. I økonomiplanen legges det blant annet til rette for utvikling av flere attraktive bolig</w:t>
            </w:r>
            <w:r>
              <w:rPr>
                <w:bCs/>
              </w:rPr>
              <w:t>- og næringsområder</w:t>
            </w:r>
            <w:r w:rsidRPr="00B4160E">
              <w:rPr>
                <w:bCs/>
              </w:rPr>
              <w:t xml:space="preserve">. </w:t>
            </w:r>
            <w:r w:rsidRPr="00B4160E">
              <w:rPr>
                <w:bCs/>
              </w:rPr>
              <w:br/>
            </w:r>
            <w:r w:rsidRPr="00B4160E">
              <w:rPr>
                <w:bCs/>
                <w:i/>
              </w:rPr>
              <w:br/>
              <w:t>Måleindikator: Antall sysselsatte med bosted i Modum skal øke til 7</w:t>
            </w:r>
            <w:r>
              <w:rPr>
                <w:bCs/>
                <w:i/>
              </w:rPr>
              <w:t xml:space="preserve"> </w:t>
            </w:r>
            <w:r w:rsidRPr="00B4160E">
              <w:rPr>
                <w:bCs/>
                <w:i/>
              </w:rPr>
              <w:t>000 innen 20</w:t>
            </w:r>
            <w:r>
              <w:rPr>
                <w:bCs/>
                <w:i/>
              </w:rPr>
              <w:t>20</w:t>
            </w:r>
            <w:r w:rsidRPr="00B4160E">
              <w:rPr>
                <w:bCs/>
                <w:i/>
              </w:rPr>
              <w:t>.</w:t>
            </w:r>
            <w:r w:rsidR="00355E3C" w:rsidRPr="00AC06D3">
              <w:rPr>
                <w:bCs/>
              </w:rPr>
              <w:br/>
            </w:r>
          </w:p>
        </w:tc>
      </w:tr>
      <w:tr w:rsidR="00355E3C" w:rsidRPr="00DD5A6F" w:rsidTr="008D04C3">
        <w:tc>
          <w:tcPr>
            <w:tcW w:w="9212" w:type="dxa"/>
            <w:tcBorders>
              <w:bottom w:val="single" w:sz="8" w:space="0" w:color="4F81BD"/>
            </w:tcBorders>
          </w:tcPr>
          <w:p w:rsidR="00355E3C" w:rsidRDefault="00355E3C" w:rsidP="008D04C3">
            <w:pPr>
              <w:pStyle w:val="Listeavsnitt1"/>
              <w:ind w:left="360"/>
              <w:rPr>
                <w:b/>
                <w:bCs/>
              </w:rPr>
            </w:pPr>
          </w:p>
          <w:p w:rsidR="00355E3C" w:rsidRDefault="00355E3C" w:rsidP="008D04C3">
            <w:pPr>
              <w:pStyle w:val="Listeavsnitt1"/>
              <w:ind w:left="360"/>
              <w:rPr>
                <w:b/>
                <w:bCs/>
              </w:rPr>
            </w:pPr>
            <w:r>
              <w:rPr>
                <w:b/>
                <w:bCs/>
              </w:rPr>
              <w:t>2.2  Godt omdømme</w:t>
            </w:r>
          </w:p>
          <w:p w:rsidR="00BF65CF" w:rsidRPr="00B4160E" w:rsidRDefault="00BF65CF" w:rsidP="00BF65CF">
            <w:pPr>
              <w:pStyle w:val="Listeavsnitt10"/>
              <w:ind w:left="360"/>
              <w:rPr>
                <w:b/>
                <w:bCs/>
              </w:rPr>
            </w:pPr>
            <w:r w:rsidRPr="00B4160E">
              <w:rPr>
                <w:bCs/>
              </w:rPr>
              <w:t>Modum har gode forutsetninger for å være an attraktiv kommune. Innbyggerundersøkelse</w:t>
            </w:r>
            <w:r>
              <w:rPr>
                <w:bCs/>
              </w:rPr>
              <w:t>r</w:t>
            </w:r>
            <w:r w:rsidRPr="00B4160E">
              <w:rPr>
                <w:bCs/>
              </w:rPr>
              <w:t xml:space="preserve"> viser at moingene er godt fornøyd med kommunen som bosted og det meste av kommunens tjenestetilbud. Modum får i dag mye positiv omtale blant annet knyttet til idrett, kultur, frisklivsarbeid og tjenestetilbud.  Videreføring av satsing innen disse områdene, sammen med et bedret informasjonsarbeid, vil bidra til økt positiv oppmerksomhet. </w:t>
            </w:r>
          </w:p>
          <w:p w:rsidR="00BF65CF" w:rsidRPr="00B4160E" w:rsidRDefault="00BF65CF" w:rsidP="00BF65CF">
            <w:pPr>
              <w:pStyle w:val="Listeavsnitt10"/>
              <w:ind w:left="360"/>
              <w:rPr>
                <w:b/>
                <w:bCs/>
              </w:rPr>
            </w:pPr>
            <w:r w:rsidRPr="00B4160E">
              <w:rPr>
                <w:bCs/>
              </w:rPr>
              <w:t xml:space="preserve">I innbyggerundersøkelsen </w:t>
            </w:r>
            <w:r>
              <w:rPr>
                <w:bCs/>
              </w:rPr>
              <w:t xml:space="preserve">i 2014 </w:t>
            </w:r>
            <w:r w:rsidRPr="00B4160E">
              <w:rPr>
                <w:bCs/>
              </w:rPr>
              <w:t xml:space="preserve">fikk </w:t>
            </w:r>
            <w:r w:rsidRPr="00710D6E">
              <w:rPr>
                <w:bCs/>
              </w:rPr>
              <w:t>spørsmålet om kommunen har godt omdømme en score på 4,</w:t>
            </w:r>
            <w:r>
              <w:rPr>
                <w:bCs/>
              </w:rPr>
              <w:t>3</w:t>
            </w:r>
            <w:r w:rsidRPr="00710D6E">
              <w:rPr>
                <w:bCs/>
              </w:rPr>
              <w:t xml:space="preserve"> i Modum, mens gjennomsnittet var 4,</w:t>
            </w:r>
            <w:r>
              <w:rPr>
                <w:bCs/>
              </w:rPr>
              <w:t>0</w:t>
            </w:r>
            <w:r w:rsidRPr="00710D6E">
              <w:rPr>
                <w:bCs/>
              </w:rPr>
              <w:t xml:space="preserve">. Ny </w:t>
            </w:r>
            <w:r>
              <w:rPr>
                <w:bCs/>
              </w:rPr>
              <w:t>undersøkelse gjennomføres i 2018</w:t>
            </w:r>
            <w:r w:rsidRPr="00710D6E">
              <w:rPr>
                <w:bCs/>
              </w:rPr>
              <w:t>.</w:t>
            </w:r>
            <w:r>
              <w:rPr>
                <w:bCs/>
              </w:rPr>
              <w:br/>
            </w:r>
          </w:p>
          <w:p w:rsidR="00355E3C" w:rsidRPr="00B4160E" w:rsidRDefault="00A74A96" w:rsidP="00BF65CF">
            <w:pPr>
              <w:pStyle w:val="Listeavsnitt1"/>
              <w:ind w:left="360"/>
              <w:rPr>
                <w:b/>
                <w:bCs/>
                <w:i/>
              </w:rPr>
            </w:pPr>
            <w:r>
              <w:rPr>
                <w:bCs/>
                <w:i/>
              </w:rPr>
              <w:t>Måleindikator: Modum skal</w:t>
            </w:r>
            <w:r w:rsidR="00BF65CF">
              <w:rPr>
                <w:bCs/>
                <w:i/>
              </w:rPr>
              <w:t xml:space="preserve"> i 2018</w:t>
            </w:r>
            <w:r w:rsidR="00BF65CF" w:rsidRPr="00B4160E">
              <w:rPr>
                <w:bCs/>
                <w:i/>
              </w:rPr>
              <w:t xml:space="preserve"> oppnå forbedret score på omdømme.</w:t>
            </w:r>
          </w:p>
        </w:tc>
      </w:tr>
    </w:tbl>
    <w:p w:rsidR="00355E3C" w:rsidRPr="00873D77" w:rsidRDefault="00355E3C" w:rsidP="00355E3C"/>
    <w:p w:rsidR="00355E3C" w:rsidRDefault="00355E3C" w:rsidP="00355E3C">
      <w:pPr>
        <w:pStyle w:val="Listeavsnitt1"/>
      </w:pPr>
    </w:p>
    <w:p w:rsidR="002A71EF" w:rsidRDefault="002A71EF" w:rsidP="00355E3C">
      <w:pPr>
        <w:pStyle w:val="Listeavsnitt1"/>
      </w:pPr>
    </w:p>
    <w:p w:rsidR="002A71EF" w:rsidRDefault="002A71EF" w:rsidP="00355E3C">
      <w:pPr>
        <w:pStyle w:val="Listeavsnitt1"/>
      </w:pPr>
    </w:p>
    <w:p w:rsidR="002A71EF" w:rsidRDefault="002A71EF" w:rsidP="00355E3C">
      <w:pPr>
        <w:pStyle w:val="Listeavsnitt1"/>
      </w:pPr>
    </w:p>
    <w:p w:rsidR="002A71EF" w:rsidRDefault="002A71EF" w:rsidP="00355E3C">
      <w:pPr>
        <w:pStyle w:val="Listeavsnitt1"/>
      </w:pPr>
    </w:p>
    <w:tbl>
      <w:tblPr>
        <w:tblW w:w="9309"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212"/>
        <w:gridCol w:w="58"/>
        <w:gridCol w:w="39"/>
      </w:tblGrid>
      <w:tr w:rsidR="00355E3C" w:rsidRPr="00614825" w:rsidTr="00BF65CF">
        <w:trPr>
          <w:gridAfter w:val="2"/>
          <w:wAfter w:w="97" w:type="dxa"/>
        </w:trPr>
        <w:tc>
          <w:tcPr>
            <w:tcW w:w="9212" w:type="dxa"/>
            <w:tcBorders>
              <w:top w:val="single" w:sz="8" w:space="0" w:color="4F81BD"/>
            </w:tcBorders>
            <w:shd w:val="clear" w:color="auto" w:fill="4F81BD"/>
          </w:tcPr>
          <w:p w:rsidR="00355E3C" w:rsidRPr="00B4160E" w:rsidRDefault="00355E3C" w:rsidP="00147294">
            <w:pPr>
              <w:pStyle w:val="Listeavsnitt1"/>
              <w:numPr>
                <w:ilvl w:val="0"/>
                <w:numId w:val="16"/>
              </w:numPr>
              <w:rPr>
                <w:b/>
                <w:bCs/>
                <w:color w:val="FFFFFF"/>
                <w:sz w:val="28"/>
                <w:szCs w:val="28"/>
              </w:rPr>
            </w:pPr>
            <w:r w:rsidRPr="00B4160E">
              <w:rPr>
                <w:b/>
                <w:bCs/>
                <w:color w:val="FFFFFF"/>
                <w:sz w:val="28"/>
                <w:szCs w:val="28"/>
              </w:rPr>
              <w:t>Økonomisk handlingsrom</w:t>
            </w:r>
          </w:p>
        </w:tc>
      </w:tr>
      <w:tr w:rsidR="00BF65CF" w:rsidRPr="00614825" w:rsidTr="00BF65CF">
        <w:trPr>
          <w:gridAfter w:val="2"/>
          <w:wAfter w:w="97" w:type="dxa"/>
        </w:trPr>
        <w:tc>
          <w:tcPr>
            <w:tcW w:w="9212" w:type="dxa"/>
            <w:tcBorders>
              <w:top w:val="single" w:sz="8" w:space="0" w:color="4F81BD"/>
              <w:bottom w:val="single" w:sz="8" w:space="0" w:color="4F81BD"/>
            </w:tcBorders>
          </w:tcPr>
          <w:p w:rsidR="00BF65CF" w:rsidRDefault="00BF65CF" w:rsidP="008D04C3">
            <w:pPr>
              <w:pStyle w:val="Listeavsnitt1"/>
              <w:ind w:left="360"/>
              <w:rPr>
                <w:rFonts w:cs="Calibri"/>
                <w:b/>
                <w:bCs/>
              </w:rPr>
            </w:pPr>
            <w:r w:rsidRPr="003A376B">
              <w:rPr>
                <w:rFonts w:cs="Calibri"/>
                <w:bCs/>
              </w:rPr>
              <w:t>I forbindelse med kommuneplanarbeidet er det utarbeidet forslag til langsiktig investeringsplan og driftsanalyse. Som en del av dette dokumentet er det foreslått økonomiske måltall. Rådmannen foreslår at de samme måltallene gjelder for økonomiplanperioden</w:t>
            </w:r>
            <w:r>
              <w:rPr>
                <w:rFonts w:cs="Calibri"/>
                <w:bCs/>
              </w:rPr>
              <w:t>:</w:t>
            </w:r>
          </w:p>
        </w:tc>
      </w:tr>
      <w:tr w:rsidR="00355E3C" w:rsidRPr="00614825" w:rsidTr="00BF65CF">
        <w:trPr>
          <w:gridAfter w:val="2"/>
          <w:wAfter w:w="97" w:type="dxa"/>
        </w:trPr>
        <w:tc>
          <w:tcPr>
            <w:tcW w:w="9212" w:type="dxa"/>
            <w:tcBorders>
              <w:top w:val="single" w:sz="8" w:space="0" w:color="4F81BD"/>
              <w:bottom w:val="single" w:sz="8" w:space="0" w:color="4F81BD"/>
            </w:tcBorders>
          </w:tcPr>
          <w:p w:rsidR="00355E3C" w:rsidRDefault="00355E3C" w:rsidP="008D04C3">
            <w:pPr>
              <w:pStyle w:val="Listeavsnitt1"/>
              <w:ind w:left="360"/>
              <w:rPr>
                <w:rFonts w:cs="Calibri"/>
                <w:b/>
                <w:bCs/>
              </w:rPr>
            </w:pPr>
          </w:p>
          <w:p w:rsidR="00BF65CF" w:rsidRPr="00BF65CF" w:rsidRDefault="00BF65CF" w:rsidP="00BF65CF">
            <w:pPr>
              <w:pStyle w:val="Listeavsnitt"/>
              <w:numPr>
                <w:ilvl w:val="1"/>
                <w:numId w:val="29"/>
              </w:numPr>
              <w:autoSpaceDE w:val="0"/>
              <w:autoSpaceDN w:val="0"/>
              <w:adjustRightInd w:val="0"/>
              <w:rPr>
                <w:rFonts w:ascii="Calibri" w:hAnsi="Calibri" w:cs="Calibri"/>
                <w:b/>
                <w:bCs/>
                <w:sz w:val="22"/>
                <w:szCs w:val="22"/>
              </w:rPr>
            </w:pPr>
            <w:r w:rsidRPr="00BF65CF">
              <w:rPr>
                <w:rFonts w:ascii="Calibri" w:hAnsi="Calibri" w:cs="Calibri"/>
                <w:b/>
                <w:bCs/>
                <w:sz w:val="22"/>
                <w:szCs w:val="22"/>
              </w:rPr>
              <w:t>Resultatgrad som sikrer sunn økonomi</w:t>
            </w:r>
          </w:p>
          <w:p w:rsidR="00BF65CF" w:rsidRPr="00BF65CF" w:rsidRDefault="00BF65CF" w:rsidP="00BF65CF">
            <w:pPr>
              <w:autoSpaceDE w:val="0"/>
              <w:autoSpaceDN w:val="0"/>
              <w:adjustRightInd w:val="0"/>
              <w:ind w:left="360"/>
              <w:rPr>
                <w:rFonts w:asciiTheme="minorHAnsi" w:hAnsiTheme="minorHAnsi"/>
                <w:b/>
                <w:bCs/>
                <w:sz w:val="22"/>
                <w:szCs w:val="22"/>
              </w:rPr>
            </w:pPr>
            <w:r w:rsidRPr="00BF65CF">
              <w:rPr>
                <w:rFonts w:ascii="Calibri" w:hAnsi="Calibri" w:cs="Calibri"/>
                <w:b/>
                <w:bCs/>
                <w:sz w:val="22"/>
                <w:szCs w:val="22"/>
              </w:rPr>
              <w:br/>
            </w:r>
            <w:r w:rsidRPr="00BF65CF">
              <w:rPr>
                <w:rFonts w:ascii="Calibri" w:hAnsi="Calibri" w:cs="Calibri"/>
                <w:sz w:val="22"/>
                <w:szCs w:val="22"/>
              </w:rPr>
              <w:t>Det anbefalte nivået på netto driftsresultat er 1,75 prosent. Måltallet må vurderes ut fra omfanget av lånefinansiering. En forutsetning om økt resultatgrad vil innebære at innsparingskravet for tjenestene vil øke tilsvarende. Økt resultatkrav foreslås innfaset over tid for å unngå brå endring av driftsnivå.</w:t>
            </w:r>
            <w:r w:rsidRPr="00BF65CF">
              <w:rPr>
                <w:rFonts w:cs="Calibri"/>
                <w:bCs/>
              </w:rPr>
              <w:br/>
            </w:r>
            <w:r w:rsidRPr="00BF65CF">
              <w:rPr>
                <w:rFonts w:cs="Calibri"/>
                <w:bCs/>
              </w:rPr>
              <w:br/>
            </w:r>
            <w:r w:rsidRPr="00BF65CF">
              <w:rPr>
                <w:rFonts w:asciiTheme="minorHAnsi" w:hAnsiTheme="minorHAnsi" w:cs="Calibri"/>
                <w:bCs/>
                <w:i/>
                <w:sz w:val="22"/>
                <w:szCs w:val="22"/>
              </w:rPr>
              <w:t xml:space="preserve">Måleindikator: </w:t>
            </w:r>
            <w:r w:rsidRPr="00BF65CF">
              <w:rPr>
                <w:rFonts w:asciiTheme="minorHAnsi" w:hAnsiTheme="minorHAnsi"/>
                <w:i/>
                <w:sz w:val="22"/>
                <w:szCs w:val="22"/>
              </w:rPr>
              <w:t>Netto driftsresultat skal være minst 1 %</w:t>
            </w:r>
          </w:p>
          <w:p w:rsidR="00355E3C" w:rsidRPr="00B4160E" w:rsidRDefault="00355E3C" w:rsidP="009C5EDA">
            <w:pPr>
              <w:pStyle w:val="Listeavsnitt1"/>
              <w:ind w:left="360"/>
              <w:rPr>
                <w:b/>
                <w:bCs/>
              </w:rPr>
            </w:pPr>
          </w:p>
        </w:tc>
      </w:tr>
      <w:tr w:rsidR="00355E3C" w:rsidRPr="00614825" w:rsidTr="00BF65CF">
        <w:trPr>
          <w:gridAfter w:val="2"/>
          <w:wAfter w:w="97" w:type="dxa"/>
        </w:trPr>
        <w:tc>
          <w:tcPr>
            <w:tcW w:w="9212" w:type="dxa"/>
          </w:tcPr>
          <w:p w:rsidR="00355E3C" w:rsidRDefault="00355E3C" w:rsidP="008D04C3">
            <w:pPr>
              <w:pStyle w:val="Listeavsnitt1"/>
              <w:ind w:left="360"/>
              <w:rPr>
                <w:rFonts w:cs="Calibri"/>
                <w:b/>
                <w:bCs/>
              </w:rPr>
            </w:pPr>
          </w:p>
          <w:p w:rsidR="00BF65CF" w:rsidRPr="003A376B" w:rsidRDefault="008B0F8B" w:rsidP="00BF65CF">
            <w:pPr>
              <w:autoSpaceDE w:val="0"/>
              <w:autoSpaceDN w:val="0"/>
              <w:adjustRightInd w:val="0"/>
              <w:ind w:left="340"/>
              <w:rPr>
                <w:rFonts w:ascii="Calibri" w:hAnsi="Calibri" w:cs="Arial"/>
                <w:sz w:val="22"/>
                <w:szCs w:val="22"/>
              </w:rPr>
            </w:pPr>
            <w:r w:rsidRPr="00BF65CF">
              <w:rPr>
                <w:rFonts w:asciiTheme="minorHAnsi" w:hAnsiTheme="minorHAnsi" w:cs="Calibri"/>
                <w:b/>
                <w:bCs/>
                <w:sz w:val="22"/>
                <w:szCs w:val="22"/>
              </w:rPr>
              <w:t>3.2</w:t>
            </w:r>
            <w:r>
              <w:rPr>
                <w:rFonts w:cs="Calibri"/>
                <w:b/>
                <w:bCs/>
              </w:rPr>
              <w:t xml:space="preserve"> </w:t>
            </w:r>
            <w:r w:rsidR="00BF65CF" w:rsidRPr="003A376B">
              <w:rPr>
                <w:rFonts w:ascii="Calibri" w:hAnsi="Calibri" w:cs="Calibri"/>
                <w:b/>
                <w:bCs/>
                <w:sz w:val="22"/>
                <w:szCs w:val="22"/>
              </w:rPr>
              <w:t>Forsvarlig gjeldsutvikling</w:t>
            </w:r>
            <w:r w:rsidR="00BF65CF" w:rsidRPr="003A376B">
              <w:rPr>
                <w:rFonts w:ascii="Calibri" w:hAnsi="Calibri" w:cs="Calibri"/>
                <w:b/>
                <w:bCs/>
                <w:sz w:val="22"/>
                <w:szCs w:val="22"/>
              </w:rPr>
              <w:br/>
            </w:r>
            <w:r w:rsidR="00BF65CF" w:rsidRPr="003A376B">
              <w:rPr>
                <w:rFonts w:ascii="Calibri" w:hAnsi="Calibri" w:cs="Calibri"/>
                <w:b/>
                <w:bCs/>
                <w:sz w:val="22"/>
                <w:szCs w:val="22"/>
              </w:rPr>
              <w:br/>
            </w:r>
            <w:r w:rsidR="00BF65CF" w:rsidRPr="003A376B">
              <w:rPr>
                <w:rFonts w:ascii="Calibri" w:hAnsi="Calibri" w:cs="Arial"/>
                <w:sz w:val="22"/>
                <w:szCs w:val="22"/>
              </w:rPr>
              <w:t>I Modum har netto lånegjeld ligget på i underkant av 40 % av driftsinntektene over flere år. På landsbasis har lånegjelden i samme perioden hatt en økning, og utgjorde 77,7 % av driftsinntektene i 2015.</w:t>
            </w:r>
            <w:r w:rsidR="00BF65CF">
              <w:rPr>
                <w:rFonts w:ascii="Calibri" w:hAnsi="Calibri" w:cs="Arial"/>
                <w:sz w:val="22"/>
                <w:szCs w:val="22"/>
              </w:rPr>
              <w:t xml:space="preserve"> Netto lånegjeld pr innbygger utgjør i Modum 26 815 kr, mens den for landet nærmer seg 60 000 kr. Netto finansutgiftene utgjør i dag 3 % av driftsinntektene.</w:t>
            </w:r>
          </w:p>
          <w:p w:rsidR="00BF65CF" w:rsidRPr="003A376B" w:rsidRDefault="00BF65CF" w:rsidP="00BF65CF">
            <w:pPr>
              <w:autoSpaceDE w:val="0"/>
              <w:autoSpaceDN w:val="0"/>
              <w:adjustRightInd w:val="0"/>
              <w:ind w:left="340"/>
              <w:rPr>
                <w:rFonts w:ascii="Calibri" w:hAnsi="Calibri" w:cs="Arial"/>
                <w:sz w:val="22"/>
                <w:szCs w:val="22"/>
              </w:rPr>
            </w:pPr>
          </w:p>
          <w:p w:rsidR="00BF65CF" w:rsidRPr="003A376B" w:rsidRDefault="00BF65CF" w:rsidP="00BF65CF">
            <w:pPr>
              <w:autoSpaceDE w:val="0"/>
              <w:autoSpaceDN w:val="0"/>
              <w:adjustRightInd w:val="0"/>
              <w:ind w:left="340"/>
              <w:rPr>
                <w:rFonts w:ascii="Calibri" w:hAnsi="Calibri" w:cs="Arial"/>
                <w:sz w:val="22"/>
                <w:szCs w:val="22"/>
              </w:rPr>
            </w:pPr>
            <w:r w:rsidRPr="003A376B">
              <w:rPr>
                <w:rFonts w:ascii="Calibri" w:hAnsi="Calibri" w:cs="Arial"/>
                <w:sz w:val="22"/>
                <w:szCs w:val="22"/>
              </w:rPr>
              <w:t>For å sikre økonomisk handl</w:t>
            </w:r>
            <w:r>
              <w:rPr>
                <w:rFonts w:ascii="Calibri" w:hAnsi="Calibri" w:cs="Arial"/>
                <w:sz w:val="22"/>
                <w:szCs w:val="22"/>
              </w:rPr>
              <w:t>efrihet</w:t>
            </w:r>
            <w:r w:rsidRPr="003A376B">
              <w:rPr>
                <w:rFonts w:ascii="Calibri" w:hAnsi="Calibri" w:cs="Arial"/>
                <w:sz w:val="22"/>
                <w:szCs w:val="22"/>
              </w:rPr>
              <w:t xml:space="preserve"> bør Modum fortsatt ha lav gjeldsgrad</w:t>
            </w:r>
            <w:r>
              <w:rPr>
                <w:rFonts w:ascii="Calibri" w:hAnsi="Calibri" w:cs="Arial"/>
                <w:sz w:val="22"/>
                <w:szCs w:val="22"/>
              </w:rPr>
              <w:t>.</w:t>
            </w:r>
          </w:p>
          <w:p w:rsidR="00BF65CF" w:rsidRPr="007E731D" w:rsidRDefault="00BF65CF" w:rsidP="00BF65CF">
            <w:pPr>
              <w:pStyle w:val="Listeavsnitt10"/>
              <w:spacing w:after="0" w:line="240" w:lineRule="auto"/>
              <w:ind w:left="340"/>
              <w:rPr>
                <w:i/>
              </w:rPr>
            </w:pPr>
            <w:r w:rsidRPr="007E731D">
              <w:rPr>
                <w:i/>
              </w:rPr>
              <w:br/>
              <w:t xml:space="preserve">Måleindikatorer: </w:t>
            </w:r>
          </w:p>
          <w:p w:rsidR="00BF65CF" w:rsidRPr="00403DF7" w:rsidRDefault="00BF65CF" w:rsidP="00BF65CF">
            <w:pPr>
              <w:pStyle w:val="Listeavsnitt10"/>
              <w:numPr>
                <w:ilvl w:val="0"/>
                <w:numId w:val="56"/>
              </w:numPr>
              <w:spacing w:after="0" w:line="240" w:lineRule="auto"/>
              <w:ind w:left="340"/>
              <w:rPr>
                <w:rFonts w:cs="Calibri"/>
                <w:b/>
                <w:bCs/>
                <w:i/>
              </w:rPr>
            </w:pPr>
            <w:r w:rsidRPr="00403DF7">
              <w:rPr>
                <w:i/>
              </w:rPr>
              <w:t>Netto lånegjeld skal utgjøre mindre enn 50 % av brutto driftsinntekter.</w:t>
            </w:r>
          </w:p>
          <w:p w:rsidR="00BF65CF" w:rsidRPr="00403DF7" w:rsidRDefault="00BF65CF" w:rsidP="00BF65CF">
            <w:pPr>
              <w:pStyle w:val="Listeavsnitt10"/>
              <w:numPr>
                <w:ilvl w:val="0"/>
                <w:numId w:val="56"/>
              </w:numPr>
              <w:spacing w:after="0" w:line="240" w:lineRule="auto"/>
              <w:ind w:left="340"/>
              <w:rPr>
                <w:rFonts w:cs="Calibri"/>
                <w:b/>
                <w:bCs/>
                <w:i/>
              </w:rPr>
            </w:pPr>
            <w:r w:rsidRPr="007E731D">
              <w:rPr>
                <w:i/>
              </w:rPr>
              <w:t xml:space="preserve">Netto lånegjeld pr innbygger skal ikke overstige 40 000 kr </w:t>
            </w:r>
          </w:p>
          <w:p w:rsidR="00BF65CF" w:rsidRPr="00403DF7" w:rsidRDefault="00BF65CF" w:rsidP="00BF65CF">
            <w:pPr>
              <w:pStyle w:val="Listeavsnitt10"/>
              <w:numPr>
                <w:ilvl w:val="0"/>
                <w:numId w:val="56"/>
              </w:numPr>
              <w:spacing w:after="0" w:line="240" w:lineRule="auto"/>
              <w:ind w:left="340"/>
              <w:rPr>
                <w:rFonts w:cs="Calibri"/>
                <w:b/>
                <w:bCs/>
                <w:i/>
              </w:rPr>
            </w:pPr>
            <w:r w:rsidRPr="007E731D">
              <w:rPr>
                <w:i/>
              </w:rPr>
              <w:t>Netto finansutgifter skal ikke overstige 4,5 % av driftsinntektene.</w:t>
            </w:r>
          </w:p>
          <w:p w:rsidR="00BF65CF" w:rsidRPr="00403DF7" w:rsidRDefault="00BF65CF" w:rsidP="00BF65CF">
            <w:pPr>
              <w:pStyle w:val="Listeavsnitt10"/>
              <w:numPr>
                <w:ilvl w:val="0"/>
                <w:numId w:val="56"/>
              </w:numPr>
              <w:spacing w:after="0" w:line="240" w:lineRule="auto"/>
              <w:ind w:left="340"/>
              <w:rPr>
                <w:rFonts w:cs="Calibri"/>
                <w:b/>
                <w:bCs/>
                <w:i/>
              </w:rPr>
            </w:pPr>
            <w:r w:rsidRPr="007E731D">
              <w:rPr>
                <w:i/>
              </w:rPr>
              <w:t>Lånefinansierte investeringer skal over tid ikke overstige 40 mill. kr pr år.</w:t>
            </w:r>
          </w:p>
          <w:p w:rsidR="00BF65CF" w:rsidRPr="00B4160E" w:rsidRDefault="00BF65CF" w:rsidP="00BF65CF">
            <w:pPr>
              <w:pStyle w:val="Listeavsnitt1"/>
              <w:ind w:left="360"/>
              <w:rPr>
                <w:rFonts w:cs="Calibri"/>
                <w:b/>
                <w:bCs/>
              </w:rPr>
            </w:pPr>
          </w:p>
          <w:p w:rsidR="00355E3C" w:rsidRPr="00B4160E" w:rsidRDefault="00355E3C" w:rsidP="00600C22">
            <w:pPr>
              <w:pStyle w:val="Listeavsnitt1"/>
              <w:ind w:left="360"/>
              <w:rPr>
                <w:rFonts w:cs="Calibri"/>
                <w:b/>
                <w:bCs/>
              </w:rPr>
            </w:pPr>
          </w:p>
        </w:tc>
      </w:tr>
      <w:tr w:rsidR="00355E3C" w:rsidRPr="00614825" w:rsidTr="00BF65CF">
        <w:trPr>
          <w:gridAfter w:val="2"/>
          <w:wAfter w:w="97" w:type="dxa"/>
        </w:trPr>
        <w:tc>
          <w:tcPr>
            <w:tcW w:w="9212" w:type="dxa"/>
            <w:tcBorders>
              <w:top w:val="single" w:sz="8" w:space="0" w:color="4F81BD"/>
              <w:bottom w:val="single" w:sz="8" w:space="0" w:color="4F81BD"/>
            </w:tcBorders>
          </w:tcPr>
          <w:p w:rsidR="00355E3C" w:rsidRDefault="00355E3C" w:rsidP="008D04C3">
            <w:pPr>
              <w:pStyle w:val="Listeavsnitt1"/>
              <w:ind w:left="360"/>
              <w:rPr>
                <w:rFonts w:cs="Calibri"/>
                <w:b/>
                <w:bCs/>
              </w:rPr>
            </w:pPr>
          </w:p>
          <w:p w:rsidR="00BF65CF" w:rsidRPr="007E731D" w:rsidRDefault="00355E3C" w:rsidP="00BF65CF">
            <w:pPr>
              <w:pStyle w:val="Listeavsnitt10"/>
              <w:ind w:left="340"/>
              <w:rPr>
                <w:rFonts w:cs="Calibri"/>
              </w:rPr>
            </w:pPr>
            <w:r>
              <w:rPr>
                <w:rFonts w:cs="Calibri"/>
                <w:b/>
                <w:bCs/>
              </w:rPr>
              <w:t xml:space="preserve">3.3 </w:t>
            </w:r>
            <w:r w:rsidR="00BF65CF" w:rsidRPr="002900E4">
              <w:rPr>
                <w:rFonts w:cs="Calibri"/>
                <w:b/>
                <w:bCs/>
              </w:rPr>
              <w:t>Tilstrekkelige reserver</w:t>
            </w:r>
            <w:r w:rsidR="00BF65CF" w:rsidRPr="002900E4">
              <w:rPr>
                <w:rFonts w:cs="Calibri"/>
                <w:b/>
                <w:bCs/>
              </w:rPr>
              <w:br/>
            </w:r>
            <w:proofErr w:type="spellStart"/>
            <w:r w:rsidR="00BF65CF" w:rsidRPr="007E731D">
              <w:rPr>
                <w:bCs/>
              </w:rPr>
              <w:t>Reserver</w:t>
            </w:r>
            <w:proofErr w:type="spellEnd"/>
            <w:r w:rsidR="00BF65CF" w:rsidRPr="007E731D">
              <w:rPr>
                <w:bCs/>
              </w:rPr>
              <w:t xml:space="preserve"> setter kommunen </w:t>
            </w:r>
            <w:r w:rsidR="00BF65CF" w:rsidRPr="007E731D">
              <w:rPr>
                <w:rFonts w:cs="Calibri"/>
              </w:rPr>
              <w:t xml:space="preserve">i stand til i større grad å takle svingninger. Det er generelt anbefalt at kommunene bør ha et disposisjonsfond over 5 %. </w:t>
            </w:r>
            <w:r w:rsidR="00BF65CF" w:rsidRPr="007E731D">
              <w:t>God arbeidskapital/likviditet sikrer evnen til å betale forpliktelsene etter hvert som de forfaller.</w:t>
            </w:r>
            <w:r w:rsidR="00BF65CF" w:rsidRPr="007E731D">
              <w:rPr>
                <w:bCs/>
              </w:rPr>
              <w:br/>
            </w:r>
            <w:r w:rsidR="00BF65CF" w:rsidRPr="007E731D">
              <w:rPr>
                <w:bCs/>
              </w:rPr>
              <w:br/>
            </w:r>
            <w:r w:rsidR="00BF65CF" w:rsidRPr="007E731D">
              <w:rPr>
                <w:bCs/>
                <w:i/>
              </w:rPr>
              <w:t xml:space="preserve">Måleindikator: </w:t>
            </w:r>
          </w:p>
          <w:p w:rsidR="00BF65CF" w:rsidRPr="007E731D" w:rsidRDefault="00BF65CF" w:rsidP="00BF65CF">
            <w:pPr>
              <w:numPr>
                <w:ilvl w:val="0"/>
                <w:numId w:val="56"/>
              </w:numPr>
              <w:ind w:left="340"/>
              <w:rPr>
                <w:rFonts w:ascii="Calibri" w:hAnsi="Calibri"/>
                <w:i/>
                <w:sz w:val="22"/>
                <w:szCs w:val="22"/>
              </w:rPr>
            </w:pPr>
            <w:r w:rsidRPr="007E731D">
              <w:rPr>
                <w:rFonts w:ascii="Calibri" w:hAnsi="Calibri"/>
                <w:i/>
                <w:sz w:val="22"/>
                <w:szCs w:val="22"/>
              </w:rPr>
              <w:t>Disposisjonsfond skal utgjøre minst 5 % av brutto driftsinntekter</w:t>
            </w:r>
          </w:p>
          <w:p w:rsidR="00BF65CF" w:rsidRPr="007E731D" w:rsidRDefault="00BF65CF" w:rsidP="00BF65CF">
            <w:pPr>
              <w:numPr>
                <w:ilvl w:val="0"/>
                <w:numId w:val="56"/>
              </w:numPr>
              <w:ind w:left="340"/>
              <w:rPr>
                <w:rFonts w:ascii="Calibri" w:hAnsi="Calibri"/>
                <w:i/>
                <w:sz w:val="22"/>
                <w:szCs w:val="22"/>
              </w:rPr>
            </w:pPr>
            <w:r w:rsidRPr="007E731D">
              <w:rPr>
                <w:rFonts w:ascii="Calibri" w:hAnsi="Calibri"/>
                <w:i/>
                <w:sz w:val="22"/>
                <w:szCs w:val="22"/>
              </w:rPr>
              <w:t>Arbeidskapital skal ligge på nivå med landsgjennomsnittet.</w:t>
            </w:r>
          </w:p>
          <w:p w:rsidR="00355E3C" w:rsidRPr="00B4160E" w:rsidRDefault="00355E3C" w:rsidP="006A0B3A">
            <w:pPr>
              <w:pStyle w:val="Listeavsnitt1"/>
              <w:ind w:left="360"/>
              <w:rPr>
                <w:rFonts w:cs="Calibri"/>
                <w:b/>
                <w:bCs/>
              </w:rPr>
            </w:pPr>
          </w:p>
        </w:tc>
      </w:tr>
      <w:tr w:rsidR="00355E3C" w:rsidRPr="00F42640" w:rsidTr="00BF65CF">
        <w:tblPrEx>
          <w:tblBorders>
            <w:top w:val="none" w:sz="0" w:space="0" w:color="auto"/>
            <w:left w:val="none" w:sz="0" w:space="0" w:color="auto"/>
            <w:bottom w:val="none" w:sz="0" w:space="0" w:color="auto"/>
            <w:right w:val="none" w:sz="0" w:space="0" w:color="auto"/>
          </w:tblBorders>
          <w:tblCellMar>
            <w:left w:w="0" w:type="dxa"/>
            <w:right w:w="0" w:type="dxa"/>
          </w:tblCellMar>
          <w:tblLook w:val="0000" w:firstRow="0" w:lastRow="0" w:firstColumn="0" w:lastColumn="0" w:noHBand="0" w:noVBand="0"/>
        </w:tblPrEx>
        <w:trPr>
          <w:gridAfter w:val="2"/>
          <w:wAfter w:w="97" w:type="dxa"/>
        </w:trPr>
        <w:tc>
          <w:tcPr>
            <w:tcW w:w="9212" w:type="dxa"/>
            <w:tcBorders>
              <w:top w:val="single" w:sz="8" w:space="0" w:color="4F81BD"/>
              <w:left w:val="single" w:sz="8" w:space="0" w:color="4F81BD"/>
              <w:bottom w:val="nil"/>
              <w:right w:val="single" w:sz="8" w:space="0" w:color="4F81BD"/>
            </w:tcBorders>
            <w:shd w:val="clear" w:color="auto" w:fill="4F81BD"/>
            <w:tcMar>
              <w:top w:w="0" w:type="dxa"/>
              <w:left w:w="108" w:type="dxa"/>
              <w:bottom w:w="0" w:type="dxa"/>
              <w:right w:w="108" w:type="dxa"/>
            </w:tcMar>
          </w:tcPr>
          <w:p w:rsidR="00355E3C" w:rsidRPr="00F42640" w:rsidRDefault="00355E3C" w:rsidP="00147294">
            <w:pPr>
              <w:numPr>
                <w:ilvl w:val="0"/>
                <w:numId w:val="16"/>
              </w:numPr>
              <w:spacing w:after="200" w:line="276" w:lineRule="auto"/>
              <w:contextualSpacing/>
              <w:rPr>
                <w:rFonts w:ascii="Calibri" w:hAnsi="Calibri"/>
                <w:b/>
                <w:bCs/>
                <w:color w:val="FFFFFF"/>
                <w:sz w:val="28"/>
                <w:szCs w:val="28"/>
                <w:lang w:eastAsia="en-US"/>
              </w:rPr>
            </w:pPr>
            <w:r w:rsidRPr="00F42640">
              <w:rPr>
                <w:rFonts w:ascii="Calibri" w:hAnsi="Calibri"/>
                <w:b/>
                <w:bCs/>
                <w:color w:val="FFFFFF"/>
                <w:sz w:val="28"/>
                <w:szCs w:val="28"/>
                <w:lang w:eastAsia="en-US"/>
              </w:rPr>
              <w:lastRenderedPageBreak/>
              <w:t>Tjenesteproduksjon</w:t>
            </w:r>
          </w:p>
        </w:tc>
      </w:tr>
      <w:tr w:rsidR="00355E3C" w:rsidRPr="00F42640" w:rsidTr="00BF65CF">
        <w:tblPrEx>
          <w:tblBorders>
            <w:top w:val="none" w:sz="0" w:space="0" w:color="auto"/>
            <w:left w:val="none" w:sz="0" w:space="0" w:color="auto"/>
            <w:bottom w:val="none" w:sz="0" w:space="0" w:color="auto"/>
            <w:right w:val="none" w:sz="0" w:space="0" w:color="auto"/>
          </w:tblBorders>
          <w:tblCellMar>
            <w:left w:w="0" w:type="dxa"/>
            <w:right w:w="0" w:type="dxa"/>
          </w:tblCellMar>
          <w:tblLook w:val="0000" w:firstRow="0" w:lastRow="0" w:firstColumn="0" w:lastColumn="0" w:noHBand="0" w:noVBand="0"/>
        </w:tblPrEx>
        <w:trPr>
          <w:gridAfter w:val="2"/>
          <w:wAfter w:w="97" w:type="dxa"/>
        </w:trPr>
        <w:tc>
          <w:tcPr>
            <w:tcW w:w="9212"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rsidR="00355E3C" w:rsidRDefault="00355E3C" w:rsidP="008D04C3">
            <w:pPr>
              <w:spacing w:after="200" w:line="276" w:lineRule="auto"/>
              <w:ind w:left="360"/>
              <w:contextualSpacing/>
              <w:rPr>
                <w:rFonts w:ascii="Calibri" w:hAnsi="Calibri"/>
                <w:b/>
                <w:bCs/>
                <w:sz w:val="22"/>
                <w:szCs w:val="22"/>
                <w:lang w:eastAsia="en-US"/>
              </w:rPr>
            </w:pPr>
          </w:p>
          <w:p w:rsidR="00355E3C" w:rsidRPr="00F42640" w:rsidRDefault="00320A64" w:rsidP="003600FB">
            <w:pPr>
              <w:spacing w:after="200" w:line="276" w:lineRule="auto"/>
              <w:ind w:left="360"/>
              <w:contextualSpacing/>
              <w:rPr>
                <w:rFonts w:ascii="Calibri" w:hAnsi="Calibri"/>
                <w:b/>
                <w:bCs/>
                <w:sz w:val="22"/>
                <w:szCs w:val="22"/>
                <w:lang w:eastAsia="en-US"/>
              </w:rPr>
            </w:pPr>
            <w:r>
              <w:rPr>
                <w:rFonts w:ascii="Calibri" w:hAnsi="Calibri"/>
                <w:b/>
                <w:bCs/>
                <w:sz w:val="22"/>
                <w:szCs w:val="22"/>
                <w:lang w:eastAsia="en-US"/>
              </w:rPr>
              <w:t xml:space="preserve">4.1 </w:t>
            </w:r>
            <w:r w:rsidR="00355E3C" w:rsidRPr="00F42640">
              <w:rPr>
                <w:rFonts w:ascii="Calibri" w:hAnsi="Calibri"/>
                <w:b/>
                <w:bCs/>
                <w:sz w:val="22"/>
                <w:szCs w:val="22"/>
                <w:lang w:eastAsia="en-US"/>
              </w:rPr>
              <w:t>Gode tjenester til innbyggerne</w:t>
            </w:r>
            <w:r w:rsidR="00355E3C" w:rsidRPr="00F42640">
              <w:rPr>
                <w:rFonts w:ascii="Calibri" w:hAnsi="Calibri"/>
                <w:b/>
                <w:bCs/>
                <w:sz w:val="22"/>
                <w:szCs w:val="22"/>
                <w:lang w:eastAsia="en-US"/>
              </w:rPr>
              <w:br/>
            </w:r>
            <w:r w:rsidR="00BF65CF">
              <w:rPr>
                <w:rFonts w:ascii="Calibri" w:hAnsi="Calibri"/>
                <w:sz w:val="22"/>
                <w:szCs w:val="22"/>
                <w:lang w:eastAsia="en-US"/>
              </w:rPr>
              <w:t xml:space="preserve">I kommuneplanen </w:t>
            </w:r>
            <w:r w:rsidR="00BF65CF" w:rsidRPr="00F42640">
              <w:rPr>
                <w:rFonts w:ascii="Calibri" w:hAnsi="Calibri"/>
                <w:sz w:val="22"/>
                <w:szCs w:val="22"/>
                <w:lang w:eastAsia="en-US"/>
              </w:rPr>
              <w:t xml:space="preserve">er det satt som mål </w:t>
            </w:r>
            <w:r w:rsidR="00BF65CF" w:rsidRPr="00F42640">
              <w:rPr>
                <w:rFonts w:ascii="Calibri" w:hAnsi="Calibri"/>
                <w:sz w:val="23"/>
                <w:szCs w:val="23"/>
                <w:lang w:eastAsia="en-US"/>
              </w:rPr>
              <w:t xml:space="preserve">å opprettholde et tjenestetilbud innenfor pålagte områder på linje med sammenlignbare kommuner. </w:t>
            </w:r>
            <w:r w:rsidR="00BF65CF" w:rsidRPr="00F42640">
              <w:rPr>
                <w:rFonts w:ascii="Calibri" w:hAnsi="Calibri"/>
                <w:sz w:val="22"/>
                <w:szCs w:val="22"/>
                <w:lang w:eastAsia="en-US"/>
              </w:rPr>
              <w:t>Innbyggerundersøkelsen viser at moingene er godt f</w:t>
            </w:r>
            <w:r w:rsidR="00BF65CF">
              <w:rPr>
                <w:rFonts w:ascii="Calibri" w:hAnsi="Calibri"/>
                <w:sz w:val="22"/>
                <w:szCs w:val="22"/>
                <w:lang w:eastAsia="en-US"/>
              </w:rPr>
              <w:t xml:space="preserve">ornøyd med kommunale tjenester. </w:t>
            </w:r>
            <w:r w:rsidR="00BF65CF">
              <w:rPr>
                <w:rFonts w:ascii="Calibri" w:hAnsi="Calibri"/>
                <w:sz w:val="22"/>
                <w:szCs w:val="22"/>
                <w:lang w:eastAsia="en-US"/>
              </w:rPr>
              <w:br/>
              <w:t>K</w:t>
            </w:r>
            <w:r w:rsidR="00BF65CF" w:rsidRPr="00491694">
              <w:rPr>
                <w:rFonts w:ascii="Calibri" w:hAnsi="Calibri"/>
                <w:sz w:val="22"/>
                <w:szCs w:val="22"/>
                <w:lang w:eastAsia="en-US"/>
              </w:rPr>
              <w:t xml:space="preserve">ommunebarometeret </w:t>
            </w:r>
            <w:r w:rsidR="00BF65CF">
              <w:rPr>
                <w:rFonts w:ascii="Calibri" w:hAnsi="Calibri"/>
                <w:sz w:val="22"/>
                <w:szCs w:val="22"/>
                <w:lang w:eastAsia="en-US"/>
              </w:rPr>
              <w:t xml:space="preserve">i 2016 </w:t>
            </w:r>
            <w:r w:rsidR="00BF65CF" w:rsidRPr="00491694">
              <w:rPr>
                <w:rFonts w:ascii="Calibri" w:hAnsi="Calibri"/>
                <w:sz w:val="22"/>
                <w:szCs w:val="22"/>
                <w:lang w:eastAsia="en-US"/>
              </w:rPr>
              <w:t xml:space="preserve">viser at Modum ligger </w:t>
            </w:r>
            <w:r w:rsidR="00BF65CF" w:rsidRPr="00710D6E">
              <w:rPr>
                <w:rFonts w:ascii="Calibri" w:hAnsi="Calibri"/>
                <w:sz w:val="22"/>
                <w:szCs w:val="22"/>
                <w:lang w:eastAsia="en-US"/>
              </w:rPr>
              <w:t xml:space="preserve">på </w:t>
            </w:r>
            <w:r w:rsidR="00BF65CF">
              <w:rPr>
                <w:rFonts w:ascii="Calibri" w:hAnsi="Calibri"/>
                <w:sz w:val="22"/>
                <w:szCs w:val="22"/>
                <w:lang w:eastAsia="en-US"/>
              </w:rPr>
              <w:t>266</w:t>
            </w:r>
            <w:r w:rsidR="00BF65CF" w:rsidRPr="00710D6E">
              <w:rPr>
                <w:rFonts w:ascii="Calibri" w:hAnsi="Calibri"/>
                <w:sz w:val="22"/>
                <w:szCs w:val="22"/>
                <w:lang w:eastAsia="en-US"/>
              </w:rPr>
              <w:t>.</w:t>
            </w:r>
            <w:r w:rsidR="00BF65CF" w:rsidRPr="00491694">
              <w:rPr>
                <w:rFonts w:ascii="Calibri" w:hAnsi="Calibri"/>
                <w:sz w:val="22"/>
                <w:szCs w:val="22"/>
                <w:lang w:eastAsia="en-US"/>
              </w:rPr>
              <w:t xml:space="preserve"> plass av kommunene i landet.</w:t>
            </w:r>
            <w:r w:rsidR="00BF65CF">
              <w:rPr>
                <w:rFonts w:ascii="Calibri" w:hAnsi="Calibri"/>
                <w:sz w:val="22"/>
                <w:szCs w:val="22"/>
                <w:lang w:eastAsia="en-US"/>
              </w:rPr>
              <w:t xml:space="preserve"> Dette var en betydelig forbedring fra 2015. Kommunebarometeret </w:t>
            </w:r>
            <w:r w:rsidR="00BF65CF" w:rsidRPr="00F42640">
              <w:rPr>
                <w:rFonts w:ascii="Calibri" w:hAnsi="Calibri"/>
                <w:sz w:val="22"/>
                <w:szCs w:val="22"/>
                <w:lang w:eastAsia="en-US"/>
              </w:rPr>
              <w:t xml:space="preserve">er en rangering basert på et bredt utvalg av indikatorer. </w:t>
            </w:r>
            <w:r w:rsidR="00BF65CF" w:rsidRPr="00F42640">
              <w:rPr>
                <w:rFonts w:ascii="Calibri" w:hAnsi="Calibri"/>
                <w:sz w:val="22"/>
                <w:szCs w:val="22"/>
                <w:lang w:eastAsia="en-US"/>
              </w:rPr>
              <w:br/>
            </w:r>
            <w:r w:rsidR="00BF65CF" w:rsidRPr="00F42640">
              <w:rPr>
                <w:rFonts w:ascii="Calibri" w:hAnsi="Calibri"/>
                <w:sz w:val="22"/>
                <w:szCs w:val="22"/>
                <w:lang w:eastAsia="en-US"/>
              </w:rPr>
              <w:br/>
            </w:r>
            <w:r w:rsidR="00BF65CF" w:rsidRPr="00F42640">
              <w:rPr>
                <w:rFonts w:ascii="Calibri" w:hAnsi="Calibri"/>
                <w:i/>
                <w:iCs/>
                <w:sz w:val="22"/>
                <w:szCs w:val="22"/>
                <w:lang w:eastAsia="en-US"/>
              </w:rPr>
              <w:t xml:space="preserve">Måleindikator: Bedre kommunens plassering på </w:t>
            </w:r>
            <w:r w:rsidR="00BF65CF">
              <w:rPr>
                <w:rFonts w:ascii="Calibri" w:hAnsi="Calibri"/>
                <w:i/>
                <w:iCs/>
                <w:sz w:val="22"/>
                <w:szCs w:val="22"/>
                <w:lang w:eastAsia="en-US"/>
              </w:rPr>
              <w:t>K</w:t>
            </w:r>
            <w:r w:rsidR="00BF65CF" w:rsidRPr="00F42640">
              <w:rPr>
                <w:rFonts w:ascii="Calibri" w:hAnsi="Calibri"/>
                <w:i/>
                <w:iCs/>
                <w:sz w:val="22"/>
                <w:szCs w:val="22"/>
                <w:lang w:eastAsia="en-US"/>
              </w:rPr>
              <w:t>ommunebarometeret med minst 20 plasser årlig.</w:t>
            </w:r>
          </w:p>
        </w:tc>
      </w:tr>
      <w:tr w:rsidR="00355E3C" w:rsidRPr="00DD2634" w:rsidTr="00BF65CF">
        <w:trPr>
          <w:gridAfter w:val="1"/>
          <w:wAfter w:w="39" w:type="dxa"/>
          <w:trHeight w:val="556"/>
        </w:trPr>
        <w:tc>
          <w:tcPr>
            <w:tcW w:w="9270" w:type="dxa"/>
            <w:gridSpan w:val="2"/>
            <w:tcBorders>
              <w:top w:val="single" w:sz="8" w:space="0" w:color="4F81BD"/>
            </w:tcBorders>
            <w:shd w:val="clear" w:color="auto" w:fill="4F81BD"/>
            <w:vAlign w:val="bottom"/>
          </w:tcPr>
          <w:p w:rsidR="00355E3C" w:rsidRPr="00DD2634" w:rsidRDefault="00355E3C" w:rsidP="00147294">
            <w:pPr>
              <w:numPr>
                <w:ilvl w:val="0"/>
                <w:numId w:val="16"/>
              </w:numPr>
              <w:spacing w:after="200" w:line="276" w:lineRule="auto"/>
              <w:contextualSpacing/>
              <w:rPr>
                <w:rFonts w:ascii="Calibri" w:eastAsia="Calibri" w:hAnsi="Calibri"/>
                <w:b/>
                <w:bCs/>
                <w:color w:val="FFFFFF"/>
                <w:sz w:val="28"/>
                <w:szCs w:val="28"/>
                <w:lang w:eastAsia="en-US"/>
              </w:rPr>
            </w:pPr>
            <w:r w:rsidRPr="00DD2634">
              <w:rPr>
                <w:rFonts w:ascii="Calibri" w:eastAsia="Calibri" w:hAnsi="Calibri"/>
                <w:b/>
                <w:bCs/>
                <w:color w:val="FFFFFF"/>
                <w:sz w:val="28"/>
                <w:szCs w:val="28"/>
                <w:lang w:eastAsia="en-US"/>
              </w:rPr>
              <w:t>Mål for undervisningssektoren</w:t>
            </w:r>
          </w:p>
        </w:tc>
      </w:tr>
      <w:tr w:rsidR="00355E3C" w:rsidRPr="00340715" w:rsidTr="00BF65CF">
        <w:trPr>
          <w:gridAfter w:val="1"/>
          <w:wAfter w:w="39" w:type="dxa"/>
          <w:trHeight w:val="2622"/>
        </w:trPr>
        <w:tc>
          <w:tcPr>
            <w:tcW w:w="9270" w:type="dxa"/>
            <w:gridSpan w:val="2"/>
            <w:tcBorders>
              <w:top w:val="single" w:sz="8" w:space="0" w:color="4F81BD"/>
              <w:bottom w:val="single" w:sz="8" w:space="0" w:color="4F81BD"/>
            </w:tcBorders>
          </w:tcPr>
          <w:p w:rsidR="00355E3C" w:rsidRPr="00340715" w:rsidRDefault="00355E3C" w:rsidP="008D04C3">
            <w:pPr>
              <w:ind w:left="360"/>
              <w:contextualSpacing/>
              <w:rPr>
                <w:rFonts w:ascii="Calibri" w:hAnsi="Calibri"/>
                <w:b/>
                <w:bCs/>
              </w:rPr>
            </w:pPr>
          </w:p>
          <w:p w:rsidR="002343D3" w:rsidRPr="002343D3" w:rsidRDefault="00320A64" w:rsidP="002343D3">
            <w:pPr>
              <w:ind w:left="358"/>
              <w:contextualSpacing/>
              <w:rPr>
                <w:rFonts w:ascii="Calibri" w:hAnsi="Calibri"/>
                <w:b/>
                <w:bCs/>
                <w:sz w:val="22"/>
                <w:szCs w:val="22"/>
              </w:rPr>
            </w:pPr>
            <w:r>
              <w:rPr>
                <w:rFonts w:ascii="Calibri" w:hAnsi="Calibri" w:cs="Calibri"/>
                <w:b/>
                <w:bCs/>
              </w:rPr>
              <w:t xml:space="preserve">5.1 </w:t>
            </w:r>
            <w:r w:rsidR="002343D3" w:rsidRPr="002343D3">
              <w:rPr>
                <w:rFonts w:ascii="Calibri" w:hAnsi="Calibri"/>
                <w:b/>
                <w:bCs/>
                <w:sz w:val="22"/>
                <w:szCs w:val="22"/>
              </w:rPr>
              <w:t>Videreutvikle et godt læringsmiljø og fortsette positiv utvikling innen læringsutbytte.</w:t>
            </w:r>
          </w:p>
          <w:p w:rsidR="002343D3" w:rsidRPr="002343D3" w:rsidRDefault="002343D3" w:rsidP="002343D3">
            <w:pPr>
              <w:ind w:left="360"/>
              <w:contextualSpacing/>
              <w:rPr>
                <w:rFonts w:ascii="Calibri" w:hAnsi="Calibri"/>
                <w:b/>
                <w:bCs/>
                <w:sz w:val="22"/>
                <w:szCs w:val="22"/>
              </w:rPr>
            </w:pPr>
          </w:p>
          <w:p w:rsidR="002343D3" w:rsidRPr="002343D3" w:rsidRDefault="002343D3" w:rsidP="002343D3">
            <w:pPr>
              <w:ind w:left="358"/>
              <w:contextualSpacing/>
              <w:rPr>
                <w:rFonts w:ascii="Calibri" w:hAnsi="Calibri"/>
                <w:i/>
                <w:iCs/>
                <w:sz w:val="22"/>
                <w:szCs w:val="22"/>
              </w:rPr>
            </w:pPr>
            <w:r w:rsidRPr="002343D3">
              <w:rPr>
                <w:rFonts w:ascii="Calibri" w:hAnsi="Calibri"/>
                <w:i/>
                <w:iCs/>
                <w:sz w:val="22"/>
                <w:szCs w:val="22"/>
              </w:rPr>
              <w:t xml:space="preserve">Måleindikator: </w:t>
            </w:r>
          </w:p>
          <w:p w:rsidR="002343D3" w:rsidRPr="002343D3" w:rsidRDefault="002343D3" w:rsidP="002F33C2">
            <w:pPr>
              <w:pStyle w:val="Listeavsnitt"/>
              <w:numPr>
                <w:ilvl w:val="0"/>
                <w:numId w:val="44"/>
              </w:numPr>
              <w:rPr>
                <w:rFonts w:ascii="Calibri" w:hAnsi="Calibri"/>
                <w:i/>
                <w:sz w:val="22"/>
                <w:szCs w:val="22"/>
              </w:rPr>
            </w:pPr>
            <w:r w:rsidRPr="002343D3">
              <w:rPr>
                <w:rFonts w:ascii="Calibri" w:hAnsi="Calibri"/>
                <w:i/>
                <w:sz w:val="22"/>
                <w:szCs w:val="22"/>
              </w:rPr>
              <w:t>Andelen elever som presterer på laveste nivå ved de nasjonale prøvene reduseres over tid</w:t>
            </w:r>
          </w:p>
          <w:p w:rsidR="002343D3" w:rsidRPr="002343D3" w:rsidRDefault="002343D3" w:rsidP="002F33C2">
            <w:pPr>
              <w:pStyle w:val="Listeavsnitt"/>
              <w:numPr>
                <w:ilvl w:val="0"/>
                <w:numId w:val="44"/>
              </w:numPr>
              <w:rPr>
                <w:rFonts w:ascii="Calibri" w:hAnsi="Calibri"/>
                <w:i/>
                <w:sz w:val="22"/>
                <w:szCs w:val="22"/>
              </w:rPr>
            </w:pPr>
            <w:r w:rsidRPr="002343D3">
              <w:rPr>
                <w:rFonts w:ascii="Calibri" w:hAnsi="Calibri"/>
                <w:i/>
                <w:sz w:val="22"/>
                <w:szCs w:val="22"/>
              </w:rPr>
              <w:t>Andelen elever som presterer på høyeste nivå ved de nasjonale prøvene økes over tid</w:t>
            </w:r>
          </w:p>
          <w:p w:rsidR="002343D3" w:rsidRPr="002343D3" w:rsidRDefault="002343D3" w:rsidP="002F33C2">
            <w:pPr>
              <w:pStyle w:val="Listeavsnitt"/>
              <w:numPr>
                <w:ilvl w:val="0"/>
                <w:numId w:val="44"/>
              </w:numPr>
              <w:rPr>
                <w:rFonts w:ascii="Calibri" w:hAnsi="Calibri"/>
                <w:i/>
                <w:sz w:val="22"/>
                <w:szCs w:val="22"/>
              </w:rPr>
            </w:pPr>
            <w:r w:rsidRPr="002343D3">
              <w:rPr>
                <w:rFonts w:ascii="Calibri" w:hAnsi="Calibri"/>
                <w:i/>
                <w:sz w:val="22"/>
                <w:szCs w:val="22"/>
              </w:rPr>
              <w:t>Elevers grunnskolepoeng (karaktersummen ved grunnskolens avslutning) viser en positiv utvikling over tid</w:t>
            </w:r>
          </w:p>
          <w:p w:rsidR="002343D3" w:rsidRPr="002343D3" w:rsidRDefault="002343D3" w:rsidP="002F33C2">
            <w:pPr>
              <w:pStyle w:val="Listeavsnitt"/>
              <w:numPr>
                <w:ilvl w:val="0"/>
                <w:numId w:val="44"/>
              </w:numPr>
              <w:rPr>
                <w:rFonts w:ascii="Calibri" w:hAnsi="Calibri"/>
                <w:i/>
                <w:sz w:val="22"/>
                <w:szCs w:val="22"/>
              </w:rPr>
            </w:pPr>
            <w:r w:rsidRPr="002343D3">
              <w:rPr>
                <w:rFonts w:ascii="Calibri" w:hAnsi="Calibri"/>
                <w:i/>
                <w:sz w:val="22"/>
                <w:szCs w:val="22"/>
              </w:rPr>
              <w:t>Andelen elever som trives, opplever mestring og medvirkning (målt i Elevundersøkelsen) økes over tid.</w:t>
            </w:r>
          </w:p>
          <w:p w:rsidR="002343D3" w:rsidRPr="002343D3" w:rsidRDefault="002343D3" w:rsidP="002F33C2">
            <w:pPr>
              <w:pStyle w:val="Listeavsnitt"/>
              <w:numPr>
                <w:ilvl w:val="0"/>
                <w:numId w:val="44"/>
              </w:numPr>
              <w:rPr>
                <w:rFonts w:ascii="Calibri" w:hAnsi="Calibri"/>
                <w:i/>
                <w:sz w:val="22"/>
                <w:szCs w:val="22"/>
              </w:rPr>
            </w:pPr>
            <w:r w:rsidRPr="002343D3">
              <w:rPr>
                <w:rFonts w:ascii="Calibri" w:hAnsi="Calibri"/>
                <w:i/>
                <w:sz w:val="22"/>
                <w:szCs w:val="22"/>
              </w:rPr>
              <w:t xml:space="preserve">Ingen elever opplever mobbing (målt i Elevundersøkelsen) </w:t>
            </w:r>
          </w:p>
          <w:p w:rsidR="00355E3C" w:rsidRPr="00340715" w:rsidRDefault="00355E3C" w:rsidP="002343D3">
            <w:pPr>
              <w:ind w:left="360"/>
              <w:rPr>
                <w:b/>
                <w:bCs/>
                <w:i/>
              </w:rPr>
            </w:pPr>
          </w:p>
        </w:tc>
      </w:tr>
      <w:tr w:rsidR="00355E3C" w:rsidRPr="00340715" w:rsidTr="00BF65CF">
        <w:trPr>
          <w:gridAfter w:val="1"/>
          <w:wAfter w:w="39" w:type="dxa"/>
          <w:trHeight w:val="2305"/>
        </w:trPr>
        <w:tc>
          <w:tcPr>
            <w:tcW w:w="9270" w:type="dxa"/>
            <w:gridSpan w:val="2"/>
          </w:tcPr>
          <w:p w:rsidR="00355E3C" w:rsidRPr="00340715" w:rsidRDefault="00355E3C" w:rsidP="008D04C3">
            <w:pPr>
              <w:ind w:left="360"/>
              <w:contextualSpacing/>
              <w:rPr>
                <w:rFonts w:ascii="Calibri" w:hAnsi="Calibri"/>
                <w:b/>
                <w:bCs/>
              </w:rPr>
            </w:pPr>
          </w:p>
          <w:p w:rsidR="002343D3" w:rsidRPr="002343D3" w:rsidRDefault="00320A64" w:rsidP="002343D3">
            <w:pPr>
              <w:ind w:left="360"/>
              <w:contextualSpacing/>
              <w:rPr>
                <w:rFonts w:ascii="Calibri" w:hAnsi="Calibri"/>
                <w:b/>
                <w:bCs/>
                <w:sz w:val="22"/>
                <w:szCs w:val="22"/>
              </w:rPr>
            </w:pPr>
            <w:r>
              <w:rPr>
                <w:rFonts w:ascii="Calibri" w:hAnsi="Calibri"/>
                <w:b/>
                <w:bCs/>
              </w:rPr>
              <w:t>5.</w:t>
            </w:r>
            <w:r w:rsidR="00A74A96">
              <w:rPr>
                <w:rFonts w:ascii="Calibri" w:hAnsi="Calibri"/>
                <w:b/>
                <w:bCs/>
                <w:sz w:val="22"/>
                <w:szCs w:val="22"/>
              </w:rPr>
              <w:t>2 S</w:t>
            </w:r>
            <w:r w:rsidR="002343D3" w:rsidRPr="002343D3">
              <w:rPr>
                <w:rFonts w:ascii="Calibri" w:hAnsi="Calibri"/>
                <w:b/>
                <w:bCs/>
                <w:sz w:val="22"/>
                <w:szCs w:val="22"/>
              </w:rPr>
              <w:t>tyrke foreldrerollen som ressurs for alle barns oppvekst.</w:t>
            </w:r>
          </w:p>
          <w:p w:rsidR="002343D3" w:rsidRPr="002343D3" w:rsidRDefault="002343D3" w:rsidP="002343D3">
            <w:pPr>
              <w:ind w:left="720"/>
              <w:contextualSpacing/>
              <w:rPr>
                <w:rFonts w:ascii="Calibri" w:hAnsi="Calibri"/>
                <w:b/>
                <w:bCs/>
                <w:sz w:val="22"/>
                <w:szCs w:val="22"/>
              </w:rPr>
            </w:pPr>
          </w:p>
          <w:p w:rsidR="002343D3" w:rsidRPr="002343D3" w:rsidRDefault="002343D3" w:rsidP="002343D3">
            <w:pPr>
              <w:ind w:left="360"/>
              <w:contextualSpacing/>
              <w:rPr>
                <w:rFonts w:ascii="Calibri" w:hAnsi="Calibri"/>
                <w:b/>
                <w:bCs/>
                <w:sz w:val="22"/>
                <w:szCs w:val="22"/>
              </w:rPr>
            </w:pPr>
            <w:r w:rsidRPr="002343D3">
              <w:rPr>
                <w:rFonts w:ascii="Calibri" w:hAnsi="Calibri"/>
                <w:sz w:val="22"/>
                <w:szCs w:val="22"/>
              </w:rPr>
              <w:t xml:space="preserve">Videreutvikle og vitalisere samarbeidet mellom hjem og skole ved å sette fokus på betydningen av helse, kosthold og utdanning samt foreldres rolle i deres barns liv. </w:t>
            </w:r>
          </w:p>
          <w:p w:rsidR="002343D3" w:rsidRPr="002343D3" w:rsidRDefault="002343D3" w:rsidP="002343D3">
            <w:pPr>
              <w:ind w:left="360"/>
              <w:contextualSpacing/>
              <w:rPr>
                <w:rFonts w:ascii="Calibri" w:hAnsi="Calibri"/>
                <w:b/>
                <w:bCs/>
                <w:color w:val="FF0000"/>
                <w:sz w:val="22"/>
                <w:szCs w:val="22"/>
              </w:rPr>
            </w:pPr>
          </w:p>
          <w:p w:rsidR="002343D3" w:rsidRPr="002343D3" w:rsidRDefault="002343D3" w:rsidP="002343D3">
            <w:pPr>
              <w:ind w:left="360"/>
              <w:contextualSpacing/>
              <w:rPr>
                <w:rFonts w:ascii="Calibri" w:hAnsi="Calibri"/>
                <w:i/>
                <w:iCs/>
                <w:sz w:val="22"/>
                <w:szCs w:val="22"/>
              </w:rPr>
            </w:pPr>
            <w:r w:rsidRPr="002343D3">
              <w:rPr>
                <w:rFonts w:ascii="Calibri" w:hAnsi="Calibri"/>
                <w:i/>
                <w:iCs/>
                <w:sz w:val="22"/>
                <w:szCs w:val="22"/>
              </w:rPr>
              <w:t xml:space="preserve">Måleindikator: </w:t>
            </w:r>
          </w:p>
          <w:p w:rsidR="002343D3" w:rsidRPr="002343D3" w:rsidRDefault="002343D3" w:rsidP="002F33C2">
            <w:pPr>
              <w:pStyle w:val="Listeavsnitt"/>
              <w:numPr>
                <w:ilvl w:val="0"/>
                <w:numId w:val="45"/>
              </w:numPr>
              <w:rPr>
                <w:rFonts w:ascii="Calibri" w:hAnsi="Calibri"/>
                <w:i/>
                <w:sz w:val="22"/>
                <w:szCs w:val="22"/>
              </w:rPr>
            </w:pPr>
            <w:r w:rsidRPr="002343D3">
              <w:rPr>
                <w:rFonts w:ascii="Calibri" w:hAnsi="Calibri"/>
                <w:i/>
                <w:sz w:val="22"/>
                <w:szCs w:val="22"/>
              </w:rPr>
              <w:t>Omdømmet for Modumskolen utvikles positivt (målt i Foreldreundersøkelsen)</w:t>
            </w:r>
          </w:p>
          <w:p w:rsidR="00355E3C" w:rsidRPr="00340715" w:rsidRDefault="00355E3C" w:rsidP="002343D3">
            <w:pPr>
              <w:ind w:left="360"/>
              <w:contextualSpacing/>
              <w:rPr>
                <w:b/>
                <w:bCs/>
                <w:i/>
              </w:rPr>
            </w:pPr>
          </w:p>
        </w:tc>
      </w:tr>
      <w:tr w:rsidR="00355E3C" w:rsidRPr="00340715" w:rsidTr="00BF65CF">
        <w:trPr>
          <w:gridAfter w:val="1"/>
          <w:wAfter w:w="39" w:type="dxa"/>
          <w:trHeight w:val="1823"/>
        </w:trPr>
        <w:tc>
          <w:tcPr>
            <w:tcW w:w="9270" w:type="dxa"/>
            <w:gridSpan w:val="2"/>
            <w:tcBorders>
              <w:top w:val="single" w:sz="8" w:space="0" w:color="4F81BD"/>
              <w:bottom w:val="single" w:sz="8" w:space="0" w:color="4F81BD"/>
            </w:tcBorders>
          </w:tcPr>
          <w:p w:rsidR="00355E3C" w:rsidRPr="00C42A1C" w:rsidRDefault="00355E3C" w:rsidP="008D04C3">
            <w:pPr>
              <w:ind w:left="360"/>
              <w:contextualSpacing/>
              <w:rPr>
                <w:rFonts w:ascii="Calibri" w:hAnsi="Calibri"/>
                <w:b/>
                <w:bCs/>
                <w:sz w:val="22"/>
                <w:szCs w:val="22"/>
              </w:rPr>
            </w:pPr>
          </w:p>
          <w:p w:rsidR="002343D3" w:rsidRPr="002343D3" w:rsidRDefault="00320A64" w:rsidP="002343D3">
            <w:pPr>
              <w:ind w:left="358"/>
              <w:rPr>
                <w:rFonts w:ascii="Calibri" w:hAnsi="Calibri"/>
                <w:b/>
                <w:sz w:val="22"/>
                <w:szCs w:val="22"/>
              </w:rPr>
            </w:pPr>
            <w:r w:rsidRPr="00C42A1C">
              <w:rPr>
                <w:rFonts w:ascii="Calibri" w:hAnsi="Calibri"/>
                <w:b/>
                <w:bCs/>
                <w:sz w:val="22"/>
                <w:szCs w:val="22"/>
              </w:rPr>
              <w:t xml:space="preserve">5.3  </w:t>
            </w:r>
            <w:r w:rsidR="002343D3" w:rsidRPr="002343D3">
              <w:rPr>
                <w:rFonts w:ascii="Calibri" w:hAnsi="Calibri"/>
                <w:b/>
                <w:sz w:val="22"/>
                <w:szCs w:val="22"/>
              </w:rPr>
              <w:t>Modum</w:t>
            </w:r>
            <w:r w:rsidR="00A74A96">
              <w:rPr>
                <w:rFonts w:ascii="Calibri" w:hAnsi="Calibri"/>
                <w:b/>
                <w:sz w:val="22"/>
                <w:szCs w:val="22"/>
              </w:rPr>
              <w:t>-</w:t>
            </w:r>
            <w:r w:rsidR="002343D3" w:rsidRPr="002343D3">
              <w:rPr>
                <w:rFonts w:ascii="Calibri" w:hAnsi="Calibri"/>
                <w:b/>
                <w:sz w:val="22"/>
                <w:szCs w:val="22"/>
              </w:rPr>
              <w:t xml:space="preserve">barnehagenes felles mål </w:t>
            </w:r>
          </w:p>
          <w:p w:rsidR="002343D3" w:rsidRPr="002343D3" w:rsidRDefault="002343D3" w:rsidP="002343D3">
            <w:pPr>
              <w:ind w:left="358"/>
              <w:rPr>
                <w:rFonts w:ascii="Calibri" w:hAnsi="Calibri"/>
                <w:sz w:val="22"/>
                <w:szCs w:val="22"/>
              </w:rPr>
            </w:pPr>
            <w:r w:rsidRPr="002343D3">
              <w:rPr>
                <w:rFonts w:ascii="Calibri" w:hAnsi="Calibri"/>
                <w:sz w:val="22"/>
                <w:szCs w:val="22"/>
              </w:rPr>
              <w:t xml:space="preserve">Barn i førskolealder skal gis gode utviklingsmuligheter i et trygt og mobbefritt miljø. Kvaliteten skal økes gjennom blant annet lovpålagte tilsyn og Foreldreundersøkelsen. </w:t>
            </w:r>
          </w:p>
          <w:p w:rsidR="000C4722" w:rsidRDefault="002343D3" w:rsidP="002343D3">
            <w:pPr>
              <w:ind w:left="358"/>
              <w:rPr>
                <w:rFonts w:ascii="Calibri" w:hAnsi="Calibri"/>
                <w:sz w:val="22"/>
                <w:szCs w:val="22"/>
              </w:rPr>
            </w:pPr>
            <w:r w:rsidRPr="002343D3">
              <w:rPr>
                <w:rFonts w:ascii="Calibri" w:hAnsi="Calibri"/>
                <w:sz w:val="22"/>
                <w:szCs w:val="22"/>
              </w:rPr>
              <w:t xml:space="preserve">Styringsdokument for barnehagene i Modum skal utvikle nye målsetninger for området i løpet av 2017.   </w:t>
            </w:r>
          </w:p>
          <w:p w:rsidR="00E210A0" w:rsidRDefault="00E210A0" w:rsidP="002343D3">
            <w:pPr>
              <w:ind w:left="358"/>
              <w:rPr>
                <w:rFonts w:ascii="Calibri" w:hAnsi="Calibri"/>
                <w:sz w:val="22"/>
                <w:szCs w:val="22"/>
              </w:rPr>
            </w:pPr>
          </w:p>
          <w:p w:rsidR="00E210A0" w:rsidRDefault="00E210A0" w:rsidP="002343D3">
            <w:pPr>
              <w:ind w:left="358"/>
              <w:rPr>
                <w:rFonts w:ascii="Calibri" w:hAnsi="Calibri"/>
                <w:sz w:val="22"/>
                <w:szCs w:val="22"/>
              </w:rPr>
            </w:pPr>
          </w:p>
          <w:p w:rsidR="00E210A0" w:rsidRDefault="00E210A0" w:rsidP="002343D3">
            <w:pPr>
              <w:ind w:left="358"/>
              <w:rPr>
                <w:rFonts w:ascii="Calibri" w:hAnsi="Calibri"/>
                <w:sz w:val="22"/>
                <w:szCs w:val="22"/>
              </w:rPr>
            </w:pPr>
          </w:p>
          <w:p w:rsidR="00E210A0" w:rsidRPr="00340715" w:rsidRDefault="00E210A0" w:rsidP="002343D3">
            <w:pPr>
              <w:ind w:left="358"/>
              <w:rPr>
                <w:b/>
                <w:bCs/>
                <w:i/>
              </w:rPr>
            </w:pPr>
          </w:p>
        </w:tc>
      </w:tr>
      <w:tr w:rsidR="00355E3C" w:rsidRPr="00D95A5F" w:rsidTr="00BF65CF">
        <w:tblPrEx>
          <w:tblLook w:val="04A0" w:firstRow="1" w:lastRow="0" w:firstColumn="1" w:lastColumn="0" w:noHBand="0" w:noVBand="1"/>
        </w:tblPrEx>
        <w:trPr>
          <w:trHeight w:val="560"/>
        </w:trPr>
        <w:tc>
          <w:tcPr>
            <w:tcW w:w="9309" w:type="dxa"/>
            <w:gridSpan w:val="3"/>
            <w:shd w:val="clear" w:color="auto" w:fill="4F81BD"/>
            <w:vAlign w:val="bottom"/>
          </w:tcPr>
          <w:p w:rsidR="00355E3C" w:rsidRPr="00175A2A" w:rsidRDefault="00355E3C" w:rsidP="00147294">
            <w:pPr>
              <w:numPr>
                <w:ilvl w:val="0"/>
                <w:numId w:val="16"/>
              </w:numPr>
              <w:spacing w:after="200" w:line="276" w:lineRule="auto"/>
              <w:contextualSpacing/>
              <w:rPr>
                <w:rFonts w:ascii="Calibri" w:eastAsia="Calibri" w:hAnsi="Calibri"/>
                <w:b/>
                <w:bCs/>
                <w:color w:val="FFFFFF"/>
                <w:sz w:val="28"/>
                <w:szCs w:val="28"/>
                <w:lang w:eastAsia="en-US"/>
              </w:rPr>
            </w:pPr>
            <w:r w:rsidRPr="00175A2A">
              <w:rPr>
                <w:rFonts w:ascii="Calibri" w:eastAsia="Calibri" w:hAnsi="Calibri"/>
                <w:b/>
                <w:bCs/>
                <w:color w:val="FFFFFF"/>
                <w:sz w:val="28"/>
                <w:szCs w:val="28"/>
                <w:lang w:eastAsia="en-US"/>
              </w:rPr>
              <w:lastRenderedPageBreak/>
              <w:t xml:space="preserve">Mål for </w:t>
            </w:r>
            <w:r>
              <w:rPr>
                <w:rFonts w:ascii="Calibri" w:eastAsia="Calibri" w:hAnsi="Calibri"/>
                <w:b/>
                <w:bCs/>
                <w:color w:val="FFFFFF"/>
                <w:sz w:val="28"/>
                <w:szCs w:val="28"/>
                <w:lang w:eastAsia="en-US"/>
              </w:rPr>
              <w:t>helse- og sosialsektoren</w:t>
            </w:r>
          </w:p>
        </w:tc>
      </w:tr>
      <w:tr w:rsidR="00355E3C" w:rsidRPr="00D95A5F" w:rsidTr="00BF65CF">
        <w:tblPrEx>
          <w:tblLook w:val="04A0" w:firstRow="1" w:lastRow="0" w:firstColumn="1" w:lastColumn="0" w:noHBand="0" w:noVBand="1"/>
        </w:tblPrEx>
        <w:trPr>
          <w:trHeight w:val="2172"/>
        </w:trPr>
        <w:tc>
          <w:tcPr>
            <w:tcW w:w="9309" w:type="dxa"/>
            <w:gridSpan w:val="3"/>
            <w:tcBorders>
              <w:top w:val="single" w:sz="8" w:space="0" w:color="4F81BD"/>
              <w:left w:val="single" w:sz="8" w:space="0" w:color="4F81BD"/>
              <w:bottom w:val="single" w:sz="8" w:space="0" w:color="4F81BD"/>
              <w:right w:val="single" w:sz="8" w:space="0" w:color="4F81BD"/>
            </w:tcBorders>
            <w:shd w:val="clear" w:color="auto" w:fill="auto"/>
          </w:tcPr>
          <w:p w:rsidR="00355E3C" w:rsidRDefault="00355E3C" w:rsidP="008D04C3">
            <w:pPr>
              <w:pStyle w:val="Listeavsnitt1"/>
              <w:spacing w:after="0" w:line="240" w:lineRule="auto"/>
              <w:ind w:left="360"/>
              <w:rPr>
                <w:bCs/>
              </w:rPr>
            </w:pPr>
          </w:p>
          <w:p w:rsidR="00355E3C" w:rsidRPr="00325E8E" w:rsidRDefault="00355E3C" w:rsidP="008D04C3">
            <w:pPr>
              <w:pStyle w:val="Listeavsnitt1"/>
              <w:spacing w:after="0" w:line="240" w:lineRule="auto"/>
              <w:ind w:left="360"/>
              <w:rPr>
                <w:b/>
                <w:bCs/>
              </w:rPr>
            </w:pPr>
            <w:r>
              <w:rPr>
                <w:bCs/>
              </w:rPr>
              <w:t xml:space="preserve"> </w:t>
            </w:r>
            <w:r w:rsidR="00320A64">
              <w:rPr>
                <w:b/>
                <w:bCs/>
              </w:rPr>
              <w:t xml:space="preserve">6.1 </w:t>
            </w:r>
            <w:r w:rsidRPr="00325E8E">
              <w:rPr>
                <w:b/>
              </w:rPr>
              <w:t xml:space="preserve">Sikre </w:t>
            </w:r>
            <w:r>
              <w:rPr>
                <w:b/>
              </w:rPr>
              <w:t>at brukere/pasienter er på rett omsorgsnivå og får tilpassede tjenester.</w:t>
            </w:r>
            <w:r w:rsidRPr="00325E8E">
              <w:rPr>
                <w:b/>
                <w:bCs/>
              </w:rPr>
              <w:t xml:space="preserve"> </w:t>
            </w:r>
          </w:p>
          <w:p w:rsidR="00355E3C" w:rsidRDefault="00355E3C" w:rsidP="008D04C3">
            <w:pPr>
              <w:pStyle w:val="Listeavsnitt1"/>
              <w:spacing w:after="0" w:line="240" w:lineRule="auto"/>
              <w:rPr>
                <w:bCs/>
              </w:rPr>
            </w:pPr>
          </w:p>
          <w:p w:rsidR="00C42A1C" w:rsidRPr="00325E8E" w:rsidRDefault="00355E3C" w:rsidP="00C42A1C">
            <w:pPr>
              <w:ind w:left="360"/>
              <w:rPr>
                <w:rFonts w:ascii="Calibri" w:hAnsi="Calibri"/>
                <w:sz w:val="22"/>
                <w:szCs w:val="22"/>
              </w:rPr>
            </w:pPr>
            <w:r>
              <w:rPr>
                <w:rFonts w:ascii="Calibri" w:hAnsi="Calibri"/>
                <w:sz w:val="22"/>
                <w:szCs w:val="22"/>
              </w:rPr>
              <w:t xml:space="preserve">Oppfølging av rutiner vedrørende saksbehandling og sikre god kommunikasjon mellom saksbehandler og tjenesteleddet. </w:t>
            </w:r>
            <w:r w:rsidR="006A0B3A">
              <w:rPr>
                <w:rFonts w:ascii="Calibri" w:hAnsi="Calibri"/>
                <w:sz w:val="22"/>
                <w:szCs w:val="22"/>
              </w:rPr>
              <w:t>Ta i bruk nye saksbehandlingsrutiner og kriterier.</w:t>
            </w:r>
            <w:r w:rsidR="00C42A1C">
              <w:rPr>
                <w:rFonts w:ascii="Calibri" w:hAnsi="Calibri"/>
                <w:sz w:val="22"/>
                <w:szCs w:val="22"/>
              </w:rPr>
              <w:t xml:space="preserve"> Styrker saksbehandlerenheten med en lederfunksjon og juridisk kompetanse.</w:t>
            </w:r>
          </w:p>
          <w:p w:rsidR="00355E3C" w:rsidRDefault="00355E3C" w:rsidP="008D04C3"/>
          <w:p w:rsidR="00355E3C" w:rsidRDefault="00355E3C" w:rsidP="008D04C3">
            <w:pPr>
              <w:ind w:left="360"/>
              <w:contextualSpacing/>
              <w:rPr>
                <w:rFonts w:ascii="Calibri" w:hAnsi="Calibri"/>
                <w:i/>
                <w:sz w:val="22"/>
                <w:szCs w:val="22"/>
              </w:rPr>
            </w:pPr>
            <w:r w:rsidRPr="00325E8E">
              <w:rPr>
                <w:rFonts w:ascii="Calibri" w:hAnsi="Calibri"/>
                <w:i/>
                <w:sz w:val="22"/>
                <w:szCs w:val="22"/>
              </w:rPr>
              <w:t xml:space="preserve">Måleindikator: </w:t>
            </w:r>
            <w:r w:rsidR="006A0B3A">
              <w:rPr>
                <w:rFonts w:ascii="Calibri" w:hAnsi="Calibri"/>
                <w:i/>
                <w:sz w:val="22"/>
                <w:szCs w:val="22"/>
              </w:rPr>
              <w:t>Overholde krav til saksbehandlingstid og revurdering av tiltak.</w:t>
            </w:r>
            <w:r>
              <w:rPr>
                <w:rFonts w:ascii="Calibri" w:hAnsi="Calibri"/>
                <w:i/>
                <w:sz w:val="22"/>
                <w:szCs w:val="22"/>
              </w:rPr>
              <w:t xml:space="preserve"> </w:t>
            </w:r>
            <w:r w:rsidRPr="00325E8E">
              <w:rPr>
                <w:rFonts w:ascii="Calibri" w:hAnsi="Calibri"/>
                <w:i/>
                <w:sz w:val="22"/>
                <w:szCs w:val="22"/>
              </w:rPr>
              <w:t xml:space="preserve"> </w:t>
            </w:r>
          </w:p>
          <w:p w:rsidR="00355E3C" w:rsidRPr="00441660" w:rsidRDefault="00355E3C" w:rsidP="008D04C3">
            <w:pPr>
              <w:ind w:left="360"/>
              <w:contextualSpacing/>
              <w:rPr>
                <w:rFonts w:ascii="Calibri" w:hAnsi="Calibri"/>
                <w:b/>
                <w:bCs/>
                <w:sz w:val="22"/>
                <w:szCs w:val="22"/>
              </w:rPr>
            </w:pPr>
          </w:p>
        </w:tc>
      </w:tr>
      <w:tr w:rsidR="00355E3C" w:rsidRPr="00D95A5F" w:rsidTr="00BF65CF">
        <w:tblPrEx>
          <w:tblLook w:val="04A0" w:firstRow="1" w:lastRow="0" w:firstColumn="1" w:lastColumn="0" w:noHBand="0" w:noVBand="1"/>
        </w:tblPrEx>
        <w:trPr>
          <w:trHeight w:val="2912"/>
        </w:trPr>
        <w:tc>
          <w:tcPr>
            <w:tcW w:w="9309" w:type="dxa"/>
            <w:gridSpan w:val="3"/>
            <w:shd w:val="clear" w:color="auto" w:fill="auto"/>
          </w:tcPr>
          <w:p w:rsidR="00355E3C" w:rsidRDefault="00355E3C" w:rsidP="008D04C3">
            <w:pPr>
              <w:pStyle w:val="Listeavsnitt1"/>
              <w:spacing w:after="0" w:line="240" w:lineRule="auto"/>
              <w:ind w:left="360"/>
              <w:rPr>
                <w:b/>
                <w:bCs/>
              </w:rPr>
            </w:pPr>
            <w:r>
              <w:rPr>
                <w:bCs/>
              </w:rPr>
              <w:t xml:space="preserve"> </w:t>
            </w:r>
          </w:p>
          <w:p w:rsidR="00355E3C" w:rsidRPr="00325E8E" w:rsidRDefault="00320A64" w:rsidP="008D04C3">
            <w:pPr>
              <w:ind w:left="360"/>
              <w:rPr>
                <w:rFonts w:ascii="Calibri" w:hAnsi="Calibri"/>
                <w:b/>
                <w:sz w:val="22"/>
                <w:szCs w:val="22"/>
              </w:rPr>
            </w:pPr>
            <w:r>
              <w:rPr>
                <w:rFonts w:ascii="Calibri" w:hAnsi="Calibri"/>
                <w:b/>
                <w:sz w:val="22"/>
                <w:szCs w:val="22"/>
              </w:rPr>
              <w:t xml:space="preserve">6.2  </w:t>
            </w:r>
            <w:r w:rsidR="00355E3C">
              <w:rPr>
                <w:rFonts w:ascii="Calibri" w:hAnsi="Calibri"/>
                <w:b/>
                <w:sz w:val="22"/>
                <w:szCs w:val="22"/>
              </w:rPr>
              <w:t>Økt satsing p</w:t>
            </w:r>
            <w:r w:rsidR="00355E3C" w:rsidRPr="00325E8E">
              <w:rPr>
                <w:rFonts w:ascii="Calibri" w:hAnsi="Calibri"/>
                <w:b/>
                <w:sz w:val="22"/>
                <w:szCs w:val="22"/>
              </w:rPr>
              <w:t xml:space="preserve">sykisk helsevern </w:t>
            </w:r>
          </w:p>
          <w:p w:rsidR="00355E3C" w:rsidRPr="00325E8E" w:rsidRDefault="00355E3C" w:rsidP="008D04C3">
            <w:pPr>
              <w:ind w:left="360"/>
              <w:rPr>
                <w:rFonts w:ascii="Calibri" w:hAnsi="Calibri"/>
                <w:sz w:val="22"/>
                <w:szCs w:val="22"/>
              </w:rPr>
            </w:pPr>
          </w:p>
          <w:p w:rsidR="001D67F7" w:rsidRDefault="00355E3C" w:rsidP="008D04C3">
            <w:pPr>
              <w:autoSpaceDE w:val="0"/>
              <w:autoSpaceDN w:val="0"/>
              <w:adjustRightInd w:val="0"/>
              <w:spacing w:after="200"/>
              <w:ind w:left="357"/>
              <w:contextualSpacing/>
              <w:rPr>
                <w:rFonts w:ascii="Calibri" w:hAnsi="Calibri"/>
                <w:sz w:val="22"/>
                <w:szCs w:val="22"/>
              </w:rPr>
            </w:pPr>
            <w:r>
              <w:rPr>
                <w:rFonts w:ascii="Calibri" w:hAnsi="Calibri"/>
                <w:sz w:val="22"/>
                <w:szCs w:val="22"/>
              </w:rPr>
              <w:t xml:space="preserve">Videreføring av </w:t>
            </w:r>
            <w:r w:rsidRPr="00325E8E">
              <w:rPr>
                <w:rFonts w:ascii="Calibri" w:hAnsi="Calibri"/>
                <w:sz w:val="22"/>
                <w:szCs w:val="22"/>
              </w:rPr>
              <w:t>prosj</w:t>
            </w:r>
            <w:r>
              <w:rPr>
                <w:rFonts w:ascii="Calibri" w:hAnsi="Calibri"/>
                <w:sz w:val="22"/>
                <w:szCs w:val="22"/>
              </w:rPr>
              <w:t>ektet ”Rask psykisk helsehjelp”</w:t>
            </w:r>
            <w:r w:rsidR="001D67F7">
              <w:rPr>
                <w:rFonts w:ascii="Calibri" w:hAnsi="Calibri"/>
                <w:sz w:val="22"/>
                <w:szCs w:val="22"/>
              </w:rPr>
              <w:t>.</w:t>
            </w:r>
          </w:p>
          <w:p w:rsidR="00C42A1C" w:rsidRPr="00325E8E" w:rsidRDefault="00C42A1C" w:rsidP="00C42A1C">
            <w:pPr>
              <w:autoSpaceDE w:val="0"/>
              <w:autoSpaceDN w:val="0"/>
              <w:adjustRightInd w:val="0"/>
              <w:spacing w:after="200"/>
              <w:ind w:left="357"/>
              <w:contextualSpacing/>
              <w:rPr>
                <w:rFonts w:ascii="Calibri" w:hAnsi="Calibri"/>
                <w:sz w:val="22"/>
                <w:szCs w:val="22"/>
              </w:rPr>
            </w:pPr>
            <w:r w:rsidRPr="00325E8E">
              <w:rPr>
                <w:rFonts w:ascii="Calibri" w:hAnsi="Calibri"/>
                <w:sz w:val="22"/>
                <w:szCs w:val="22"/>
              </w:rPr>
              <w:t xml:space="preserve">Ordningen med frisklivsresept implementeres i større grad som forebyggende tiltak </w:t>
            </w:r>
            <w:r w:rsidRPr="00325E8E">
              <w:rPr>
                <w:rFonts w:ascii="Calibri" w:eastAsia="Calibri" w:hAnsi="Calibri" w:cs="Times-Roman"/>
                <w:sz w:val="22"/>
                <w:szCs w:val="22"/>
                <w:lang w:eastAsia="en-US"/>
              </w:rPr>
              <w:t>i</w:t>
            </w:r>
            <w:r>
              <w:rPr>
                <w:rFonts w:ascii="Calibri" w:eastAsia="Calibri" w:hAnsi="Calibri" w:cs="Times-Roman"/>
                <w:sz w:val="22"/>
                <w:szCs w:val="22"/>
                <w:lang w:eastAsia="en-US"/>
              </w:rPr>
              <w:t>nnenfor kommunens helsetjeneste. Samordning av tjenestetilbudet psykisk helse legges til Frydenberg. Samarbeid med 2. linjetjenesten. Gjennomføre et kompetanseløft innen psykisk helse.</w:t>
            </w:r>
          </w:p>
          <w:p w:rsidR="00355E3C" w:rsidRPr="00325E8E" w:rsidRDefault="00355E3C" w:rsidP="008D04C3">
            <w:pPr>
              <w:ind w:left="360"/>
              <w:rPr>
                <w:rFonts w:ascii="Calibri" w:hAnsi="Calibri"/>
                <w:i/>
                <w:sz w:val="22"/>
                <w:szCs w:val="22"/>
              </w:rPr>
            </w:pPr>
            <w:r w:rsidRPr="00325E8E">
              <w:rPr>
                <w:rFonts w:ascii="Calibri" w:hAnsi="Calibri"/>
                <w:i/>
                <w:sz w:val="22"/>
                <w:szCs w:val="22"/>
              </w:rPr>
              <w:t xml:space="preserve">Måleindikator: </w:t>
            </w:r>
            <w:r w:rsidR="00A76630">
              <w:rPr>
                <w:rFonts w:ascii="Calibri" w:hAnsi="Calibri"/>
                <w:i/>
                <w:sz w:val="22"/>
                <w:szCs w:val="22"/>
              </w:rPr>
              <w:t>Modum kommune skal være på gjennomsnitt i Buskerud når det gjelder antall innleggelser i 2. linjetjenesten.</w:t>
            </w:r>
          </w:p>
          <w:p w:rsidR="00355E3C" w:rsidRPr="00441660" w:rsidRDefault="00355E3C" w:rsidP="008D04C3">
            <w:pPr>
              <w:ind w:left="720" w:hanging="294"/>
              <w:contextualSpacing/>
              <w:rPr>
                <w:rFonts w:ascii="Calibri" w:hAnsi="Calibri"/>
                <w:b/>
                <w:bCs/>
                <w:sz w:val="22"/>
                <w:szCs w:val="22"/>
              </w:rPr>
            </w:pPr>
          </w:p>
        </w:tc>
      </w:tr>
      <w:tr w:rsidR="00355E3C" w:rsidRPr="00D95A5F" w:rsidTr="00BF65CF">
        <w:tblPrEx>
          <w:tblLook w:val="04A0" w:firstRow="1" w:lastRow="0" w:firstColumn="1" w:lastColumn="0" w:noHBand="0" w:noVBand="1"/>
        </w:tblPrEx>
        <w:trPr>
          <w:trHeight w:val="2972"/>
        </w:trPr>
        <w:tc>
          <w:tcPr>
            <w:tcW w:w="9309" w:type="dxa"/>
            <w:gridSpan w:val="3"/>
            <w:tcBorders>
              <w:top w:val="single" w:sz="8" w:space="0" w:color="4F81BD"/>
              <w:left w:val="single" w:sz="8" w:space="0" w:color="4F81BD"/>
              <w:bottom w:val="single" w:sz="8" w:space="0" w:color="4F81BD"/>
              <w:right w:val="single" w:sz="8" w:space="0" w:color="4F81BD"/>
            </w:tcBorders>
            <w:shd w:val="clear" w:color="auto" w:fill="auto"/>
          </w:tcPr>
          <w:p w:rsidR="00355E3C" w:rsidRDefault="00355E3C" w:rsidP="008D04C3">
            <w:pPr>
              <w:ind w:left="360"/>
              <w:contextualSpacing/>
              <w:rPr>
                <w:rFonts w:ascii="Calibri" w:eastAsia="Calibri" w:hAnsi="Calibri"/>
                <w:b/>
                <w:bCs/>
                <w:sz w:val="22"/>
                <w:szCs w:val="22"/>
                <w:lang w:eastAsia="en-US"/>
              </w:rPr>
            </w:pPr>
          </w:p>
          <w:p w:rsidR="00355E3C" w:rsidRDefault="00355E3C" w:rsidP="00D43A43">
            <w:pPr>
              <w:numPr>
                <w:ilvl w:val="1"/>
                <w:numId w:val="16"/>
              </w:numPr>
              <w:rPr>
                <w:rFonts w:ascii="Calibri" w:hAnsi="Calibri"/>
                <w:b/>
                <w:sz w:val="22"/>
                <w:szCs w:val="22"/>
              </w:rPr>
            </w:pPr>
            <w:r w:rsidRPr="00325E8E">
              <w:rPr>
                <w:rFonts w:ascii="Calibri" w:hAnsi="Calibri"/>
                <w:b/>
                <w:sz w:val="22"/>
                <w:szCs w:val="22"/>
              </w:rPr>
              <w:t>Tidlig</w:t>
            </w:r>
            <w:r>
              <w:rPr>
                <w:rFonts w:ascii="Calibri" w:hAnsi="Calibri"/>
                <w:b/>
                <w:sz w:val="22"/>
                <w:szCs w:val="22"/>
              </w:rPr>
              <w:t>ere</w:t>
            </w:r>
            <w:r w:rsidRPr="00325E8E">
              <w:rPr>
                <w:rFonts w:ascii="Calibri" w:hAnsi="Calibri"/>
                <w:b/>
                <w:sz w:val="22"/>
                <w:szCs w:val="22"/>
              </w:rPr>
              <w:t xml:space="preserve"> in</w:t>
            </w:r>
            <w:r>
              <w:rPr>
                <w:rFonts w:ascii="Calibri" w:hAnsi="Calibri"/>
                <w:b/>
                <w:sz w:val="22"/>
                <w:szCs w:val="22"/>
              </w:rPr>
              <w:t>nsats</w:t>
            </w:r>
            <w:r w:rsidRPr="00325E8E">
              <w:rPr>
                <w:rFonts w:ascii="Calibri" w:hAnsi="Calibri"/>
                <w:b/>
                <w:sz w:val="22"/>
                <w:szCs w:val="22"/>
              </w:rPr>
              <w:t xml:space="preserve"> barn og ungdom</w:t>
            </w:r>
          </w:p>
          <w:p w:rsidR="00D43A43" w:rsidRPr="00325E8E" w:rsidRDefault="00D43A43" w:rsidP="00D43A43">
            <w:pPr>
              <w:ind w:left="360"/>
              <w:rPr>
                <w:rFonts w:ascii="Calibri" w:hAnsi="Calibri"/>
                <w:b/>
                <w:sz w:val="22"/>
                <w:szCs w:val="22"/>
              </w:rPr>
            </w:pPr>
          </w:p>
          <w:p w:rsidR="00D43A43" w:rsidRDefault="00D43A43" w:rsidP="00D43A43">
            <w:pPr>
              <w:ind w:left="360"/>
              <w:rPr>
                <w:rFonts w:ascii="Calibri" w:hAnsi="Calibri"/>
                <w:sz w:val="22"/>
                <w:szCs w:val="22"/>
              </w:rPr>
            </w:pPr>
            <w:r>
              <w:rPr>
                <w:rFonts w:ascii="Calibri" w:hAnsi="Calibri"/>
                <w:sz w:val="22"/>
                <w:szCs w:val="22"/>
              </w:rPr>
              <w:t>Videreutvikle og samordne forebyggende tiltak rettet mot barn og unge, spesielt innen psykisk helsevern. Mer strukturert samarbeid innen kommunen og med eksterne virksomheter som Modum Bad, Arbeidsinstituttet, Rosthaug, PPOT og BUP</w:t>
            </w:r>
            <w:r w:rsidRPr="00325E8E">
              <w:rPr>
                <w:rFonts w:ascii="Calibri" w:hAnsi="Calibri"/>
                <w:sz w:val="22"/>
                <w:szCs w:val="22"/>
              </w:rPr>
              <w:t xml:space="preserve">. </w:t>
            </w:r>
            <w:r>
              <w:rPr>
                <w:rFonts w:ascii="Calibri" w:hAnsi="Calibri"/>
                <w:sz w:val="22"/>
                <w:szCs w:val="22"/>
              </w:rPr>
              <w:t>H</w:t>
            </w:r>
            <w:r w:rsidRPr="00325E8E">
              <w:rPr>
                <w:rFonts w:ascii="Calibri" w:hAnsi="Calibri"/>
                <w:sz w:val="22"/>
                <w:szCs w:val="22"/>
              </w:rPr>
              <w:t>ovedhensikt</w:t>
            </w:r>
            <w:r>
              <w:rPr>
                <w:rFonts w:ascii="Calibri" w:hAnsi="Calibri"/>
                <w:sz w:val="22"/>
                <w:szCs w:val="22"/>
              </w:rPr>
              <w:t xml:space="preserve">en </w:t>
            </w:r>
            <w:r w:rsidRPr="00325E8E">
              <w:rPr>
                <w:rFonts w:ascii="Calibri" w:hAnsi="Calibri"/>
                <w:sz w:val="22"/>
                <w:szCs w:val="22"/>
              </w:rPr>
              <w:t>er at innbygge</w:t>
            </w:r>
            <w:r>
              <w:rPr>
                <w:rFonts w:ascii="Calibri" w:hAnsi="Calibri"/>
                <w:sz w:val="22"/>
                <w:szCs w:val="22"/>
              </w:rPr>
              <w:t xml:space="preserve">rne får tilpassede tilbud lokalt og at innbyggerne </w:t>
            </w:r>
            <w:r w:rsidRPr="00325E8E">
              <w:rPr>
                <w:rFonts w:ascii="Calibri" w:hAnsi="Calibri"/>
                <w:sz w:val="22"/>
                <w:szCs w:val="22"/>
              </w:rPr>
              <w:t>få</w:t>
            </w:r>
            <w:r>
              <w:rPr>
                <w:rFonts w:ascii="Calibri" w:hAnsi="Calibri"/>
                <w:sz w:val="22"/>
                <w:szCs w:val="22"/>
              </w:rPr>
              <w:t>r</w:t>
            </w:r>
            <w:r w:rsidRPr="00325E8E">
              <w:rPr>
                <w:rFonts w:ascii="Calibri" w:hAnsi="Calibri"/>
                <w:sz w:val="22"/>
                <w:szCs w:val="22"/>
              </w:rPr>
              <w:t xml:space="preserve"> hjelp tidligere for om mulig å unngå andre mer re</w:t>
            </w:r>
            <w:r>
              <w:rPr>
                <w:rFonts w:ascii="Calibri" w:hAnsi="Calibri"/>
                <w:sz w:val="22"/>
                <w:szCs w:val="22"/>
              </w:rPr>
              <w:t xml:space="preserve">ssurskrevende tiltak. </w:t>
            </w:r>
          </w:p>
          <w:p w:rsidR="00A85532" w:rsidRPr="00325E8E" w:rsidRDefault="00A85532" w:rsidP="00A85532">
            <w:pPr>
              <w:ind w:left="360"/>
              <w:rPr>
                <w:rFonts w:ascii="Calibri" w:hAnsi="Calibri"/>
                <w:sz w:val="22"/>
                <w:szCs w:val="22"/>
              </w:rPr>
            </w:pPr>
          </w:p>
          <w:p w:rsidR="00A85532" w:rsidRPr="002D150F" w:rsidRDefault="00A85532" w:rsidP="00A85532">
            <w:pPr>
              <w:ind w:left="360"/>
              <w:rPr>
                <w:rFonts w:ascii="Calibri" w:hAnsi="Calibri"/>
                <w:sz w:val="22"/>
                <w:szCs w:val="22"/>
              </w:rPr>
            </w:pPr>
            <w:r w:rsidRPr="00A66CBB">
              <w:rPr>
                <w:rFonts w:ascii="Calibri" w:hAnsi="Calibri"/>
                <w:i/>
                <w:sz w:val="22"/>
                <w:szCs w:val="22"/>
              </w:rPr>
              <w:t xml:space="preserve">Måleindikator: </w:t>
            </w:r>
            <w:r w:rsidRPr="002D150F">
              <w:rPr>
                <w:rFonts w:ascii="Calibri" w:hAnsi="Calibri"/>
                <w:i/>
                <w:sz w:val="22"/>
                <w:szCs w:val="22"/>
              </w:rPr>
              <w:t xml:space="preserve">Andel unge 18-24 år som mottar sosialhjelp på NAV skal være under </w:t>
            </w:r>
            <w:r w:rsidR="00D43A43">
              <w:rPr>
                <w:rFonts w:ascii="Calibri" w:hAnsi="Calibri"/>
                <w:i/>
                <w:sz w:val="22"/>
                <w:szCs w:val="22"/>
              </w:rPr>
              <w:t>5</w:t>
            </w:r>
            <w:r w:rsidRPr="002D150F">
              <w:rPr>
                <w:rFonts w:ascii="Calibri" w:hAnsi="Calibri"/>
                <w:i/>
                <w:sz w:val="22"/>
                <w:szCs w:val="22"/>
              </w:rPr>
              <w:t xml:space="preserve"> %.</w:t>
            </w:r>
          </w:p>
          <w:p w:rsidR="00355E3C" w:rsidRPr="00441660" w:rsidRDefault="00355E3C" w:rsidP="00A85532">
            <w:pPr>
              <w:ind w:left="360"/>
              <w:rPr>
                <w:rFonts w:ascii="Calibri" w:hAnsi="Calibri"/>
                <w:b/>
                <w:bCs/>
                <w:sz w:val="22"/>
                <w:szCs w:val="22"/>
              </w:rPr>
            </w:pPr>
          </w:p>
        </w:tc>
      </w:tr>
      <w:tr w:rsidR="00355E3C" w:rsidRPr="00D95A5F" w:rsidTr="00BF65CF">
        <w:tblPrEx>
          <w:tblLook w:val="04A0" w:firstRow="1" w:lastRow="0" w:firstColumn="1" w:lastColumn="0" w:noHBand="0" w:noVBand="1"/>
        </w:tblPrEx>
        <w:trPr>
          <w:trHeight w:val="683"/>
        </w:trPr>
        <w:tc>
          <w:tcPr>
            <w:tcW w:w="9309" w:type="dxa"/>
            <w:gridSpan w:val="3"/>
            <w:tcBorders>
              <w:top w:val="single" w:sz="8" w:space="0" w:color="4F81BD"/>
              <w:left w:val="single" w:sz="8" w:space="0" w:color="4F81BD"/>
              <w:bottom w:val="single" w:sz="8" w:space="0" w:color="4F81BD"/>
              <w:right w:val="single" w:sz="8" w:space="0" w:color="4F81BD"/>
            </w:tcBorders>
            <w:shd w:val="clear" w:color="auto" w:fill="auto"/>
          </w:tcPr>
          <w:p w:rsidR="00355E3C" w:rsidRDefault="00355E3C" w:rsidP="008D04C3">
            <w:pPr>
              <w:ind w:left="360"/>
              <w:contextualSpacing/>
              <w:rPr>
                <w:rFonts w:ascii="Calibri" w:hAnsi="Calibri"/>
                <w:b/>
                <w:sz w:val="22"/>
                <w:szCs w:val="22"/>
              </w:rPr>
            </w:pPr>
          </w:p>
          <w:p w:rsidR="00355E3C" w:rsidRDefault="00355E3C" w:rsidP="00D43A43">
            <w:pPr>
              <w:numPr>
                <w:ilvl w:val="1"/>
                <w:numId w:val="16"/>
              </w:numPr>
              <w:contextualSpacing/>
              <w:rPr>
                <w:rFonts w:ascii="Calibri" w:hAnsi="Calibri"/>
                <w:b/>
                <w:sz w:val="22"/>
                <w:szCs w:val="22"/>
              </w:rPr>
            </w:pPr>
            <w:r>
              <w:rPr>
                <w:rFonts w:ascii="Calibri" w:hAnsi="Calibri"/>
                <w:b/>
                <w:sz w:val="22"/>
                <w:szCs w:val="22"/>
              </w:rPr>
              <w:t>Egenmestring og økt trivsel</w:t>
            </w:r>
          </w:p>
          <w:p w:rsidR="00D43A43" w:rsidRPr="00663E1C" w:rsidRDefault="00D43A43" w:rsidP="00D43A43">
            <w:pPr>
              <w:ind w:left="360"/>
              <w:contextualSpacing/>
              <w:rPr>
                <w:rFonts w:ascii="Calibri" w:hAnsi="Calibri"/>
                <w:b/>
                <w:bCs/>
                <w:sz w:val="22"/>
                <w:szCs w:val="22"/>
              </w:rPr>
            </w:pPr>
          </w:p>
          <w:p w:rsidR="006E3689" w:rsidRPr="00663E1C" w:rsidRDefault="006E3689" w:rsidP="006E3689">
            <w:pPr>
              <w:ind w:left="360"/>
              <w:rPr>
                <w:rFonts w:ascii="Calibri" w:hAnsi="Calibri"/>
                <w:sz w:val="22"/>
                <w:szCs w:val="22"/>
              </w:rPr>
            </w:pPr>
            <w:r>
              <w:rPr>
                <w:rFonts w:ascii="Calibri" w:hAnsi="Calibri"/>
                <w:sz w:val="22"/>
                <w:szCs w:val="22"/>
              </w:rPr>
              <w:t>Større vekt på innhold i tjenesten.</w:t>
            </w:r>
            <w:r w:rsidRPr="00663E1C">
              <w:rPr>
                <w:rFonts w:ascii="Calibri" w:hAnsi="Calibri"/>
                <w:sz w:val="22"/>
                <w:szCs w:val="22"/>
              </w:rPr>
              <w:t xml:space="preserve"> </w:t>
            </w:r>
            <w:r>
              <w:rPr>
                <w:rFonts w:ascii="Calibri" w:hAnsi="Calibri"/>
                <w:sz w:val="22"/>
                <w:szCs w:val="22"/>
              </w:rPr>
              <w:t xml:space="preserve">Tiltak for å øke innbyggernes og ansattes kjennskap til tjenestetilbudet i kommunen. Legge vekt på tiltak for at eldre kan oppleve </w:t>
            </w:r>
            <w:r w:rsidRPr="00663E1C">
              <w:rPr>
                <w:rFonts w:ascii="Calibri" w:hAnsi="Calibri"/>
                <w:sz w:val="22"/>
                <w:szCs w:val="22"/>
              </w:rPr>
              <w:t>økt hverdagsmestring</w:t>
            </w:r>
            <w:r>
              <w:rPr>
                <w:rFonts w:ascii="Calibri" w:hAnsi="Calibri"/>
                <w:sz w:val="22"/>
                <w:szCs w:val="22"/>
              </w:rPr>
              <w:t xml:space="preserve"> gjennom tiltak som hverdagsrehabilitering, øvrige tiltak på Frydenberg og Frisklivssentralen («Ut på tur»).</w:t>
            </w:r>
            <w:r w:rsidRPr="00663E1C">
              <w:rPr>
                <w:rFonts w:ascii="Calibri" w:hAnsi="Calibri"/>
                <w:sz w:val="22"/>
                <w:szCs w:val="22"/>
              </w:rPr>
              <w:t xml:space="preserve"> </w:t>
            </w:r>
            <w:r>
              <w:rPr>
                <w:rFonts w:ascii="Calibri" w:hAnsi="Calibri"/>
                <w:sz w:val="22"/>
                <w:szCs w:val="22"/>
              </w:rPr>
              <w:t>Implementering av hverdagsrehabilitering i øvrige avdelinger. Økt fokus på ernæring.</w:t>
            </w:r>
          </w:p>
          <w:p w:rsidR="006E3689" w:rsidRDefault="006E3689" w:rsidP="006E3689">
            <w:pPr>
              <w:ind w:left="720" w:hanging="294"/>
              <w:contextualSpacing/>
              <w:rPr>
                <w:rFonts w:ascii="Calibri" w:hAnsi="Calibri"/>
                <w:b/>
                <w:bCs/>
                <w:sz w:val="22"/>
                <w:szCs w:val="22"/>
              </w:rPr>
            </w:pPr>
          </w:p>
          <w:p w:rsidR="006E3689" w:rsidRDefault="006E3689" w:rsidP="006E3689">
            <w:pPr>
              <w:ind w:left="360"/>
              <w:rPr>
                <w:rFonts w:ascii="Calibri" w:hAnsi="Calibri"/>
                <w:sz w:val="22"/>
                <w:szCs w:val="22"/>
              </w:rPr>
            </w:pPr>
            <w:r w:rsidRPr="00A66CBB">
              <w:rPr>
                <w:rFonts w:ascii="Calibri" w:hAnsi="Calibri"/>
                <w:i/>
                <w:sz w:val="22"/>
                <w:szCs w:val="22"/>
              </w:rPr>
              <w:t>Måleindikator:</w:t>
            </w:r>
            <w:r w:rsidRPr="00A66CBB">
              <w:rPr>
                <w:rFonts w:ascii="Calibri" w:hAnsi="Calibri"/>
                <w:sz w:val="22"/>
                <w:szCs w:val="22"/>
              </w:rPr>
              <w:t xml:space="preserve"> </w:t>
            </w:r>
          </w:p>
          <w:p w:rsidR="00D43A43" w:rsidRPr="00806AEB" w:rsidRDefault="006E3689" w:rsidP="00197A53">
            <w:pPr>
              <w:numPr>
                <w:ilvl w:val="0"/>
                <w:numId w:val="51"/>
              </w:numPr>
              <w:rPr>
                <w:rFonts w:ascii="Calibri" w:eastAsia="Calibri" w:hAnsi="Calibri"/>
                <w:b/>
                <w:bCs/>
                <w:sz w:val="22"/>
                <w:szCs w:val="22"/>
                <w:lang w:eastAsia="en-US"/>
              </w:rPr>
            </w:pPr>
            <w:r w:rsidRPr="00106BA9">
              <w:rPr>
                <w:rFonts w:ascii="Calibri" w:hAnsi="Calibri"/>
                <w:i/>
                <w:sz w:val="22"/>
                <w:szCs w:val="22"/>
              </w:rPr>
              <w:t>Stabilisere andel hjemmeboende eldre over 80 år på over 85</w:t>
            </w:r>
            <w:r>
              <w:rPr>
                <w:rFonts w:ascii="Calibri" w:hAnsi="Calibri"/>
                <w:i/>
                <w:sz w:val="22"/>
                <w:szCs w:val="22"/>
              </w:rPr>
              <w:t xml:space="preserve"> prosent.</w:t>
            </w:r>
          </w:p>
        </w:tc>
      </w:tr>
      <w:tr w:rsidR="005851A9" w:rsidRPr="005851A9" w:rsidTr="00BF65CF">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rPr>
          <w:gridAfter w:val="2"/>
          <w:wAfter w:w="97" w:type="dxa"/>
          <w:trHeight w:val="557"/>
        </w:trPr>
        <w:tc>
          <w:tcPr>
            <w:tcW w:w="9212" w:type="dxa"/>
            <w:tcBorders>
              <w:top w:val="single" w:sz="8" w:space="0" w:color="4F81BD"/>
              <w:left w:val="single" w:sz="8" w:space="0" w:color="4F81BD"/>
              <w:bottom w:val="nil"/>
              <w:right w:val="single" w:sz="8" w:space="0" w:color="4F81BD"/>
            </w:tcBorders>
            <w:shd w:val="clear" w:color="auto" w:fill="4F81BD"/>
            <w:tcMar>
              <w:top w:w="0" w:type="dxa"/>
              <w:left w:w="108" w:type="dxa"/>
              <w:bottom w:w="0" w:type="dxa"/>
              <w:right w:w="108" w:type="dxa"/>
            </w:tcMar>
            <w:vAlign w:val="bottom"/>
          </w:tcPr>
          <w:p w:rsidR="005851A9" w:rsidRPr="005851A9" w:rsidRDefault="005851A9" w:rsidP="00147294">
            <w:pPr>
              <w:numPr>
                <w:ilvl w:val="0"/>
                <w:numId w:val="16"/>
              </w:numPr>
              <w:contextualSpacing/>
              <w:rPr>
                <w:rFonts w:ascii="Calibri" w:eastAsia="Calibri" w:hAnsi="Calibri" w:cs="Calibri"/>
                <w:b/>
                <w:bCs/>
                <w:color w:val="FFFFFF"/>
                <w:sz w:val="28"/>
                <w:szCs w:val="28"/>
              </w:rPr>
            </w:pPr>
            <w:r w:rsidRPr="005851A9">
              <w:rPr>
                <w:rFonts w:ascii="Calibri" w:hAnsi="Calibri" w:cs="Calibri"/>
                <w:b/>
                <w:bCs/>
                <w:color w:val="FFFFFF"/>
                <w:sz w:val="28"/>
                <w:szCs w:val="28"/>
              </w:rPr>
              <w:t>Mål for kultursektoren</w:t>
            </w:r>
          </w:p>
        </w:tc>
      </w:tr>
      <w:tr w:rsidR="005851A9" w:rsidRPr="005851A9" w:rsidTr="00BF65CF">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rPr>
          <w:gridAfter w:val="2"/>
          <w:wAfter w:w="97" w:type="dxa"/>
        </w:trPr>
        <w:tc>
          <w:tcPr>
            <w:tcW w:w="9212"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rsidR="005851A9" w:rsidRPr="00857EF5" w:rsidRDefault="005851A9" w:rsidP="008201B5">
            <w:pPr>
              <w:ind w:left="360"/>
              <w:contextualSpacing/>
              <w:rPr>
                <w:rFonts w:ascii="Calibri" w:hAnsi="Calibri" w:cs="Calibri"/>
                <w:b/>
                <w:bCs/>
                <w:sz w:val="22"/>
                <w:szCs w:val="22"/>
              </w:rPr>
            </w:pPr>
          </w:p>
          <w:p w:rsidR="001C090F" w:rsidRDefault="00F03890" w:rsidP="001C090F">
            <w:pPr>
              <w:ind w:left="360"/>
              <w:contextualSpacing/>
              <w:rPr>
                <w:rFonts w:ascii="Calibri" w:hAnsi="Calibri" w:cs="Calibri"/>
                <w:b/>
                <w:bCs/>
                <w:sz w:val="22"/>
                <w:szCs w:val="22"/>
              </w:rPr>
            </w:pPr>
            <w:r>
              <w:rPr>
                <w:rFonts w:ascii="Calibri" w:hAnsi="Calibri" w:cs="Calibri"/>
                <w:b/>
                <w:bCs/>
                <w:sz w:val="22"/>
                <w:szCs w:val="22"/>
              </w:rPr>
              <w:t xml:space="preserve">7.1 </w:t>
            </w:r>
            <w:r w:rsidR="001C090F">
              <w:rPr>
                <w:rFonts w:ascii="Calibri" w:hAnsi="Calibri" w:cs="Calibri"/>
                <w:b/>
                <w:bCs/>
                <w:sz w:val="22"/>
                <w:szCs w:val="22"/>
              </w:rPr>
              <w:t>Opprettholde dagens åpningstider og høy</w:t>
            </w:r>
            <w:r w:rsidR="00A74A96">
              <w:rPr>
                <w:rFonts w:ascii="Calibri" w:hAnsi="Calibri" w:cs="Calibri"/>
                <w:b/>
                <w:bCs/>
                <w:sz w:val="22"/>
                <w:szCs w:val="22"/>
              </w:rPr>
              <w:t>e</w:t>
            </w:r>
            <w:r w:rsidR="001C090F">
              <w:rPr>
                <w:rFonts w:ascii="Calibri" w:hAnsi="Calibri" w:cs="Calibri"/>
                <w:b/>
                <w:bCs/>
                <w:sz w:val="22"/>
                <w:szCs w:val="22"/>
              </w:rPr>
              <w:t xml:space="preserve"> besøk på alle virksomheter innenfor kultursektorens ansvarsområde.</w:t>
            </w:r>
          </w:p>
          <w:p w:rsidR="001C090F" w:rsidRDefault="001C090F" w:rsidP="001C090F">
            <w:pPr>
              <w:ind w:left="360"/>
              <w:contextualSpacing/>
              <w:rPr>
                <w:rFonts w:ascii="Calibri" w:hAnsi="Calibri" w:cs="Calibri"/>
                <w:b/>
                <w:bCs/>
                <w:sz w:val="22"/>
                <w:szCs w:val="22"/>
              </w:rPr>
            </w:pPr>
          </w:p>
          <w:p w:rsidR="001C090F" w:rsidRPr="008201B5" w:rsidRDefault="001C090F" w:rsidP="001C090F">
            <w:pPr>
              <w:ind w:left="360"/>
              <w:contextualSpacing/>
              <w:rPr>
                <w:rFonts w:ascii="Calibri" w:hAnsi="Calibri" w:cs="Calibri"/>
                <w:i/>
                <w:iCs/>
                <w:sz w:val="22"/>
                <w:szCs w:val="22"/>
              </w:rPr>
            </w:pPr>
            <w:r w:rsidRPr="008201B5">
              <w:rPr>
                <w:rFonts w:ascii="Calibri" w:hAnsi="Calibri" w:cs="Calibri"/>
                <w:i/>
                <w:iCs/>
                <w:sz w:val="22"/>
                <w:szCs w:val="22"/>
              </w:rPr>
              <w:t xml:space="preserve">Måleindikator: </w:t>
            </w:r>
            <w:r>
              <w:rPr>
                <w:rFonts w:ascii="Calibri" w:hAnsi="Calibri" w:cs="Calibri"/>
                <w:i/>
                <w:iCs/>
                <w:sz w:val="22"/>
                <w:szCs w:val="22"/>
              </w:rPr>
              <w:t>Antall besøkende/betalende skal være minst 270 000 personer. Antall åpne/tilgjengelige dager skal være som 2016.</w:t>
            </w:r>
          </w:p>
          <w:p w:rsidR="005851A9" w:rsidRPr="00857EF5" w:rsidRDefault="005851A9" w:rsidP="001C090F">
            <w:pPr>
              <w:ind w:left="360"/>
              <w:contextualSpacing/>
              <w:rPr>
                <w:rFonts w:ascii="Calibri" w:eastAsia="Calibri" w:hAnsi="Calibri" w:cs="Calibri"/>
                <w:b/>
                <w:bCs/>
                <w:sz w:val="22"/>
                <w:szCs w:val="22"/>
              </w:rPr>
            </w:pPr>
          </w:p>
        </w:tc>
      </w:tr>
      <w:tr w:rsidR="005851A9" w:rsidRPr="005851A9" w:rsidTr="00BF65CF">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rPr>
          <w:gridAfter w:val="2"/>
          <w:wAfter w:w="97" w:type="dxa"/>
        </w:trPr>
        <w:tc>
          <w:tcPr>
            <w:tcW w:w="9212" w:type="dxa"/>
            <w:tcBorders>
              <w:top w:val="nil"/>
              <w:left w:val="single" w:sz="8" w:space="0" w:color="4F81BD"/>
              <w:bottom w:val="nil"/>
              <w:right w:val="single" w:sz="8" w:space="0" w:color="4F81BD"/>
            </w:tcBorders>
            <w:tcMar>
              <w:top w:w="0" w:type="dxa"/>
              <w:left w:w="108" w:type="dxa"/>
              <w:bottom w:w="0" w:type="dxa"/>
              <w:right w:w="108" w:type="dxa"/>
            </w:tcMar>
          </w:tcPr>
          <w:p w:rsidR="005851A9" w:rsidRPr="00857EF5" w:rsidRDefault="005851A9" w:rsidP="008201B5">
            <w:pPr>
              <w:ind w:left="360" w:hanging="76"/>
              <w:contextualSpacing/>
              <w:rPr>
                <w:rFonts w:ascii="Calibri" w:eastAsia="Calibri" w:hAnsi="Calibri" w:cs="Calibri"/>
                <w:b/>
                <w:bCs/>
                <w:sz w:val="22"/>
                <w:szCs w:val="22"/>
                <w:highlight w:val="yellow"/>
              </w:rPr>
            </w:pPr>
          </w:p>
          <w:p w:rsidR="005851A9" w:rsidRPr="00857EF5" w:rsidRDefault="005851A9" w:rsidP="008201B5">
            <w:pPr>
              <w:ind w:left="284"/>
              <w:contextualSpacing/>
              <w:rPr>
                <w:rFonts w:ascii="Calibri" w:hAnsi="Calibri" w:cs="Calibri"/>
                <w:b/>
                <w:bCs/>
                <w:sz w:val="22"/>
                <w:szCs w:val="22"/>
              </w:rPr>
            </w:pPr>
            <w:r w:rsidRPr="00857EF5">
              <w:rPr>
                <w:rFonts w:ascii="Calibri" w:hAnsi="Calibri" w:cs="Calibri"/>
                <w:b/>
                <w:bCs/>
                <w:sz w:val="22"/>
                <w:szCs w:val="22"/>
              </w:rPr>
              <w:t xml:space="preserve">7.2 Modum </w:t>
            </w:r>
            <w:r w:rsidR="00234718">
              <w:rPr>
                <w:rFonts w:ascii="Calibri" w:hAnsi="Calibri" w:cs="Calibri"/>
                <w:b/>
                <w:bCs/>
                <w:sz w:val="22"/>
                <w:szCs w:val="22"/>
              </w:rPr>
              <w:t>kommune skal ha en kulturplan</w:t>
            </w:r>
            <w:r w:rsidRPr="00857EF5">
              <w:rPr>
                <w:rFonts w:ascii="Calibri" w:hAnsi="Calibri" w:cs="Calibri"/>
                <w:b/>
                <w:bCs/>
                <w:sz w:val="22"/>
                <w:szCs w:val="22"/>
              </w:rPr>
              <w:t xml:space="preserve">. </w:t>
            </w:r>
          </w:p>
          <w:p w:rsidR="005851A9" w:rsidRPr="00857EF5" w:rsidRDefault="005851A9" w:rsidP="008201B5">
            <w:pPr>
              <w:ind w:left="284"/>
              <w:contextualSpacing/>
              <w:rPr>
                <w:rFonts w:ascii="Calibri" w:hAnsi="Calibri" w:cs="Calibri"/>
                <w:sz w:val="22"/>
                <w:szCs w:val="22"/>
              </w:rPr>
            </w:pPr>
          </w:p>
          <w:p w:rsidR="00F03890" w:rsidRPr="008201B5" w:rsidRDefault="005851A9" w:rsidP="001C090F">
            <w:pPr>
              <w:ind w:left="284"/>
              <w:contextualSpacing/>
              <w:rPr>
                <w:rFonts w:ascii="Calibri" w:hAnsi="Calibri" w:cs="Calibri"/>
                <w:i/>
                <w:iCs/>
                <w:sz w:val="22"/>
                <w:szCs w:val="22"/>
              </w:rPr>
            </w:pPr>
            <w:r w:rsidRPr="00857EF5">
              <w:rPr>
                <w:rFonts w:ascii="Calibri" w:hAnsi="Calibri" w:cs="Calibri"/>
                <w:i/>
                <w:iCs/>
                <w:sz w:val="22"/>
                <w:szCs w:val="22"/>
              </w:rPr>
              <w:t>Måleindikator:</w:t>
            </w:r>
            <w:r w:rsidR="00F03890">
              <w:rPr>
                <w:rFonts w:ascii="Calibri" w:hAnsi="Calibri" w:cs="Calibri"/>
                <w:i/>
                <w:iCs/>
                <w:sz w:val="22"/>
                <w:szCs w:val="22"/>
              </w:rPr>
              <w:t xml:space="preserve"> </w:t>
            </w:r>
            <w:r w:rsidR="00234718">
              <w:rPr>
                <w:rFonts w:ascii="Calibri" w:hAnsi="Calibri" w:cs="Calibri"/>
                <w:i/>
                <w:iCs/>
                <w:sz w:val="22"/>
                <w:szCs w:val="22"/>
              </w:rPr>
              <w:t>Planprogram for kulturplanen skal være ferdig i 2016. Kulturplan skal være ferdig i 2017.</w:t>
            </w:r>
          </w:p>
          <w:p w:rsidR="005851A9" w:rsidRPr="00857EF5" w:rsidRDefault="005851A9" w:rsidP="008201B5">
            <w:pPr>
              <w:contextualSpacing/>
              <w:rPr>
                <w:rFonts w:ascii="Calibri" w:eastAsia="Calibri" w:hAnsi="Calibri" w:cs="Calibri"/>
                <w:b/>
                <w:bCs/>
                <w:sz w:val="22"/>
                <w:szCs w:val="22"/>
              </w:rPr>
            </w:pPr>
          </w:p>
        </w:tc>
      </w:tr>
      <w:tr w:rsidR="005851A9" w:rsidRPr="005851A9" w:rsidTr="00BF65CF">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rPr>
          <w:gridAfter w:val="2"/>
          <w:wAfter w:w="97" w:type="dxa"/>
        </w:trPr>
        <w:tc>
          <w:tcPr>
            <w:tcW w:w="9212"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rsidR="005851A9" w:rsidRPr="00857EF5" w:rsidRDefault="005851A9" w:rsidP="008201B5">
            <w:pPr>
              <w:ind w:left="284"/>
              <w:contextualSpacing/>
              <w:rPr>
                <w:rFonts w:ascii="Calibri" w:hAnsi="Calibri" w:cs="Calibri"/>
                <w:b/>
                <w:bCs/>
                <w:sz w:val="22"/>
                <w:szCs w:val="22"/>
              </w:rPr>
            </w:pPr>
          </w:p>
          <w:p w:rsidR="001C090F" w:rsidRPr="008201B5" w:rsidRDefault="00E83357" w:rsidP="001C090F">
            <w:pPr>
              <w:ind w:left="284"/>
              <w:contextualSpacing/>
              <w:rPr>
                <w:rFonts w:ascii="Calibri" w:eastAsia="Calibri" w:hAnsi="Calibri" w:cs="Calibri"/>
                <w:b/>
                <w:bCs/>
                <w:sz w:val="22"/>
                <w:szCs w:val="22"/>
              </w:rPr>
            </w:pPr>
            <w:r>
              <w:rPr>
                <w:rFonts w:ascii="Calibri" w:hAnsi="Calibri" w:cs="Calibri"/>
                <w:b/>
                <w:bCs/>
                <w:sz w:val="22"/>
                <w:szCs w:val="22"/>
              </w:rPr>
              <w:t xml:space="preserve">7.3 </w:t>
            </w:r>
            <w:r w:rsidR="001C090F">
              <w:rPr>
                <w:rFonts w:ascii="Calibri" w:hAnsi="Calibri" w:cs="Calibri"/>
                <w:b/>
                <w:bCs/>
                <w:sz w:val="22"/>
                <w:szCs w:val="22"/>
              </w:rPr>
              <w:t>Kulturtilbudet i Modum må synliggjøres og gjøres tilgjengelig for alle aldersgrupper.</w:t>
            </w:r>
            <w:r w:rsidR="001C090F" w:rsidRPr="008201B5">
              <w:rPr>
                <w:rFonts w:ascii="Calibri" w:hAnsi="Calibri" w:cs="Calibri"/>
                <w:b/>
                <w:bCs/>
                <w:sz w:val="22"/>
                <w:szCs w:val="22"/>
              </w:rPr>
              <w:t xml:space="preserve"> </w:t>
            </w:r>
          </w:p>
          <w:p w:rsidR="001C090F" w:rsidRPr="008201B5" w:rsidRDefault="001C090F" w:rsidP="001C090F">
            <w:pPr>
              <w:ind w:left="284"/>
              <w:contextualSpacing/>
              <w:rPr>
                <w:rFonts w:ascii="Calibri" w:hAnsi="Calibri" w:cs="Calibri"/>
                <w:b/>
                <w:bCs/>
                <w:sz w:val="22"/>
                <w:szCs w:val="22"/>
              </w:rPr>
            </w:pPr>
          </w:p>
          <w:p w:rsidR="001C090F" w:rsidRPr="008201B5" w:rsidRDefault="001C090F" w:rsidP="001C090F">
            <w:pPr>
              <w:ind w:left="284"/>
              <w:contextualSpacing/>
              <w:rPr>
                <w:rFonts w:ascii="Calibri" w:hAnsi="Calibri" w:cs="Calibri"/>
                <w:i/>
                <w:iCs/>
                <w:sz w:val="22"/>
                <w:szCs w:val="22"/>
              </w:rPr>
            </w:pPr>
            <w:r w:rsidRPr="008201B5">
              <w:rPr>
                <w:rFonts w:ascii="Calibri" w:hAnsi="Calibri" w:cs="Calibri"/>
                <w:i/>
                <w:iCs/>
                <w:sz w:val="22"/>
                <w:szCs w:val="22"/>
              </w:rPr>
              <w:t xml:space="preserve">Måleindikatorer: </w:t>
            </w:r>
            <w:r>
              <w:rPr>
                <w:rFonts w:ascii="Calibri" w:hAnsi="Calibri" w:cs="Calibri"/>
                <w:i/>
                <w:iCs/>
                <w:sz w:val="22"/>
                <w:szCs w:val="22"/>
              </w:rPr>
              <w:t>Utarbeide materiell som synliggjør tilbudet og bruke sosiale medier for synliggjøring. Knytte stønadsordninger opp mot inkluderende aktivitet.</w:t>
            </w:r>
          </w:p>
          <w:p w:rsidR="005851A9" w:rsidRPr="00857EF5" w:rsidRDefault="005851A9" w:rsidP="001C090F">
            <w:pPr>
              <w:ind w:left="284"/>
              <w:contextualSpacing/>
              <w:rPr>
                <w:rFonts w:ascii="Calibri" w:eastAsia="Calibri" w:hAnsi="Calibri" w:cs="Calibri"/>
                <w:b/>
                <w:bCs/>
                <w:sz w:val="22"/>
                <w:szCs w:val="22"/>
                <w:highlight w:val="yellow"/>
              </w:rPr>
            </w:pPr>
          </w:p>
        </w:tc>
      </w:tr>
      <w:tr w:rsidR="00355E3C" w:rsidRPr="00175A2A" w:rsidTr="00BF65CF">
        <w:tblPrEx>
          <w:tblLook w:val="04A0" w:firstRow="1" w:lastRow="0" w:firstColumn="1" w:lastColumn="0" w:noHBand="0" w:noVBand="1"/>
        </w:tblPrEx>
        <w:trPr>
          <w:gridAfter w:val="2"/>
          <w:wAfter w:w="97" w:type="dxa"/>
          <w:trHeight w:val="557"/>
        </w:trPr>
        <w:tc>
          <w:tcPr>
            <w:tcW w:w="9212" w:type="dxa"/>
            <w:shd w:val="clear" w:color="auto" w:fill="4F81BD"/>
            <w:vAlign w:val="bottom"/>
          </w:tcPr>
          <w:p w:rsidR="00355E3C" w:rsidRPr="00175A2A" w:rsidRDefault="00355E3C" w:rsidP="00147294">
            <w:pPr>
              <w:numPr>
                <w:ilvl w:val="0"/>
                <w:numId w:val="16"/>
              </w:numPr>
              <w:spacing w:after="200" w:line="276" w:lineRule="auto"/>
              <w:contextualSpacing/>
              <w:rPr>
                <w:rFonts w:ascii="Calibri" w:eastAsia="Calibri" w:hAnsi="Calibri"/>
                <w:b/>
                <w:bCs/>
                <w:color w:val="FFFFFF"/>
                <w:sz w:val="28"/>
                <w:szCs w:val="28"/>
                <w:lang w:eastAsia="en-US"/>
              </w:rPr>
            </w:pPr>
            <w:r w:rsidRPr="00175A2A">
              <w:rPr>
                <w:rFonts w:ascii="Calibri" w:eastAsia="Calibri" w:hAnsi="Calibri"/>
                <w:b/>
                <w:bCs/>
                <w:color w:val="FFFFFF"/>
                <w:sz w:val="28"/>
                <w:szCs w:val="28"/>
                <w:lang w:eastAsia="en-US"/>
              </w:rPr>
              <w:t>Mål for teknisk sektor</w:t>
            </w:r>
          </w:p>
        </w:tc>
      </w:tr>
      <w:tr w:rsidR="00355E3C" w:rsidRPr="00175A2A" w:rsidTr="00BF65CF">
        <w:tblPrEx>
          <w:tblLook w:val="04A0" w:firstRow="1" w:lastRow="0" w:firstColumn="1" w:lastColumn="0" w:noHBand="0" w:noVBand="1"/>
        </w:tblPrEx>
        <w:trPr>
          <w:gridAfter w:val="2"/>
          <w:wAfter w:w="97" w:type="dxa"/>
        </w:trPr>
        <w:tc>
          <w:tcPr>
            <w:tcW w:w="9212" w:type="dxa"/>
            <w:tcBorders>
              <w:top w:val="single" w:sz="8" w:space="0" w:color="4F81BD"/>
              <w:left w:val="single" w:sz="8" w:space="0" w:color="4F81BD"/>
              <w:bottom w:val="single" w:sz="8" w:space="0" w:color="4F81BD"/>
              <w:right w:val="single" w:sz="8" w:space="0" w:color="4F81BD"/>
            </w:tcBorders>
            <w:shd w:val="clear" w:color="auto" w:fill="auto"/>
          </w:tcPr>
          <w:p w:rsidR="00355E3C" w:rsidRDefault="00355E3C" w:rsidP="008D04C3">
            <w:pPr>
              <w:spacing w:after="200"/>
              <w:ind w:left="357"/>
              <w:contextualSpacing/>
              <w:rPr>
                <w:rFonts w:ascii="Calibri" w:eastAsia="Calibri" w:hAnsi="Calibri"/>
                <w:b/>
                <w:bCs/>
                <w:sz w:val="22"/>
                <w:szCs w:val="22"/>
                <w:lang w:eastAsia="en-US"/>
              </w:rPr>
            </w:pPr>
          </w:p>
          <w:p w:rsidR="00F54283" w:rsidRDefault="00320A64" w:rsidP="00F54283">
            <w:pPr>
              <w:spacing w:after="200"/>
              <w:ind w:left="357"/>
              <w:contextualSpacing/>
              <w:rPr>
                <w:rFonts w:ascii="Calibri" w:eastAsia="Calibri" w:hAnsi="Calibri"/>
                <w:b/>
                <w:bCs/>
                <w:sz w:val="22"/>
                <w:szCs w:val="22"/>
                <w:lang w:eastAsia="en-US"/>
              </w:rPr>
            </w:pPr>
            <w:r>
              <w:rPr>
                <w:rFonts w:ascii="Calibri" w:eastAsia="Calibri" w:hAnsi="Calibri"/>
                <w:b/>
                <w:bCs/>
                <w:sz w:val="22"/>
                <w:szCs w:val="22"/>
                <w:lang w:eastAsia="en-US"/>
              </w:rPr>
              <w:t xml:space="preserve">8.1  </w:t>
            </w:r>
            <w:r w:rsidR="00F54283">
              <w:rPr>
                <w:rFonts w:ascii="Calibri" w:eastAsia="Calibri" w:hAnsi="Calibri"/>
                <w:b/>
                <w:bCs/>
                <w:sz w:val="22"/>
                <w:szCs w:val="22"/>
                <w:lang w:eastAsia="en-US"/>
              </w:rPr>
              <w:t>Entreprenører og husbyggere skal møte en imøtekommende og høyt kvalifisert byggesaksavdeling som håndterer forvaltningssaker effektivt.</w:t>
            </w:r>
          </w:p>
          <w:p w:rsidR="00F54283" w:rsidRPr="00F01F8B" w:rsidRDefault="00F54283" w:rsidP="00F54283">
            <w:pPr>
              <w:spacing w:after="200"/>
              <w:ind w:left="357"/>
              <w:contextualSpacing/>
              <w:rPr>
                <w:rFonts w:ascii="Calibri" w:eastAsia="Calibri" w:hAnsi="Calibri"/>
                <w:bCs/>
                <w:sz w:val="22"/>
                <w:szCs w:val="22"/>
                <w:lang w:eastAsia="en-US"/>
              </w:rPr>
            </w:pPr>
            <w:r>
              <w:rPr>
                <w:rFonts w:ascii="Calibri" w:eastAsia="Calibri" w:hAnsi="Calibri"/>
                <w:bCs/>
                <w:sz w:val="22"/>
                <w:szCs w:val="22"/>
                <w:lang w:eastAsia="en-US"/>
              </w:rPr>
              <w:t xml:space="preserve">Effektiv byggesaksbehandling </w:t>
            </w:r>
            <w:r w:rsidR="00197A53">
              <w:rPr>
                <w:rFonts w:ascii="Calibri" w:eastAsia="Calibri" w:hAnsi="Calibri"/>
                <w:bCs/>
                <w:sz w:val="22"/>
                <w:szCs w:val="22"/>
                <w:lang w:eastAsia="en-US"/>
              </w:rPr>
              <w:t>m</w:t>
            </w:r>
            <w:r>
              <w:rPr>
                <w:rFonts w:ascii="Calibri" w:eastAsia="Calibri" w:hAnsi="Calibri"/>
                <w:bCs/>
                <w:sz w:val="22"/>
                <w:szCs w:val="22"/>
                <w:lang w:eastAsia="en-US"/>
              </w:rPr>
              <w:t xml:space="preserve">ed sikte på å lukke avvik </w:t>
            </w:r>
            <w:r w:rsidRPr="00F01F8B">
              <w:rPr>
                <w:rFonts w:ascii="Calibri" w:eastAsia="Calibri" w:hAnsi="Calibri"/>
                <w:bCs/>
                <w:sz w:val="22"/>
                <w:szCs w:val="22"/>
                <w:lang w:eastAsia="en-US"/>
              </w:rPr>
              <w:t xml:space="preserve">knyttet til lovfastsatte tidsfrister. </w:t>
            </w:r>
            <w:r>
              <w:rPr>
                <w:rFonts w:ascii="Calibri" w:eastAsia="Calibri" w:hAnsi="Calibri"/>
                <w:bCs/>
                <w:sz w:val="22"/>
                <w:szCs w:val="22"/>
                <w:lang w:eastAsia="en-US"/>
              </w:rPr>
              <w:t>Tverrfaglig innsats innen ALM-avdelingen for å løse forvaltningsoppgavene den er pålagt å håndtere</w:t>
            </w:r>
            <w:r w:rsidRPr="00F01F8B">
              <w:rPr>
                <w:rFonts w:ascii="Calibri" w:eastAsia="Calibri" w:hAnsi="Calibri"/>
                <w:bCs/>
                <w:sz w:val="22"/>
                <w:szCs w:val="22"/>
                <w:lang w:eastAsia="en-US"/>
              </w:rPr>
              <w:t>.</w:t>
            </w:r>
          </w:p>
          <w:p w:rsidR="00355E3C" w:rsidRPr="00954D1C" w:rsidRDefault="00F54283" w:rsidP="00F54283">
            <w:pPr>
              <w:spacing w:after="200"/>
              <w:ind w:left="357"/>
              <w:contextualSpacing/>
              <w:rPr>
                <w:rFonts w:ascii="Calibri" w:eastAsia="Calibri" w:hAnsi="Calibri"/>
                <w:bCs/>
                <w:sz w:val="22"/>
                <w:szCs w:val="22"/>
                <w:lang w:eastAsia="en-US"/>
              </w:rPr>
            </w:pPr>
            <w:r w:rsidRPr="00954D1C">
              <w:rPr>
                <w:rFonts w:ascii="Calibri" w:eastAsia="Calibri" w:hAnsi="Calibri"/>
                <w:bCs/>
                <w:i/>
                <w:sz w:val="22"/>
                <w:szCs w:val="22"/>
                <w:lang w:eastAsia="en-US"/>
              </w:rPr>
              <w:t xml:space="preserve">Måleindikator: </w:t>
            </w:r>
            <w:r>
              <w:rPr>
                <w:rFonts w:ascii="Calibri" w:eastAsia="Calibri" w:hAnsi="Calibri"/>
                <w:bCs/>
                <w:i/>
                <w:sz w:val="22"/>
                <w:szCs w:val="22"/>
                <w:lang w:eastAsia="en-US"/>
              </w:rPr>
              <w:t>Alle byggesaksbehandlingsfrister skal holdes i tråd med fristene i saksbehandlingsforskriften.</w:t>
            </w:r>
          </w:p>
        </w:tc>
      </w:tr>
      <w:tr w:rsidR="00355E3C" w:rsidRPr="00175A2A" w:rsidTr="00BF65CF">
        <w:tblPrEx>
          <w:tblLook w:val="04A0" w:firstRow="1" w:lastRow="0" w:firstColumn="1" w:lastColumn="0" w:noHBand="0" w:noVBand="1"/>
        </w:tblPrEx>
        <w:trPr>
          <w:gridAfter w:val="2"/>
          <w:wAfter w:w="97" w:type="dxa"/>
        </w:trPr>
        <w:tc>
          <w:tcPr>
            <w:tcW w:w="9212" w:type="dxa"/>
            <w:shd w:val="clear" w:color="auto" w:fill="auto"/>
          </w:tcPr>
          <w:p w:rsidR="00355E3C" w:rsidRDefault="00355E3C" w:rsidP="008D04C3">
            <w:pPr>
              <w:spacing w:after="200"/>
              <w:ind w:left="357"/>
              <w:contextualSpacing/>
              <w:rPr>
                <w:rFonts w:ascii="Calibri" w:eastAsia="Calibri" w:hAnsi="Calibri"/>
                <w:b/>
                <w:bCs/>
                <w:sz w:val="22"/>
                <w:szCs w:val="22"/>
                <w:lang w:eastAsia="en-US"/>
              </w:rPr>
            </w:pPr>
          </w:p>
          <w:p w:rsidR="00F54283" w:rsidRDefault="00320A64" w:rsidP="00F54283">
            <w:pPr>
              <w:spacing w:after="200"/>
              <w:ind w:left="357"/>
              <w:contextualSpacing/>
              <w:rPr>
                <w:rFonts w:ascii="Calibri" w:eastAsia="Calibri" w:hAnsi="Calibri"/>
                <w:b/>
                <w:bCs/>
                <w:sz w:val="22"/>
                <w:szCs w:val="22"/>
                <w:lang w:eastAsia="en-US"/>
              </w:rPr>
            </w:pPr>
            <w:r>
              <w:rPr>
                <w:rFonts w:ascii="Calibri" w:eastAsia="Calibri" w:hAnsi="Calibri"/>
                <w:b/>
                <w:bCs/>
                <w:sz w:val="22"/>
                <w:szCs w:val="22"/>
                <w:lang w:eastAsia="en-US"/>
              </w:rPr>
              <w:t xml:space="preserve">8.2  </w:t>
            </w:r>
            <w:r w:rsidR="00F54283">
              <w:rPr>
                <w:rFonts w:ascii="Calibri" w:eastAsia="Calibri" w:hAnsi="Calibri"/>
                <w:b/>
                <w:bCs/>
                <w:sz w:val="22"/>
                <w:szCs w:val="22"/>
                <w:lang w:eastAsia="en-US"/>
              </w:rPr>
              <w:t>Modum kommune skal ha et bredt tilbud av byggeklare tomter for salg.</w:t>
            </w:r>
          </w:p>
          <w:p w:rsidR="00F54283" w:rsidRDefault="00F54283" w:rsidP="00F54283">
            <w:pPr>
              <w:spacing w:after="200"/>
              <w:ind w:left="357"/>
              <w:contextualSpacing/>
              <w:rPr>
                <w:rFonts w:ascii="Calibri" w:eastAsia="Calibri" w:hAnsi="Calibri"/>
                <w:bCs/>
                <w:sz w:val="22"/>
                <w:szCs w:val="22"/>
                <w:lang w:eastAsia="en-US"/>
              </w:rPr>
            </w:pPr>
            <w:r w:rsidRPr="00F01F8B">
              <w:rPr>
                <w:rFonts w:ascii="Calibri" w:eastAsia="Calibri" w:hAnsi="Calibri"/>
                <w:bCs/>
                <w:sz w:val="22"/>
                <w:szCs w:val="22"/>
                <w:lang w:eastAsia="en-US"/>
              </w:rPr>
              <w:t>Kjøpe inn eksterne tjenester for å kunne holde tritt med en økende oppdragsmengde i utbyggingssaker. Legge opp til et høyere tempo i gjennomføring av prosjekter enn det som er mulig ved ensidig egenproduksjon.</w:t>
            </w:r>
          </w:p>
          <w:p w:rsidR="003600FB" w:rsidRPr="00F01F8B" w:rsidRDefault="003600FB" w:rsidP="00F54283">
            <w:pPr>
              <w:spacing w:after="200"/>
              <w:ind w:left="357"/>
              <w:contextualSpacing/>
              <w:rPr>
                <w:rFonts w:ascii="Calibri" w:eastAsia="Calibri" w:hAnsi="Calibri"/>
                <w:bCs/>
                <w:sz w:val="22"/>
                <w:szCs w:val="22"/>
                <w:lang w:eastAsia="en-US"/>
              </w:rPr>
            </w:pPr>
          </w:p>
          <w:p w:rsidR="00F54283" w:rsidRDefault="00F54283" w:rsidP="00F54283">
            <w:pPr>
              <w:spacing w:after="200" w:line="276" w:lineRule="auto"/>
              <w:ind w:left="360"/>
              <w:contextualSpacing/>
              <w:rPr>
                <w:rFonts w:ascii="Calibri" w:eastAsia="Calibri" w:hAnsi="Calibri"/>
                <w:bCs/>
                <w:i/>
                <w:sz w:val="22"/>
                <w:szCs w:val="22"/>
                <w:lang w:eastAsia="en-US"/>
              </w:rPr>
            </w:pPr>
            <w:r w:rsidRPr="00954D1C">
              <w:rPr>
                <w:rFonts w:ascii="Calibri" w:eastAsia="Calibri" w:hAnsi="Calibri"/>
                <w:bCs/>
                <w:i/>
                <w:sz w:val="22"/>
                <w:szCs w:val="22"/>
                <w:lang w:eastAsia="en-US"/>
              </w:rPr>
              <w:t xml:space="preserve">Måleindikator: </w:t>
            </w:r>
          </w:p>
          <w:p w:rsidR="00F54283" w:rsidRDefault="00A74A96" w:rsidP="002F33C2">
            <w:pPr>
              <w:numPr>
                <w:ilvl w:val="0"/>
                <w:numId w:val="20"/>
              </w:numPr>
              <w:spacing w:after="200" w:line="276" w:lineRule="auto"/>
              <w:contextualSpacing/>
              <w:rPr>
                <w:rFonts w:ascii="Calibri" w:eastAsia="Calibri" w:hAnsi="Calibri"/>
                <w:bCs/>
                <w:i/>
                <w:sz w:val="22"/>
                <w:szCs w:val="22"/>
                <w:lang w:eastAsia="en-US"/>
              </w:rPr>
            </w:pPr>
            <w:r>
              <w:rPr>
                <w:rFonts w:ascii="Calibri" w:eastAsia="Calibri" w:hAnsi="Calibri"/>
                <w:bCs/>
                <w:i/>
                <w:sz w:val="22"/>
                <w:szCs w:val="22"/>
                <w:lang w:eastAsia="en-US"/>
              </w:rPr>
              <w:t xml:space="preserve">Nye tomter i </w:t>
            </w:r>
            <w:proofErr w:type="spellStart"/>
            <w:r w:rsidR="00F54283">
              <w:rPr>
                <w:rFonts w:ascii="Calibri" w:eastAsia="Calibri" w:hAnsi="Calibri"/>
                <w:bCs/>
                <w:i/>
                <w:sz w:val="22"/>
                <w:szCs w:val="22"/>
                <w:lang w:eastAsia="en-US"/>
              </w:rPr>
              <w:t>Melumenga</w:t>
            </w:r>
            <w:proofErr w:type="spellEnd"/>
            <w:r w:rsidR="00F54283">
              <w:rPr>
                <w:rFonts w:ascii="Calibri" w:eastAsia="Calibri" w:hAnsi="Calibri"/>
                <w:bCs/>
                <w:i/>
                <w:sz w:val="22"/>
                <w:szCs w:val="22"/>
                <w:lang w:eastAsia="en-US"/>
              </w:rPr>
              <w:t xml:space="preserve"> legges ut for salg i 201</w:t>
            </w:r>
            <w:r w:rsidR="007543A5">
              <w:rPr>
                <w:rFonts w:ascii="Calibri" w:eastAsia="Calibri" w:hAnsi="Calibri"/>
                <w:bCs/>
                <w:i/>
                <w:sz w:val="22"/>
                <w:szCs w:val="22"/>
                <w:lang w:eastAsia="en-US"/>
              </w:rPr>
              <w:t>7</w:t>
            </w:r>
            <w:r w:rsidR="00F54283">
              <w:rPr>
                <w:rFonts w:ascii="Calibri" w:eastAsia="Calibri" w:hAnsi="Calibri"/>
                <w:bCs/>
                <w:i/>
                <w:sz w:val="22"/>
                <w:szCs w:val="22"/>
                <w:lang w:eastAsia="en-US"/>
              </w:rPr>
              <w:t>.</w:t>
            </w:r>
          </w:p>
          <w:p w:rsidR="00234718" w:rsidRPr="00954D1C" w:rsidRDefault="00F54283" w:rsidP="002F33C2">
            <w:pPr>
              <w:numPr>
                <w:ilvl w:val="0"/>
                <w:numId w:val="20"/>
              </w:numPr>
              <w:spacing w:after="200"/>
              <w:contextualSpacing/>
              <w:rPr>
                <w:rFonts w:ascii="Calibri" w:eastAsia="Calibri" w:hAnsi="Calibri"/>
                <w:bCs/>
                <w:sz w:val="22"/>
                <w:szCs w:val="22"/>
                <w:lang w:eastAsia="en-US"/>
              </w:rPr>
            </w:pPr>
            <w:r>
              <w:rPr>
                <w:rFonts w:ascii="Calibri" w:eastAsia="Calibri" w:hAnsi="Calibri"/>
                <w:bCs/>
                <w:i/>
                <w:sz w:val="22"/>
                <w:szCs w:val="22"/>
                <w:lang w:eastAsia="en-US"/>
              </w:rPr>
              <w:t>Infrastrukturarbeidene for 1. etappe i Vikersund sentrum nord skal være klare til 01.07.2018.</w:t>
            </w:r>
          </w:p>
        </w:tc>
      </w:tr>
      <w:tr w:rsidR="00234718" w:rsidRPr="00175A2A" w:rsidTr="00BF65CF">
        <w:tblPrEx>
          <w:tblLook w:val="04A0" w:firstRow="1" w:lastRow="0" w:firstColumn="1" w:lastColumn="0" w:noHBand="0" w:noVBand="1"/>
        </w:tblPrEx>
        <w:trPr>
          <w:gridAfter w:val="2"/>
          <w:wAfter w:w="97" w:type="dxa"/>
        </w:trPr>
        <w:tc>
          <w:tcPr>
            <w:tcW w:w="9212" w:type="dxa"/>
            <w:tcBorders>
              <w:top w:val="single" w:sz="8" w:space="0" w:color="4F81BD"/>
              <w:left w:val="single" w:sz="8" w:space="0" w:color="4F81BD"/>
              <w:bottom w:val="single" w:sz="8" w:space="0" w:color="4F81BD"/>
              <w:right w:val="single" w:sz="8" w:space="0" w:color="4F81BD"/>
            </w:tcBorders>
            <w:shd w:val="clear" w:color="auto" w:fill="auto"/>
          </w:tcPr>
          <w:p w:rsidR="00234718" w:rsidRDefault="00234718" w:rsidP="0022327D">
            <w:pPr>
              <w:spacing w:after="200"/>
              <w:ind w:left="357"/>
              <w:contextualSpacing/>
              <w:rPr>
                <w:rFonts w:ascii="Calibri" w:eastAsia="Calibri" w:hAnsi="Calibri"/>
                <w:b/>
                <w:bCs/>
                <w:sz w:val="22"/>
                <w:szCs w:val="22"/>
              </w:rPr>
            </w:pPr>
          </w:p>
          <w:p w:rsidR="00F54283" w:rsidRPr="00C613BB" w:rsidRDefault="00234718" w:rsidP="00F54283">
            <w:pPr>
              <w:spacing w:after="200"/>
              <w:ind w:left="357"/>
              <w:contextualSpacing/>
              <w:rPr>
                <w:rFonts w:ascii="Calibri" w:hAnsi="Calibri"/>
                <w:b/>
                <w:bCs/>
                <w:sz w:val="22"/>
                <w:szCs w:val="22"/>
              </w:rPr>
            </w:pPr>
            <w:r>
              <w:rPr>
                <w:rFonts w:ascii="Calibri" w:hAnsi="Calibri"/>
                <w:b/>
                <w:bCs/>
                <w:sz w:val="22"/>
                <w:szCs w:val="22"/>
              </w:rPr>
              <w:t xml:space="preserve">8.3 </w:t>
            </w:r>
            <w:r w:rsidR="00F54283" w:rsidRPr="00C613BB">
              <w:rPr>
                <w:rFonts w:ascii="Calibri" w:hAnsi="Calibri"/>
                <w:b/>
                <w:bCs/>
                <w:sz w:val="22"/>
                <w:szCs w:val="22"/>
              </w:rPr>
              <w:t xml:space="preserve">Energieffektiviseringstiltak og CO </w:t>
            </w:r>
            <w:r w:rsidR="00F54283" w:rsidRPr="00C613BB">
              <w:rPr>
                <w:rFonts w:ascii="Calibri" w:hAnsi="Calibri"/>
                <w:b/>
                <w:bCs/>
                <w:sz w:val="22"/>
                <w:szCs w:val="22"/>
                <w:vertAlign w:val="subscript"/>
              </w:rPr>
              <w:t xml:space="preserve">2 </w:t>
            </w:r>
            <w:r w:rsidR="00F54283" w:rsidRPr="00C613BB">
              <w:rPr>
                <w:rFonts w:ascii="Calibri" w:hAnsi="Calibri"/>
                <w:b/>
                <w:bCs/>
                <w:sz w:val="22"/>
                <w:szCs w:val="22"/>
              </w:rPr>
              <w:t xml:space="preserve">reduksjon i kommunale formålsbygg </w:t>
            </w:r>
          </w:p>
          <w:p w:rsidR="00F54283" w:rsidRPr="00C613BB" w:rsidRDefault="00F54283" w:rsidP="00F54283">
            <w:pPr>
              <w:spacing w:after="200"/>
              <w:ind w:left="357"/>
              <w:contextualSpacing/>
              <w:rPr>
                <w:rFonts w:ascii="Calibri" w:hAnsi="Calibri"/>
                <w:bCs/>
                <w:sz w:val="22"/>
                <w:szCs w:val="22"/>
              </w:rPr>
            </w:pPr>
            <w:r w:rsidRPr="00C613BB">
              <w:rPr>
                <w:rFonts w:ascii="Calibri" w:hAnsi="Calibri"/>
                <w:bCs/>
                <w:sz w:val="22"/>
                <w:szCs w:val="22"/>
              </w:rPr>
              <w:t>Det utarbeides et konkurransegrunnlag for inngåelse av energisparekontrakt i kommunale formålsbygg i 201</w:t>
            </w:r>
            <w:r>
              <w:rPr>
                <w:rFonts w:ascii="Calibri" w:hAnsi="Calibri"/>
                <w:bCs/>
                <w:sz w:val="22"/>
                <w:szCs w:val="22"/>
              </w:rPr>
              <w:t>7</w:t>
            </w:r>
            <w:r w:rsidRPr="00C613BB">
              <w:rPr>
                <w:rFonts w:ascii="Calibri" w:hAnsi="Calibri"/>
                <w:bCs/>
                <w:sz w:val="22"/>
                <w:szCs w:val="22"/>
              </w:rPr>
              <w:t xml:space="preserve">. Gjennomføringsmodellen benevnes som Energy </w:t>
            </w:r>
            <w:proofErr w:type="spellStart"/>
            <w:r w:rsidRPr="00C613BB">
              <w:rPr>
                <w:rFonts w:ascii="Calibri" w:hAnsi="Calibri"/>
                <w:bCs/>
                <w:sz w:val="22"/>
                <w:szCs w:val="22"/>
              </w:rPr>
              <w:t>Performance</w:t>
            </w:r>
            <w:proofErr w:type="spellEnd"/>
            <w:r w:rsidRPr="00C613BB">
              <w:rPr>
                <w:rFonts w:ascii="Calibri" w:hAnsi="Calibri"/>
                <w:bCs/>
                <w:sz w:val="22"/>
                <w:szCs w:val="22"/>
              </w:rPr>
              <w:t xml:space="preserve"> </w:t>
            </w:r>
            <w:proofErr w:type="spellStart"/>
            <w:r w:rsidRPr="00C613BB">
              <w:rPr>
                <w:rFonts w:ascii="Calibri" w:hAnsi="Calibri"/>
                <w:bCs/>
                <w:sz w:val="22"/>
                <w:szCs w:val="22"/>
              </w:rPr>
              <w:t>Contracting</w:t>
            </w:r>
            <w:proofErr w:type="spellEnd"/>
            <w:r w:rsidRPr="00C613BB">
              <w:rPr>
                <w:rFonts w:ascii="Calibri" w:hAnsi="Calibri"/>
                <w:bCs/>
                <w:sz w:val="22"/>
                <w:szCs w:val="22"/>
              </w:rPr>
              <w:t xml:space="preserve"> </w:t>
            </w:r>
            <w:r>
              <w:rPr>
                <w:rFonts w:ascii="Calibri" w:hAnsi="Calibri"/>
                <w:bCs/>
                <w:sz w:val="22"/>
                <w:szCs w:val="22"/>
              </w:rPr>
              <w:t>(EPC energisparemodell).</w:t>
            </w:r>
            <w:r w:rsidRPr="00C613BB">
              <w:rPr>
                <w:rFonts w:ascii="Calibri" w:hAnsi="Calibri"/>
                <w:bCs/>
                <w:sz w:val="22"/>
                <w:szCs w:val="22"/>
              </w:rPr>
              <w:t xml:space="preserve"> Den er standardisert etter NS 6430. Energisparekontrakter og metoden </w:t>
            </w:r>
            <w:r>
              <w:rPr>
                <w:rFonts w:ascii="Calibri" w:hAnsi="Calibri"/>
                <w:bCs/>
                <w:sz w:val="22"/>
                <w:szCs w:val="22"/>
              </w:rPr>
              <w:t xml:space="preserve">slik den beskrives i standarden, </w:t>
            </w:r>
            <w:r w:rsidRPr="00C613BB">
              <w:rPr>
                <w:rFonts w:ascii="Calibri" w:hAnsi="Calibri"/>
                <w:bCs/>
                <w:sz w:val="22"/>
                <w:szCs w:val="22"/>
              </w:rPr>
              <w:t xml:space="preserve">går ut på å planlegge og gjennomføre energieffektive tiltak i bygninger og andre anlegg. En energientreprenør står for arbeidet. Energientreprenøren avtaler en gitt besparelse med oppdragsgiveren og dette kontraktsfestes. </w:t>
            </w:r>
          </w:p>
          <w:p w:rsidR="00F54283" w:rsidRPr="00C613BB" w:rsidRDefault="00F54283" w:rsidP="00F54283">
            <w:pPr>
              <w:spacing w:after="200" w:line="276" w:lineRule="auto"/>
              <w:ind w:left="360"/>
              <w:contextualSpacing/>
              <w:rPr>
                <w:rFonts w:ascii="Calibri" w:hAnsi="Calibri"/>
                <w:bCs/>
                <w:i/>
                <w:sz w:val="22"/>
                <w:szCs w:val="22"/>
              </w:rPr>
            </w:pPr>
            <w:r w:rsidRPr="00C613BB">
              <w:rPr>
                <w:rFonts w:ascii="Calibri" w:hAnsi="Calibri"/>
                <w:bCs/>
                <w:i/>
                <w:sz w:val="22"/>
                <w:szCs w:val="22"/>
              </w:rPr>
              <w:t xml:space="preserve">Målindikator: </w:t>
            </w:r>
          </w:p>
          <w:p w:rsidR="00F54283" w:rsidRPr="00C613BB" w:rsidRDefault="00F54283" w:rsidP="002F33C2">
            <w:pPr>
              <w:pStyle w:val="Listeavsnitt"/>
              <w:numPr>
                <w:ilvl w:val="0"/>
                <w:numId w:val="35"/>
              </w:numPr>
              <w:spacing w:after="200" w:line="276" w:lineRule="auto"/>
              <w:contextualSpacing/>
              <w:rPr>
                <w:rFonts w:ascii="Calibri" w:hAnsi="Calibri"/>
                <w:bCs/>
                <w:i/>
                <w:sz w:val="22"/>
                <w:szCs w:val="22"/>
              </w:rPr>
            </w:pPr>
            <w:r>
              <w:rPr>
                <w:rFonts w:ascii="Calibri" w:hAnsi="Calibri"/>
                <w:bCs/>
                <w:i/>
                <w:sz w:val="22"/>
                <w:szCs w:val="22"/>
              </w:rPr>
              <w:t>Etter gjennomført EPC-</w:t>
            </w:r>
            <w:r w:rsidRPr="00C613BB">
              <w:rPr>
                <w:rFonts w:ascii="Calibri" w:hAnsi="Calibri"/>
                <w:bCs/>
                <w:i/>
                <w:sz w:val="22"/>
                <w:szCs w:val="22"/>
              </w:rPr>
              <w:t>kontrakt, skal samlet energiforbruk i kommunale formålsbygg være redusert med minimum 30 </w:t>
            </w:r>
            <w:r>
              <w:rPr>
                <w:rFonts w:ascii="Calibri" w:hAnsi="Calibri"/>
                <w:bCs/>
                <w:i/>
                <w:sz w:val="22"/>
                <w:szCs w:val="22"/>
              </w:rPr>
              <w:t>prosent</w:t>
            </w:r>
            <w:r w:rsidRPr="00C613BB">
              <w:rPr>
                <w:rFonts w:ascii="Calibri" w:hAnsi="Calibri"/>
                <w:bCs/>
                <w:i/>
                <w:sz w:val="22"/>
                <w:szCs w:val="22"/>
              </w:rPr>
              <w:t xml:space="preserve"> i forhold til målt energiforbruk i 2012. Klimaet i Modum var i 2012 et statistisk normalår.</w:t>
            </w:r>
          </w:p>
          <w:p w:rsidR="00F54283" w:rsidRPr="00C613BB" w:rsidRDefault="00F54283" w:rsidP="002F33C2">
            <w:pPr>
              <w:pStyle w:val="Listeavsnitt"/>
              <w:numPr>
                <w:ilvl w:val="0"/>
                <w:numId w:val="35"/>
              </w:numPr>
              <w:spacing w:after="200" w:line="276" w:lineRule="auto"/>
              <w:contextualSpacing/>
              <w:rPr>
                <w:rFonts w:ascii="Calibri" w:hAnsi="Calibri"/>
                <w:bCs/>
                <w:i/>
                <w:sz w:val="22"/>
                <w:szCs w:val="22"/>
              </w:rPr>
            </w:pPr>
            <w:r w:rsidRPr="00C613BB">
              <w:rPr>
                <w:rFonts w:ascii="Calibri" w:hAnsi="Calibri"/>
                <w:bCs/>
                <w:i/>
                <w:sz w:val="22"/>
                <w:szCs w:val="22"/>
              </w:rPr>
              <w:t>Energisparetiltak skal ha en bedriftsøkonomisk inntjeningstid på maksimalt</w:t>
            </w:r>
            <w:r>
              <w:rPr>
                <w:rFonts w:ascii="Calibri" w:hAnsi="Calibri"/>
                <w:bCs/>
                <w:i/>
                <w:sz w:val="22"/>
                <w:szCs w:val="22"/>
              </w:rPr>
              <w:t xml:space="preserve"> </w:t>
            </w:r>
            <w:r w:rsidRPr="00C613BB">
              <w:rPr>
                <w:rFonts w:ascii="Calibri" w:hAnsi="Calibri"/>
                <w:bCs/>
                <w:i/>
                <w:sz w:val="22"/>
                <w:szCs w:val="22"/>
              </w:rPr>
              <w:t>10 år.</w:t>
            </w:r>
          </w:p>
          <w:p w:rsidR="00F54283" w:rsidRPr="00915D7B" w:rsidRDefault="00F54283" w:rsidP="002F33C2">
            <w:pPr>
              <w:numPr>
                <w:ilvl w:val="0"/>
                <w:numId w:val="35"/>
              </w:numPr>
              <w:spacing w:after="200"/>
              <w:contextualSpacing/>
              <w:rPr>
                <w:rFonts w:ascii="Calibri" w:eastAsia="Calibri" w:hAnsi="Calibri"/>
                <w:b/>
                <w:bCs/>
                <w:color w:val="FF0000"/>
                <w:sz w:val="22"/>
                <w:szCs w:val="22"/>
                <w:lang w:eastAsia="en-US"/>
              </w:rPr>
            </w:pPr>
            <w:r w:rsidRPr="00C613BB">
              <w:rPr>
                <w:rFonts w:ascii="Calibri" w:hAnsi="Calibri"/>
                <w:bCs/>
                <w:i/>
                <w:sz w:val="22"/>
                <w:szCs w:val="22"/>
              </w:rPr>
              <w:t xml:space="preserve">Drivstoff til eksisterende oljekjeler konverters fra mineralsk fyringsolje til </w:t>
            </w:r>
            <w:proofErr w:type="spellStart"/>
            <w:r w:rsidRPr="00C613BB">
              <w:rPr>
                <w:rFonts w:ascii="Calibri" w:hAnsi="Calibri"/>
                <w:bCs/>
                <w:i/>
                <w:sz w:val="22"/>
                <w:szCs w:val="22"/>
              </w:rPr>
              <w:t>bioolje</w:t>
            </w:r>
            <w:proofErr w:type="spellEnd"/>
            <w:r w:rsidRPr="00C613BB">
              <w:rPr>
                <w:rFonts w:ascii="Calibri" w:hAnsi="Calibri"/>
                <w:bCs/>
                <w:i/>
                <w:sz w:val="22"/>
                <w:szCs w:val="22"/>
              </w:rPr>
              <w:t xml:space="preserve"> innen </w:t>
            </w:r>
            <w:r w:rsidRPr="00C613BB">
              <w:rPr>
                <w:rFonts w:ascii="Calibri" w:hAnsi="Calibri"/>
                <w:bCs/>
                <w:i/>
                <w:sz w:val="22"/>
                <w:szCs w:val="22"/>
              </w:rPr>
              <w:lastRenderedPageBreak/>
              <w:t>utgangen av 2017. Utslipp fra oljekjelene vil være klimanøytrale ved utgangen av 2017.</w:t>
            </w:r>
          </w:p>
          <w:p w:rsidR="00234718" w:rsidRPr="00915D7B" w:rsidRDefault="00234718" w:rsidP="00F54283">
            <w:pPr>
              <w:pStyle w:val="Listeavsnitt"/>
              <w:spacing w:after="200" w:line="276" w:lineRule="auto"/>
              <w:ind w:left="360"/>
              <w:contextualSpacing/>
              <w:rPr>
                <w:rFonts w:ascii="Calibri" w:eastAsia="Calibri" w:hAnsi="Calibri"/>
                <w:b/>
                <w:bCs/>
                <w:color w:val="FF0000"/>
                <w:sz w:val="22"/>
                <w:szCs w:val="22"/>
                <w:lang w:eastAsia="en-US"/>
              </w:rPr>
            </w:pPr>
          </w:p>
        </w:tc>
      </w:tr>
      <w:tr w:rsidR="00234718" w:rsidRPr="00175A2A" w:rsidTr="00BF65CF">
        <w:tblPrEx>
          <w:tblLook w:val="04A0" w:firstRow="1" w:lastRow="0" w:firstColumn="1" w:lastColumn="0" w:noHBand="0" w:noVBand="1"/>
        </w:tblPrEx>
        <w:trPr>
          <w:gridAfter w:val="2"/>
          <w:wAfter w:w="97" w:type="dxa"/>
        </w:trPr>
        <w:tc>
          <w:tcPr>
            <w:tcW w:w="9212" w:type="dxa"/>
            <w:tcBorders>
              <w:top w:val="single" w:sz="8" w:space="0" w:color="4F81BD"/>
              <w:left w:val="single" w:sz="8" w:space="0" w:color="4F81BD"/>
              <w:bottom w:val="single" w:sz="8" w:space="0" w:color="4F81BD"/>
              <w:right w:val="single" w:sz="8" w:space="0" w:color="4F81BD"/>
            </w:tcBorders>
            <w:shd w:val="clear" w:color="auto" w:fill="auto"/>
          </w:tcPr>
          <w:p w:rsidR="00C1351C" w:rsidRDefault="00C1351C" w:rsidP="0022327D">
            <w:pPr>
              <w:spacing w:after="200"/>
              <w:ind w:left="357"/>
              <w:contextualSpacing/>
              <w:rPr>
                <w:rFonts w:ascii="Calibri" w:eastAsia="Calibri" w:hAnsi="Calibri"/>
                <w:b/>
                <w:bCs/>
                <w:sz w:val="22"/>
                <w:szCs w:val="22"/>
              </w:rPr>
            </w:pPr>
          </w:p>
          <w:p w:rsidR="00F54283" w:rsidRDefault="00234718" w:rsidP="00F54283">
            <w:pPr>
              <w:spacing w:after="200"/>
              <w:ind w:left="357"/>
              <w:contextualSpacing/>
              <w:rPr>
                <w:rFonts w:ascii="Calibri" w:eastAsia="Calibri" w:hAnsi="Calibri"/>
                <w:b/>
                <w:bCs/>
                <w:sz w:val="22"/>
                <w:szCs w:val="22"/>
              </w:rPr>
            </w:pPr>
            <w:r>
              <w:rPr>
                <w:rFonts w:ascii="Calibri" w:eastAsia="Calibri" w:hAnsi="Calibri"/>
                <w:b/>
                <w:bCs/>
                <w:sz w:val="22"/>
                <w:szCs w:val="22"/>
              </w:rPr>
              <w:t xml:space="preserve">8.4 </w:t>
            </w:r>
            <w:r w:rsidR="00F54283">
              <w:rPr>
                <w:rFonts w:ascii="Calibri" w:eastAsia="Calibri" w:hAnsi="Calibri"/>
                <w:b/>
                <w:bCs/>
                <w:sz w:val="22"/>
                <w:szCs w:val="22"/>
              </w:rPr>
              <w:t>Hverdagsturen skal være lett tilgjengelig langs gang- og sykkelveier og stier/løyper i nærområdene</w:t>
            </w:r>
          </w:p>
          <w:p w:rsidR="00F54283" w:rsidRDefault="00F54283" w:rsidP="00F54283">
            <w:pPr>
              <w:spacing w:after="200"/>
              <w:ind w:left="357"/>
              <w:contextualSpacing/>
              <w:rPr>
                <w:rFonts w:ascii="Calibri" w:eastAsia="Calibri" w:hAnsi="Calibri"/>
                <w:bCs/>
                <w:sz w:val="22"/>
                <w:szCs w:val="22"/>
              </w:rPr>
            </w:pPr>
            <w:r>
              <w:rPr>
                <w:rFonts w:ascii="Calibri" w:eastAsia="Calibri" w:hAnsi="Calibri"/>
                <w:bCs/>
                <w:sz w:val="22"/>
                <w:szCs w:val="22"/>
              </w:rPr>
              <w:t>Tilrettelegging for fysisk aktivitet er viktig for folkehelsen. Dette prioriteres gjennom utbygging av gangveier og tilrettelegging av turstier/skiløyper der folk bor.</w:t>
            </w:r>
          </w:p>
          <w:p w:rsidR="003600FB" w:rsidRPr="00094956" w:rsidRDefault="003600FB" w:rsidP="00F54283">
            <w:pPr>
              <w:spacing w:after="200"/>
              <w:ind w:left="357"/>
              <w:contextualSpacing/>
              <w:rPr>
                <w:rFonts w:ascii="Calibri" w:eastAsia="Calibri" w:hAnsi="Calibri"/>
                <w:bCs/>
                <w:sz w:val="22"/>
                <w:szCs w:val="22"/>
              </w:rPr>
            </w:pPr>
          </w:p>
          <w:p w:rsidR="00F54283" w:rsidRDefault="00F54283" w:rsidP="00F54283">
            <w:pPr>
              <w:spacing w:after="200"/>
              <w:ind w:left="357"/>
              <w:contextualSpacing/>
              <w:rPr>
                <w:rFonts w:ascii="Calibri" w:eastAsia="Calibri" w:hAnsi="Calibri"/>
                <w:bCs/>
                <w:i/>
                <w:sz w:val="22"/>
                <w:szCs w:val="22"/>
              </w:rPr>
            </w:pPr>
            <w:r w:rsidRPr="00094956">
              <w:rPr>
                <w:rFonts w:ascii="Calibri" w:eastAsia="Calibri" w:hAnsi="Calibri"/>
                <w:bCs/>
                <w:i/>
                <w:sz w:val="22"/>
                <w:szCs w:val="22"/>
              </w:rPr>
              <w:t xml:space="preserve">Måleindikator: </w:t>
            </w:r>
          </w:p>
          <w:p w:rsidR="00F54283" w:rsidRDefault="00F54283" w:rsidP="002F33C2">
            <w:pPr>
              <w:numPr>
                <w:ilvl w:val="0"/>
                <w:numId w:val="19"/>
              </w:numPr>
              <w:spacing w:after="200"/>
              <w:contextualSpacing/>
              <w:rPr>
                <w:rFonts w:ascii="Calibri" w:eastAsia="Calibri" w:hAnsi="Calibri"/>
                <w:bCs/>
                <w:i/>
                <w:sz w:val="22"/>
                <w:szCs w:val="22"/>
              </w:rPr>
            </w:pPr>
            <w:r>
              <w:rPr>
                <w:rFonts w:ascii="Calibri" w:eastAsia="Calibri" w:hAnsi="Calibri"/>
                <w:bCs/>
                <w:i/>
                <w:sz w:val="22"/>
                <w:szCs w:val="22"/>
              </w:rPr>
              <w:t>Gang- og sykkelveien langs Badeveiens øvre del  skal stå klar innen utgangen av 2018.</w:t>
            </w:r>
          </w:p>
          <w:p w:rsidR="00F54283" w:rsidRDefault="00F54283" w:rsidP="002F33C2">
            <w:pPr>
              <w:numPr>
                <w:ilvl w:val="0"/>
                <w:numId w:val="19"/>
              </w:numPr>
              <w:spacing w:after="200"/>
              <w:contextualSpacing/>
              <w:rPr>
                <w:rFonts w:ascii="Calibri" w:eastAsia="Calibri" w:hAnsi="Calibri"/>
                <w:bCs/>
                <w:i/>
                <w:sz w:val="22"/>
                <w:szCs w:val="22"/>
              </w:rPr>
            </w:pPr>
            <w:r>
              <w:rPr>
                <w:rFonts w:ascii="Calibri" w:eastAsia="Calibri" w:hAnsi="Calibri"/>
                <w:bCs/>
                <w:i/>
                <w:sz w:val="22"/>
                <w:szCs w:val="22"/>
              </w:rPr>
              <w:t>I 2017 skal 40 stier i nærmiljøet være skiltet, og avtaler om vedlikehold skal være inngått med lag og foreninger.</w:t>
            </w:r>
          </w:p>
          <w:p w:rsidR="00234718" w:rsidRPr="00094956" w:rsidRDefault="00F54283" w:rsidP="004F635E">
            <w:pPr>
              <w:spacing w:after="200"/>
              <w:ind w:left="357"/>
              <w:contextualSpacing/>
              <w:rPr>
                <w:rFonts w:ascii="Calibri" w:eastAsia="Calibri" w:hAnsi="Calibri"/>
                <w:b/>
                <w:bCs/>
                <w:sz w:val="22"/>
                <w:szCs w:val="22"/>
              </w:rPr>
            </w:pPr>
            <w:r>
              <w:rPr>
                <w:rFonts w:ascii="Calibri" w:eastAsia="Calibri" w:hAnsi="Calibri"/>
                <w:bCs/>
                <w:i/>
                <w:sz w:val="22"/>
                <w:szCs w:val="22"/>
              </w:rPr>
              <w:t xml:space="preserve">Når det er tilstrekkelig snø, skal lysløyper og andre skiløyper kjøres opp i bygda og på </w:t>
            </w:r>
            <w:proofErr w:type="spellStart"/>
            <w:r>
              <w:rPr>
                <w:rFonts w:ascii="Calibri" w:eastAsia="Calibri" w:hAnsi="Calibri"/>
                <w:bCs/>
                <w:i/>
                <w:sz w:val="22"/>
                <w:szCs w:val="22"/>
              </w:rPr>
              <w:t>Øståsen</w:t>
            </w:r>
            <w:proofErr w:type="spellEnd"/>
            <w:r>
              <w:rPr>
                <w:rFonts w:ascii="Calibri" w:eastAsia="Calibri" w:hAnsi="Calibri"/>
                <w:bCs/>
                <w:i/>
                <w:sz w:val="22"/>
                <w:szCs w:val="22"/>
              </w:rPr>
              <w:t>.</w:t>
            </w:r>
          </w:p>
        </w:tc>
      </w:tr>
    </w:tbl>
    <w:p w:rsidR="00245AA2" w:rsidRDefault="00245AA2" w:rsidP="00F57E89"/>
    <w:sectPr w:rsidR="00245AA2" w:rsidSect="007D0734">
      <w:footerReference w:type="even" r:id="rId67"/>
      <w:footerReference w:type="default" r:id="rId68"/>
      <w:footerReference w:type="first" r:id="rId69"/>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DF5" w:rsidRDefault="006E1DF5">
      <w:r>
        <w:separator/>
      </w:r>
    </w:p>
  </w:endnote>
  <w:endnote w:type="continuationSeparator" w:id="0">
    <w:p w:rsidR="006E1DF5" w:rsidRDefault="006E1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j-ea">
    <w:panose1 w:val="00000000000000000000"/>
    <w:charset w:val="00"/>
    <w:family w:val="roman"/>
    <w:notTrueType/>
    <w:pitch w:val="default"/>
  </w:font>
  <w:font w:name="+mj-cs">
    <w:panose1 w:val="00000000000000000000"/>
    <w:charset w:val="00"/>
    <w:family w:val="roman"/>
    <w:notTrueType/>
    <w:pitch w:val="default"/>
  </w:font>
  <w:font w:name="Times-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TE1ABAA90t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TE1CFAB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1FF" w:rsidRDefault="002621FF">
    <w:pPr>
      <w:pStyle w:val="Bunntekst"/>
    </w:pPr>
    <w:r>
      <w:fldChar w:fldCharType="begin"/>
    </w:r>
    <w:r>
      <w:instrText>PAGE   \* MERGEFORMAT</w:instrText>
    </w:r>
    <w:r>
      <w:fldChar w:fldCharType="separate"/>
    </w:r>
    <w:r w:rsidR="00D96365">
      <w:rPr>
        <w:noProof/>
      </w:rPr>
      <w:t>84</w:t>
    </w:r>
    <w:r>
      <w:fldChar w:fldCharType="end"/>
    </w:r>
  </w:p>
  <w:p w:rsidR="002621FF" w:rsidRDefault="002621FF" w:rsidP="002F4A9B">
    <w:pPr>
      <w:pStyle w:val="Bunn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1FF" w:rsidRDefault="002621FF">
    <w:pPr>
      <w:pStyle w:val="Bunntekst"/>
      <w:jc w:val="right"/>
    </w:pPr>
    <w:r>
      <w:fldChar w:fldCharType="begin"/>
    </w:r>
    <w:r>
      <w:instrText>PAGE   \* MERGEFORMAT</w:instrText>
    </w:r>
    <w:r>
      <w:fldChar w:fldCharType="separate"/>
    </w:r>
    <w:r w:rsidR="00D96365">
      <w:rPr>
        <w:noProof/>
      </w:rPr>
      <w:t>83</w:t>
    </w:r>
    <w:r>
      <w:fldChar w:fldCharType="end"/>
    </w:r>
  </w:p>
  <w:p w:rsidR="002621FF" w:rsidRDefault="002621FF" w:rsidP="002F4A9B">
    <w:pPr>
      <w:pStyle w:val="Bunnteks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1FF" w:rsidRDefault="002621FF" w:rsidP="00F6336A">
    <w:pPr>
      <w:pStyle w:val="Bunntekst"/>
      <w:tabs>
        <w:tab w:val="clear" w:pos="9072"/>
        <w:tab w:val="right" w:pos="907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DF5" w:rsidRDefault="006E1DF5">
      <w:r>
        <w:separator/>
      </w:r>
    </w:p>
  </w:footnote>
  <w:footnote w:type="continuationSeparator" w:id="0">
    <w:p w:rsidR="006E1DF5" w:rsidRDefault="006E1D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A547ADE"/>
    <w:lvl w:ilvl="0">
      <w:start w:val="1"/>
      <w:numFmt w:val="bullet"/>
      <w:pStyle w:val="Punktmerketliste2"/>
      <w:lvlText w:val=""/>
      <w:lvlJc w:val="left"/>
      <w:pPr>
        <w:tabs>
          <w:tab w:val="num" w:pos="643"/>
        </w:tabs>
        <w:ind w:left="643" w:hanging="360"/>
      </w:pPr>
      <w:rPr>
        <w:rFonts w:ascii="Symbol" w:hAnsi="Symbol" w:hint="default"/>
      </w:rPr>
    </w:lvl>
  </w:abstractNum>
  <w:abstractNum w:abstractNumId="1">
    <w:nsid w:val="003947BE"/>
    <w:multiLevelType w:val="hybridMultilevel"/>
    <w:tmpl w:val="DF94DFB4"/>
    <w:lvl w:ilvl="0" w:tplc="D788F586">
      <w:start w:val="3"/>
      <w:numFmt w:val="bullet"/>
      <w:lvlText w:val="-"/>
      <w:lvlJc w:val="left"/>
      <w:pPr>
        <w:ind w:left="2400" w:hanging="360"/>
      </w:pPr>
      <w:rPr>
        <w:rFonts w:ascii="Times New Roman" w:eastAsia="Times New Roman" w:hAnsi="Times New Roman" w:cs="Times New Roman" w:hint="default"/>
      </w:rPr>
    </w:lvl>
    <w:lvl w:ilvl="1" w:tplc="04140003" w:tentative="1">
      <w:start w:val="1"/>
      <w:numFmt w:val="bullet"/>
      <w:lvlText w:val="o"/>
      <w:lvlJc w:val="left"/>
      <w:pPr>
        <w:ind w:left="3120" w:hanging="360"/>
      </w:pPr>
      <w:rPr>
        <w:rFonts w:ascii="Courier New" w:hAnsi="Courier New" w:cs="Courier New" w:hint="default"/>
      </w:rPr>
    </w:lvl>
    <w:lvl w:ilvl="2" w:tplc="04140005" w:tentative="1">
      <w:start w:val="1"/>
      <w:numFmt w:val="bullet"/>
      <w:lvlText w:val=""/>
      <w:lvlJc w:val="left"/>
      <w:pPr>
        <w:ind w:left="3840" w:hanging="360"/>
      </w:pPr>
      <w:rPr>
        <w:rFonts w:ascii="Wingdings" w:hAnsi="Wingdings" w:hint="default"/>
      </w:rPr>
    </w:lvl>
    <w:lvl w:ilvl="3" w:tplc="04140001" w:tentative="1">
      <w:start w:val="1"/>
      <w:numFmt w:val="bullet"/>
      <w:lvlText w:val=""/>
      <w:lvlJc w:val="left"/>
      <w:pPr>
        <w:ind w:left="4560" w:hanging="360"/>
      </w:pPr>
      <w:rPr>
        <w:rFonts w:ascii="Symbol" w:hAnsi="Symbol" w:hint="default"/>
      </w:rPr>
    </w:lvl>
    <w:lvl w:ilvl="4" w:tplc="04140003" w:tentative="1">
      <w:start w:val="1"/>
      <w:numFmt w:val="bullet"/>
      <w:lvlText w:val="o"/>
      <w:lvlJc w:val="left"/>
      <w:pPr>
        <w:ind w:left="5280" w:hanging="360"/>
      </w:pPr>
      <w:rPr>
        <w:rFonts w:ascii="Courier New" w:hAnsi="Courier New" w:cs="Courier New" w:hint="default"/>
      </w:rPr>
    </w:lvl>
    <w:lvl w:ilvl="5" w:tplc="04140005" w:tentative="1">
      <w:start w:val="1"/>
      <w:numFmt w:val="bullet"/>
      <w:lvlText w:val=""/>
      <w:lvlJc w:val="left"/>
      <w:pPr>
        <w:ind w:left="6000" w:hanging="360"/>
      </w:pPr>
      <w:rPr>
        <w:rFonts w:ascii="Wingdings" w:hAnsi="Wingdings" w:hint="default"/>
      </w:rPr>
    </w:lvl>
    <w:lvl w:ilvl="6" w:tplc="04140001" w:tentative="1">
      <w:start w:val="1"/>
      <w:numFmt w:val="bullet"/>
      <w:lvlText w:val=""/>
      <w:lvlJc w:val="left"/>
      <w:pPr>
        <w:ind w:left="6720" w:hanging="360"/>
      </w:pPr>
      <w:rPr>
        <w:rFonts w:ascii="Symbol" w:hAnsi="Symbol" w:hint="default"/>
      </w:rPr>
    </w:lvl>
    <w:lvl w:ilvl="7" w:tplc="04140003" w:tentative="1">
      <w:start w:val="1"/>
      <w:numFmt w:val="bullet"/>
      <w:lvlText w:val="o"/>
      <w:lvlJc w:val="left"/>
      <w:pPr>
        <w:ind w:left="7440" w:hanging="360"/>
      </w:pPr>
      <w:rPr>
        <w:rFonts w:ascii="Courier New" w:hAnsi="Courier New" w:cs="Courier New" w:hint="default"/>
      </w:rPr>
    </w:lvl>
    <w:lvl w:ilvl="8" w:tplc="04140005" w:tentative="1">
      <w:start w:val="1"/>
      <w:numFmt w:val="bullet"/>
      <w:lvlText w:val=""/>
      <w:lvlJc w:val="left"/>
      <w:pPr>
        <w:ind w:left="8160" w:hanging="360"/>
      </w:pPr>
      <w:rPr>
        <w:rFonts w:ascii="Wingdings" w:hAnsi="Wingdings" w:hint="default"/>
      </w:rPr>
    </w:lvl>
  </w:abstractNum>
  <w:abstractNum w:abstractNumId="2">
    <w:nsid w:val="015837DE"/>
    <w:multiLevelType w:val="hybridMultilevel"/>
    <w:tmpl w:val="E730C844"/>
    <w:lvl w:ilvl="0" w:tplc="3EEC4236">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
    <w:nsid w:val="01C91F34"/>
    <w:multiLevelType w:val="hybridMultilevel"/>
    <w:tmpl w:val="650AACFA"/>
    <w:lvl w:ilvl="0" w:tplc="64B87254">
      <w:start w:val="7"/>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02094544"/>
    <w:multiLevelType w:val="hybridMultilevel"/>
    <w:tmpl w:val="1FAA280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
    <w:nsid w:val="037B27D9"/>
    <w:multiLevelType w:val="hybridMultilevel"/>
    <w:tmpl w:val="E16A2128"/>
    <w:lvl w:ilvl="0" w:tplc="9FF89A60">
      <w:start w:val="1"/>
      <w:numFmt w:val="decimal"/>
      <w:lvlText w:val="%1."/>
      <w:lvlJc w:val="left"/>
      <w:pPr>
        <w:ind w:left="502" w:hanging="360"/>
      </w:pPr>
      <w:rPr>
        <w:rFonts w:hint="default"/>
      </w:rPr>
    </w:lvl>
    <w:lvl w:ilvl="1" w:tplc="04140019" w:tentative="1">
      <w:start w:val="1"/>
      <w:numFmt w:val="lowerLetter"/>
      <w:lvlText w:val="%2."/>
      <w:lvlJc w:val="left"/>
      <w:pPr>
        <w:ind w:left="1222" w:hanging="360"/>
      </w:pPr>
    </w:lvl>
    <w:lvl w:ilvl="2" w:tplc="0414001B" w:tentative="1">
      <w:start w:val="1"/>
      <w:numFmt w:val="lowerRoman"/>
      <w:lvlText w:val="%3."/>
      <w:lvlJc w:val="right"/>
      <w:pPr>
        <w:ind w:left="1942" w:hanging="180"/>
      </w:pPr>
    </w:lvl>
    <w:lvl w:ilvl="3" w:tplc="0414000F" w:tentative="1">
      <w:start w:val="1"/>
      <w:numFmt w:val="decimal"/>
      <w:lvlText w:val="%4."/>
      <w:lvlJc w:val="left"/>
      <w:pPr>
        <w:ind w:left="2662" w:hanging="360"/>
      </w:pPr>
    </w:lvl>
    <w:lvl w:ilvl="4" w:tplc="04140019" w:tentative="1">
      <w:start w:val="1"/>
      <w:numFmt w:val="lowerLetter"/>
      <w:lvlText w:val="%5."/>
      <w:lvlJc w:val="left"/>
      <w:pPr>
        <w:ind w:left="3382" w:hanging="360"/>
      </w:pPr>
    </w:lvl>
    <w:lvl w:ilvl="5" w:tplc="0414001B" w:tentative="1">
      <w:start w:val="1"/>
      <w:numFmt w:val="lowerRoman"/>
      <w:lvlText w:val="%6."/>
      <w:lvlJc w:val="right"/>
      <w:pPr>
        <w:ind w:left="4102" w:hanging="180"/>
      </w:pPr>
    </w:lvl>
    <w:lvl w:ilvl="6" w:tplc="0414000F" w:tentative="1">
      <w:start w:val="1"/>
      <w:numFmt w:val="decimal"/>
      <w:lvlText w:val="%7."/>
      <w:lvlJc w:val="left"/>
      <w:pPr>
        <w:ind w:left="4822" w:hanging="360"/>
      </w:pPr>
    </w:lvl>
    <w:lvl w:ilvl="7" w:tplc="04140019" w:tentative="1">
      <w:start w:val="1"/>
      <w:numFmt w:val="lowerLetter"/>
      <w:lvlText w:val="%8."/>
      <w:lvlJc w:val="left"/>
      <w:pPr>
        <w:ind w:left="5542" w:hanging="360"/>
      </w:pPr>
    </w:lvl>
    <w:lvl w:ilvl="8" w:tplc="0414001B" w:tentative="1">
      <w:start w:val="1"/>
      <w:numFmt w:val="lowerRoman"/>
      <w:lvlText w:val="%9."/>
      <w:lvlJc w:val="right"/>
      <w:pPr>
        <w:ind w:left="6262" w:hanging="180"/>
      </w:pPr>
    </w:lvl>
  </w:abstractNum>
  <w:abstractNum w:abstractNumId="6">
    <w:nsid w:val="03840F42"/>
    <w:multiLevelType w:val="multilevel"/>
    <w:tmpl w:val="0BA62542"/>
    <w:lvl w:ilvl="0">
      <w:start w:val="2"/>
      <w:numFmt w:val="decimal"/>
      <w:lvlText w:val="%1."/>
      <w:lvlJc w:val="left"/>
      <w:pPr>
        <w:ind w:left="480" w:hanging="48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7">
    <w:nsid w:val="086E1834"/>
    <w:multiLevelType w:val="multilevel"/>
    <w:tmpl w:val="725C9522"/>
    <w:lvl w:ilvl="0">
      <w:start w:val="5"/>
      <w:numFmt w:val="decimal"/>
      <w:lvlText w:val="%1"/>
      <w:lvlJc w:val="left"/>
      <w:pPr>
        <w:ind w:left="405" w:hanging="40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
    <w:nsid w:val="087C324A"/>
    <w:multiLevelType w:val="hybridMultilevel"/>
    <w:tmpl w:val="5D8E6AF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nsid w:val="0AC15225"/>
    <w:multiLevelType w:val="hybridMultilevel"/>
    <w:tmpl w:val="AB487DF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0">
    <w:nsid w:val="0C91476E"/>
    <w:multiLevelType w:val="hybridMultilevel"/>
    <w:tmpl w:val="171AAC3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nsid w:val="0F975212"/>
    <w:multiLevelType w:val="hybridMultilevel"/>
    <w:tmpl w:val="7D6626F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2">
    <w:nsid w:val="10774C29"/>
    <w:multiLevelType w:val="hybridMultilevel"/>
    <w:tmpl w:val="096A6244"/>
    <w:lvl w:ilvl="0" w:tplc="0430E372">
      <w:start w:val="1"/>
      <w:numFmt w:val="decimal"/>
      <w:lvlText w:val="%1."/>
      <w:lvlJc w:val="left"/>
      <w:pPr>
        <w:ind w:left="927" w:hanging="360"/>
      </w:pPr>
      <w:rPr>
        <w:rFonts w:hint="default"/>
        <w:color w:val="4F81BD"/>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13">
    <w:nsid w:val="12976792"/>
    <w:multiLevelType w:val="hybridMultilevel"/>
    <w:tmpl w:val="1C0082D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4">
    <w:nsid w:val="144B3A30"/>
    <w:multiLevelType w:val="hybridMultilevel"/>
    <w:tmpl w:val="E112212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nsid w:val="167A6C48"/>
    <w:multiLevelType w:val="hybridMultilevel"/>
    <w:tmpl w:val="970C0DB8"/>
    <w:lvl w:ilvl="0" w:tplc="E2403E66">
      <w:start w:val="6"/>
      <w:numFmt w:val="decimal"/>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nsid w:val="169C26A0"/>
    <w:multiLevelType w:val="hybridMultilevel"/>
    <w:tmpl w:val="0D9218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172A4CCC"/>
    <w:multiLevelType w:val="hybridMultilevel"/>
    <w:tmpl w:val="F7C6ED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1E7531D8"/>
    <w:multiLevelType w:val="hybridMultilevel"/>
    <w:tmpl w:val="C6E4CD2C"/>
    <w:lvl w:ilvl="0" w:tplc="401CF1E4">
      <w:start w:val="1"/>
      <w:numFmt w:val="bullet"/>
      <w:lvlText w:val=""/>
      <w:lvlJc w:val="left"/>
      <w:pPr>
        <w:ind w:left="1440" w:hanging="360"/>
      </w:pPr>
      <w:rPr>
        <w:rFonts w:ascii="Symbol" w:hAnsi="Symbol" w:hint="default"/>
        <w:color w:val="auto"/>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9">
    <w:nsid w:val="23070353"/>
    <w:multiLevelType w:val="hybridMultilevel"/>
    <w:tmpl w:val="797ACA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286013A6"/>
    <w:multiLevelType w:val="multilevel"/>
    <w:tmpl w:val="EF2E621A"/>
    <w:lvl w:ilvl="0">
      <w:start w:val="1"/>
      <w:numFmt w:val="decimal"/>
      <w:lvlText w:val="%1."/>
      <w:lvlJc w:val="left"/>
      <w:pPr>
        <w:tabs>
          <w:tab w:val="num" w:pos="720"/>
        </w:tabs>
        <w:ind w:left="720" w:hanging="360"/>
      </w:pPr>
      <w:rPr>
        <w:rFonts w:ascii="Times New Roman" w:hAnsi="Times New Roman" w:hint="default"/>
        <w:sz w:val="24"/>
      </w:rPr>
    </w:lvl>
    <w:lvl w:ilvl="1">
      <w:start w:val="1"/>
      <w:numFmt w:val="decimal"/>
      <w:isLgl/>
      <w:lvlText w:val="%1.%2"/>
      <w:lvlJc w:val="left"/>
      <w:pPr>
        <w:ind w:left="795" w:hanging="435"/>
      </w:pPr>
      <w:rPr>
        <w:rFonts w:asciiTheme="minorHAnsi" w:hAnsiTheme="minorHAnsi" w:hint="default"/>
        <w:sz w:val="22"/>
        <w:szCs w:val="22"/>
      </w:rPr>
    </w:lvl>
    <w:lvl w:ilvl="2">
      <w:start w:val="1"/>
      <w:numFmt w:val="decimal"/>
      <w:isLgl/>
      <w:lvlText w:val="%1.%2.%3"/>
      <w:lvlJc w:val="left"/>
      <w:pPr>
        <w:ind w:left="1080" w:hanging="720"/>
      </w:pPr>
      <w:rPr>
        <w:rFonts w:asciiTheme="minorHAnsi" w:hAnsiTheme="minorHAnsi" w:hint="default"/>
        <w:sz w:val="24"/>
      </w:rPr>
    </w:lvl>
    <w:lvl w:ilvl="3">
      <w:start w:val="1"/>
      <w:numFmt w:val="decimal"/>
      <w:isLgl/>
      <w:lvlText w:val="%1.%2.%3.%4"/>
      <w:lvlJc w:val="left"/>
      <w:pPr>
        <w:ind w:left="1080" w:hanging="720"/>
      </w:pPr>
      <w:rPr>
        <w:rFonts w:asciiTheme="minorHAnsi" w:hAnsiTheme="minorHAnsi" w:hint="default"/>
        <w:sz w:val="24"/>
      </w:rPr>
    </w:lvl>
    <w:lvl w:ilvl="4">
      <w:start w:val="1"/>
      <w:numFmt w:val="decimal"/>
      <w:isLgl/>
      <w:lvlText w:val="%1.%2.%3.%4.%5"/>
      <w:lvlJc w:val="left"/>
      <w:pPr>
        <w:ind w:left="1440" w:hanging="1080"/>
      </w:pPr>
      <w:rPr>
        <w:rFonts w:asciiTheme="minorHAnsi" w:hAnsiTheme="minorHAnsi" w:hint="default"/>
        <w:sz w:val="24"/>
      </w:rPr>
    </w:lvl>
    <w:lvl w:ilvl="5">
      <w:start w:val="1"/>
      <w:numFmt w:val="decimal"/>
      <w:isLgl/>
      <w:lvlText w:val="%1.%2.%3.%4.%5.%6"/>
      <w:lvlJc w:val="left"/>
      <w:pPr>
        <w:ind w:left="1440" w:hanging="1080"/>
      </w:pPr>
      <w:rPr>
        <w:rFonts w:asciiTheme="minorHAnsi" w:hAnsiTheme="minorHAnsi" w:hint="default"/>
        <w:sz w:val="24"/>
      </w:rPr>
    </w:lvl>
    <w:lvl w:ilvl="6">
      <w:start w:val="1"/>
      <w:numFmt w:val="decimal"/>
      <w:isLgl/>
      <w:lvlText w:val="%1.%2.%3.%4.%5.%6.%7"/>
      <w:lvlJc w:val="left"/>
      <w:pPr>
        <w:ind w:left="1800" w:hanging="1440"/>
      </w:pPr>
      <w:rPr>
        <w:rFonts w:asciiTheme="minorHAnsi" w:hAnsiTheme="minorHAnsi" w:hint="default"/>
        <w:sz w:val="24"/>
      </w:rPr>
    </w:lvl>
    <w:lvl w:ilvl="7">
      <w:start w:val="1"/>
      <w:numFmt w:val="decimal"/>
      <w:isLgl/>
      <w:lvlText w:val="%1.%2.%3.%4.%5.%6.%7.%8"/>
      <w:lvlJc w:val="left"/>
      <w:pPr>
        <w:ind w:left="1800" w:hanging="1440"/>
      </w:pPr>
      <w:rPr>
        <w:rFonts w:asciiTheme="minorHAnsi" w:hAnsiTheme="minorHAnsi" w:hint="default"/>
        <w:sz w:val="24"/>
      </w:rPr>
    </w:lvl>
    <w:lvl w:ilvl="8">
      <w:start w:val="1"/>
      <w:numFmt w:val="decimal"/>
      <w:isLgl/>
      <w:lvlText w:val="%1.%2.%3.%4.%5.%6.%7.%8.%9"/>
      <w:lvlJc w:val="left"/>
      <w:pPr>
        <w:ind w:left="2160" w:hanging="1800"/>
      </w:pPr>
      <w:rPr>
        <w:rFonts w:asciiTheme="minorHAnsi" w:hAnsiTheme="minorHAnsi" w:hint="default"/>
        <w:sz w:val="24"/>
      </w:rPr>
    </w:lvl>
  </w:abstractNum>
  <w:abstractNum w:abstractNumId="21">
    <w:nsid w:val="2A8745C4"/>
    <w:multiLevelType w:val="hybridMultilevel"/>
    <w:tmpl w:val="767E2EC0"/>
    <w:lvl w:ilvl="0" w:tplc="E79263E2">
      <w:numFmt w:val="bullet"/>
      <w:lvlText w:val="-"/>
      <w:lvlJc w:val="left"/>
      <w:pPr>
        <w:ind w:left="720" w:hanging="360"/>
      </w:pPr>
      <w:rPr>
        <w:rFonts w:ascii="Times New Roman" w:eastAsia="Times New Roman" w:hAnsi="Times New Roman"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2D1C41FC"/>
    <w:multiLevelType w:val="hybridMultilevel"/>
    <w:tmpl w:val="4D2279C4"/>
    <w:lvl w:ilvl="0" w:tplc="6212BE1E">
      <w:start w:val="1"/>
      <w:numFmt w:val="bullet"/>
      <w:lvlText w:val=""/>
      <w:lvlJc w:val="left"/>
      <w:pPr>
        <w:tabs>
          <w:tab w:val="num" w:pos="714"/>
        </w:tabs>
        <w:ind w:left="714" w:hanging="357"/>
      </w:pPr>
      <w:rPr>
        <w:rFonts w:ascii="Symbol" w:hAnsi="Symbol" w:hint="default"/>
        <w:color w:val="auto"/>
      </w:rPr>
    </w:lvl>
    <w:lvl w:ilvl="1" w:tplc="04140019" w:tentative="1">
      <w:start w:val="1"/>
      <w:numFmt w:val="lowerLetter"/>
      <w:lvlText w:val="%2."/>
      <w:lvlJc w:val="left"/>
      <w:pPr>
        <w:tabs>
          <w:tab w:val="num" w:pos="1797"/>
        </w:tabs>
        <w:ind w:left="1797" w:hanging="360"/>
      </w:pPr>
    </w:lvl>
    <w:lvl w:ilvl="2" w:tplc="0414001B" w:tentative="1">
      <w:start w:val="1"/>
      <w:numFmt w:val="lowerRoman"/>
      <w:lvlText w:val="%3."/>
      <w:lvlJc w:val="right"/>
      <w:pPr>
        <w:tabs>
          <w:tab w:val="num" w:pos="2517"/>
        </w:tabs>
        <w:ind w:left="2517" w:hanging="180"/>
      </w:pPr>
    </w:lvl>
    <w:lvl w:ilvl="3" w:tplc="0414000F" w:tentative="1">
      <w:start w:val="1"/>
      <w:numFmt w:val="decimal"/>
      <w:lvlText w:val="%4."/>
      <w:lvlJc w:val="left"/>
      <w:pPr>
        <w:tabs>
          <w:tab w:val="num" w:pos="3237"/>
        </w:tabs>
        <w:ind w:left="3237" w:hanging="360"/>
      </w:pPr>
    </w:lvl>
    <w:lvl w:ilvl="4" w:tplc="04140019" w:tentative="1">
      <w:start w:val="1"/>
      <w:numFmt w:val="lowerLetter"/>
      <w:lvlText w:val="%5."/>
      <w:lvlJc w:val="left"/>
      <w:pPr>
        <w:tabs>
          <w:tab w:val="num" w:pos="3957"/>
        </w:tabs>
        <w:ind w:left="3957" w:hanging="360"/>
      </w:pPr>
    </w:lvl>
    <w:lvl w:ilvl="5" w:tplc="0414001B" w:tentative="1">
      <w:start w:val="1"/>
      <w:numFmt w:val="lowerRoman"/>
      <w:lvlText w:val="%6."/>
      <w:lvlJc w:val="right"/>
      <w:pPr>
        <w:tabs>
          <w:tab w:val="num" w:pos="4677"/>
        </w:tabs>
        <w:ind w:left="4677" w:hanging="180"/>
      </w:pPr>
    </w:lvl>
    <w:lvl w:ilvl="6" w:tplc="0414000F" w:tentative="1">
      <w:start w:val="1"/>
      <w:numFmt w:val="decimal"/>
      <w:lvlText w:val="%7."/>
      <w:lvlJc w:val="left"/>
      <w:pPr>
        <w:tabs>
          <w:tab w:val="num" w:pos="5397"/>
        </w:tabs>
        <w:ind w:left="5397" w:hanging="360"/>
      </w:pPr>
    </w:lvl>
    <w:lvl w:ilvl="7" w:tplc="04140019" w:tentative="1">
      <w:start w:val="1"/>
      <w:numFmt w:val="lowerLetter"/>
      <w:lvlText w:val="%8."/>
      <w:lvlJc w:val="left"/>
      <w:pPr>
        <w:tabs>
          <w:tab w:val="num" w:pos="6117"/>
        </w:tabs>
        <w:ind w:left="6117" w:hanging="360"/>
      </w:pPr>
    </w:lvl>
    <w:lvl w:ilvl="8" w:tplc="0414001B" w:tentative="1">
      <w:start w:val="1"/>
      <w:numFmt w:val="lowerRoman"/>
      <w:lvlText w:val="%9."/>
      <w:lvlJc w:val="right"/>
      <w:pPr>
        <w:tabs>
          <w:tab w:val="num" w:pos="6837"/>
        </w:tabs>
        <w:ind w:left="6837" w:hanging="180"/>
      </w:pPr>
    </w:lvl>
  </w:abstractNum>
  <w:abstractNum w:abstractNumId="23">
    <w:nsid w:val="2F3114C0"/>
    <w:multiLevelType w:val="multilevel"/>
    <w:tmpl w:val="6268BAEE"/>
    <w:lvl w:ilvl="0">
      <w:start w:val="4"/>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4">
    <w:nsid w:val="2FA5000D"/>
    <w:multiLevelType w:val="hybridMultilevel"/>
    <w:tmpl w:val="79564E86"/>
    <w:lvl w:ilvl="0" w:tplc="0EC04FDE">
      <w:numFmt w:val="bullet"/>
      <w:lvlText w:val="-"/>
      <w:lvlJc w:val="left"/>
      <w:pPr>
        <w:ind w:left="720" w:hanging="360"/>
      </w:pPr>
      <w:rPr>
        <w:rFonts w:ascii="Times New Roman" w:eastAsia="Times New Roman" w:hAnsi="Times New Roman"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32B16855"/>
    <w:multiLevelType w:val="hybridMultilevel"/>
    <w:tmpl w:val="73CA7754"/>
    <w:lvl w:ilvl="0" w:tplc="401CF1E4">
      <w:start w:val="1"/>
      <w:numFmt w:val="bullet"/>
      <w:lvlText w:val=""/>
      <w:lvlJc w:val="left"/>
      <w:pPr>
        <w:ind w:left="1080" w:hanging="360"/>
      </w:pPr>
      <w:rPr>
        <w:rFonts w:ascii="Symbol" w:hAnsi="Symbol" w:hint="default"/>
        <w:color w:val="auto"/>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6">
    <w:nsid w:val="33173FCD"/>
    <w:multiLevelType w:val="multilevel"/>
    <w:tmpl w:val="07407038"/>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33557063"/>
    <w:multiLevelType w:val="hybridMultilevel"/>
    <w:tmpl w:val="C180FFF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8">
    <w:nsid w:val="3A2149AF"/>
    <w:multiLevelType w:val="hybridMultilevel"/>
    <w:tmpl w:val="0666CB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3AA33D0C"/>
    <w:multiLevelType w:val="hybridMultilevel"/>
    <w:tmpl w:val="91FAAADA"/>
    <w:lvl w:ilvl="0" w:tplc="3EEC4236">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nsid w:val="3AAD33EC"/>
    <w:multiLevelType w:val="hybridMultilevel"/>
    <w:tmpl w:val="6A9EBBB8"/>
    <w:lvl w:ilvl="0" w:tplc="14CE8DD6">
      <w:start w:val="1"/>
      <w:numFmt w:val="bullet"/>
      <w:lvlText w:val="•"/>
      <w:lvlJc w:val="left"/>
      <w:pPr>
        <w:tabs>
          <w:tab w:val="num" w:pos="720"/>
        </w:tabs>
        <w:ind w:left="720" w:hanging="360"/>
      </w:pPr>
      <w:rPr>
        <w:rFonts w:ascii="Arial" w:hAnsi="Arial" w:hint="default"/>
      </w:rPr>
    </w:lvl>
    <w:lvl w:ilvl="1" w:tplc="D6921F90" w:tentative="1">
      <w:start w:val="1"/>
      <w:numFmt w:val="bullet"/>
      <w:lvlText w:val="•"/>
      <w:lvlJc w:val="left"/>
      <w:pPr>
        <w:tabs>
          <w:tab w:val="num" w:pos="1440"/>
        </w:tabs>
        <w:ind w:left="1440" w:hanging="360"/>
      </w:pPr>
      <w:rPr>
        <w:rFonts w:ascii="Arial" w:hAnsi="Arial" w:hint="default"/>
      </w:rPr>
    </w:lvl>
    <w:lvl w:ilvl="2" w:tplc="1E12DAAE" w:tentative="1">
      <w:start w:val="1"/>
      <w:numFmt w:val="bullet"/>
      <w:lvlText w:val="•"/>
      <w:lvlJc w:val="left"/>
      <w:pPr>
        <w:tabs>
          <w:tab w:val="num" w:pos="2160"/>
        </w:tabs>
        <w:ind w:left="2160" w:hanging="360"/>
      </w:pPr>
      <w:rPr>
        <w:rFonts w:ascii="Arial" w:hAnsi="Arial" w:hint="default"/>
      </w:rPr>
    </w:lvl>
    <w:lvl w:ilvl="3" w:tplc="03181992" w:tentative="1">
      <w:start w:val="1"/>
      <w:numFmt w:val="bullet"/>
      <w:lvlText w:val="•"/>
      <w:lvlJc w:val="left"/>
      <w:pPr>
        <w:tabs>
          <w:tab w:val="num" w:pos="2880"/>
        </w:tabs>
        <w:ind w:left="2880" w:hanging="360"/>
      </w:pPr>
      <w:rPr>
        <w:rFonts w:ascii="Arial" w:hAnsi="Arial" w:hint="default"/>
      </w:rPr>
    </w:lvl>
    <w:lvl w:ilvl="4" w:tplc="5E08DB86" w:tentative="1">
      <w:start w:val="1"/>
      <w:numFmt w:val="bullet"/>
      <w:lvlText w:val="•"/>
      <w:lvlJc w:val="left"/>
      <w:pPr>
        <w:tabs>
          <w:tab w:val="num" w:pos="3600"/>
        </w:tabs>
        <w:ind w:left="3600" w:hanging="360"/>
      </w:pPr>
      <w:rPr>
        <w:rFonts w:ascii="Arial" w:hAnsi="Arial" w:hint="default"/>
      </w:rPr>
    </w:lvl>
    <w:lvl w:ilvl="5" w:tplc="681EA920" w:tentative="1">
      <w:start w:val="1"/>
      <w:numFmt w:val="bullet"/>
      <w:lvlText w:val="•"/>
      <w:lvlJc w:val="left"/>
      <w:pPr>
        <w:tabs>
          <w:tab w:val="num" w:pos="4320"/>
        </w:tabs>
        <w:ind w:left="4320" w:hanging="360"/>
      </w:pPr>
      <w:rPr>
        <w:rFonts w:ascii="Arial" w:hAnsi="Arial" w:hint="default"/>
      </w:rPr>
    </w:lvl>
    <w:lvl w:ilvl="6" w:tplc="E53CDF48" w:tentative="1">
      <w:start w:val="1"/>
      <w:numFmt w:val="bullet"/>
      <w:lvlText w:val="•"/>
      <w:lvlJc w:val="left"/>
      <w:pPr>
        <w:tabs>
          <w:tab w:val="num" w:pos="5040"/>
        </w:tabs>
        <w:ind w:left="5040" w:hanging="360"/>
      </w:pPr>
      <w:rPr>
        <w:rFonts w:ascii="Arial" w:hAnsi="Arial" w:hint="default"/>
      </w:rPr>
    </w:lvl>
    <w:lvl w:ilvl="7" w:tplc="851AB762" w:tentative="1">
      <w:start w:val="1"/>
      <w:numFmt w:val="bullet"/>
      <w:lvlText w:val="•"/>
      <w:lvlJc w:val="left"/>
      <w:pPr>
        <w:tabs>
          <w:tab w:val="num" w:pos="5760"/>
        </w:tabs>
        <w:ind w:left="5760" w:hanging="360"/>
      </w:pPr>
      <w:rPr>
        <w:rFonts w:ascii="Arial" w:hAnsi="Arial" w:hint="default"/>
      </w:rPr>
    </w:lvl>
    <w:lvl w:ilvl="8" w:tplc="CB249FF0" w:tentative="1">
      <w:start w:val="1"/>
      <w:numFmt w:val="bullet"/>
      <w:lvlText w:val="•"/>
      <w:lvlJc w:val="left"/>
      <w:pPr>
        <w:tabs>
          <w:tab w:val="num" w:pos="6480"/>
        </w:tabs>
        <w:ind w:left="6480" w:hanging="360"/>
      </w:pPr>
      <w:rPr>
        <w:rFonts w:ascii="Arial" w:hAnsi="Arial" w:hint="default"/>
      </w:rPr>
    </w:lvl>
  </w:abstractNum>
  <w:abstractNum w:abstractNumId="31">
    <w:nsid w:val="3F810BB4"/>
    <w:multiLevelType w:val="hybridMultilevel"/>
    <w:tmpl w:val="725A4E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418F4F99"/>
    <w:multiLevelType w:val="hybridMultilevel"/>
    <w:tmpl w:val="D7600A4E"/>
    <w:lvl w:ilvl="0" w:tplc="39AABA28">
      <w:start w:val="1"/>
      <w:numFmt w:val="decimal"/>
      <w:lvlText w:val="%1."/>
      <w:lvlJc w:val="left"/>
      <w:pPr>
        <w:tabs>
          <w:tab w:val="num" w:pos="360"/>
        </w:tabs>
        <w:ind w:left="360" w:hanging="360"/>
      </w:pPr>
      <w:rPr>
        <w:rFonts w:hint="default"/>
      </w:rPr>
    </w:lvl>
    <w:lvl w:ilvl="1" w:tplc="0414000F">
      <w:start w:val="1"/>
      <w:numFmt w:val="decimal"/>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3">
    <w:nsid w:val="43152F09"/>
    <w:multiLevelType w:val="hybridMultilevel"/>
    <w:tmpl w:val="64B262F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4">
    <w:nsid w:val="44BC26CA"/>
    <w:multiLevelType w:val="hybridMultilevel"/>
    <w:tmpl w:val="51909B62"/>
    <w:lvl w:ilvl="0" w:tplc="3EEC4236">
      <w:numFmt w:val="bullet"/>
      <w:lvlText w:val="-"/>
      <w:lvlJc w:val="left"/>
      <w:pPr>
        <w:tabs>
          <w:tab w:val="num" w:pos="720"/>
        </w:tabs>
        <w:ind w:left="720" w:hanging="360"/>
      </w:pPr>
      <w:rPr>
        <w:rFonts w:ascii="Times New Roman" w:eastAsia="Times New Roman" w:hAnsi="Times New Roman" w:cs="Times New Roman" w:hint="default"/>
      </w:rPr>
    </w:lvl>
    <w:lvl w:ilvl="1" w:tplc="04140001">
      <w:start w:val="1"/>
      <w:numFmt w:val="bullet"/>
      <w:lvlText w:val=""/>
      <w:lvlJc w:val="left"/>
      <w:pPr>
        <w:tabs>
          <w:tab w:val="num" w:pos="1440"/>
        </w:tabs>
        <w:ind w:left="1440" w:hanging="360"/>
      </w:pPr>
      <w:rPr>
        <w:rFonts w:ascii="Symbol" w:hAnsi="Symbo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5">
    <w:nsid w:val="45405E2B"/>
    <w:multiLevelType w:val="hybridMultilevel"/>
    <w:tmpl w:val="97F05D7A"/>
    <w:lvl w:ilvl="0" w:tplc="04140001">
      <w:start w:val="1"/>
      <w:numFmt w:val="bullet"/>
      <w:lvlText w:val=""/>
      <w:lvlJc w:val="left"/>
      <w:pPr>
        <w:ind w:left="1077" w:hanging="360"/>
      </w:pPr>
      <w:rPr>
        <w:rFonts w:ascii="Symbol" w:hAnsi="Symbol" w:hint="default"/>
      </w:rPr>
    </w:lvl>
    <w:lvl w:ilvl="1" w:tplc="04140003" w:tentative="1">
      <w:start w:val="1"/>
      <w:numFmt w:val="bullet"/>
      <w:lvlText w:val="o"/>
      <w:lvlJc w:val="left"/>
      <w:pPr>
        <w:ind w:left="1797" w:hanging="360"/>
      </w:pPr>
      <w:rPr>
        <w:rFonts w:ascii="Courier New" w:hAnsi="Courier New" w:cs="Courier New" w:hint="default"/>
      </w:rPr>
    </w:lvl>
    <w:lvl w:ilvl="2" w:tplc="04140005" w:tentative="1">
      <w:start w:val="1"/>
      <w:numFmt w:val="bullet"/>
      <w:lvlText w:val=""/>
      <w:lvlJc w:val="left"/>
      <w:pPr>
        <w:ind w:left="2517" w:hanging="360"/>
      </w:pPr>
      <w:rPr>
        <w:rFonts w:ascii="Wingdings" w:hAnsi="Wingdings" w:hint="default"/>
      </w:rPr>
    </w:lvl>
    <w:lvl w:ilvl="3" w:tplc="04140001" w:tentative="1">
      <w:start w:val="1"/>
      <w:numFmt w:val="bullet"/>
      <w:lvlText w:val=""/>
      <w:lvlJc w:val="left"/>
      <w:pPr>
        <w:ind w:left="3237" w:hanging="360"/>
      </w:pPr>
      <w:rPr>
        <w:rFonts w:ascii="Symbol" w:hAnsi="Symbol" w:hint="default"/>
      </w:rPr>
    </w:lvl>
    <w:lvl w:ilvl="4" w:tplc="04140003" w:tentative="1">
      <w:start w:val="1"/>
      <w:numFmt w:val="bullet"/>
      <w:lvlText w:val="o"/>
      <w:lvlJc w:val="left"/>
      <w:pPr>
        <w:ind w:left="3957" w:hanging="360"/>
      </w:pPr>
      <w:rPr>
        <w:rFonts w:ascii="Courier New" w:hAnsi="Courier New" w:cs="Courier New" w:hint="default"/>
      </w:rPr>
    </w:lvl>
    <w:lvl w:ilvl="5" w:tplc="04140005" w:tentative="1">
      <w:start w:val="1"/>
      <w:numFmt w:val="bullet"/>
      <w:lvlText w:val=""/>
      <w:lvlJc w:val="left"/>
      <w:pPr>
        <w:ind w:left="4677" w:hanging="360"/>
      </w:pPr>
      <w:rPr>
        <w:rFonts w:ascii="Wingdings" w:hAnsi="Wingdings" w:hint="default"/>
      </w:rPr>
    </w:lvl>
    <w:lvl w:ilvl="6" w:tplc="04140001" w:tentative="1">
      <w:start w:val="1"/>
      <w:numFmt w:val="bullet"/>
      <w:lvlText w:val=""/>
      <w:lvlJc w:val="left"/>
      <w:pPr>
        <w:ind w:left="5397" w:hanging="360"/>
      </w:pPr>
      <w:rPr>
        <w:rFonts w:ascii="Symbol" w:hAnsi="Symbol" w:hint="default"/>
      </w:rPr>
    </w:lvl>
    <w:lvl w:ilvl="7" w:tplc="04140003" w:tentative="1">
      <w:start w:val="1"/>
      <w:numFmt w:val="bullet"/>
      <w:lvlText w:val="o"/>
      <w:lvlJc w:val="left"/>
      <w:pPr>
        <w:ind w:left="6117" w:hanging="360"/>
      </w:pPr>
      <w:rPr>
        <w:rFonts w:ascii="Courier New" w:hAnsi="Courier New" w:cs="Courier New" w:hint="default"/>
      </w:rPr>
    </w:lvl>
    <w:lvl w:ilvl="8" w:tplc="04140005" w:tentative="1">
      <w:start w:val="1"/>
      <w:numFmt w:val="bullet"/>
      <w:lvlText w:val=""/>
      <w:lvlJc w:val="left"/>
      <w:pPr>
        <w:ind w:left="6837" w:hanging="360"/>
      </w:pPr>
      <w:rPr>
        <w:rFonts w:ascii="Wingdings" w:hAnsi="Wingdings" w:hint="default"/>
      </w:rPr>
    </w:lvl>
  </w:abstractNum>
  <w:abstractNum w:abstractNumId="36">
    <w:nsid w:val="4AFB4564"/>
    <w:multiLevelType w:val="hybridMultilevel"/>
    <w:tmpl w:val="A45018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nsid w:val="4FED786C"/>
    <w:multiLevelType w:val="hybridMultilevel"/>
    <w:tmpl w:val="1116E5E6"/>
    <w:lvl w:ilvl="0" w:tplc="04140001">
      <w:start w:val="1"/>
      <w:numFmt w:val="bullet"/>
      <w:lvlText w:val=""/>
      <w:lvlJc w:val="left"/>
      <w:pPr>
        <w:tabs>
          <w:tab w:val="num" w:pos="1425"/>
        </w:tabs>
        <w:ind w:left="1425" w:hanging="360"/>
      </w:pPr>
      <w:rPr>
        <w:rFonts w:ascii="Symbol" w:hAnsi="Symbol" w:hint="default"/>
      </w:rPr>
    </w:lvl>
    <w:lvl w:ilvl="1" w:tplc="04140003" w:tentative="1">
      <w:start w:val="1"/>
      <w:numFmt w:val="bullet"/>
      <w:lvlText w:val="o"/>
      <w:lvlJc w:val="left"/>
      <w:pPr>
        <w:tabs>
          <w:tab w:val="num" w:pos="2145"/>
        </w:tabs>
        <w:ind w:left="2145" w:hanging="360"/>
      </w:pPr>
      <w:rPr>
        <w:rFonts w:ascii="Courier New" w:hAnsi="Courier New" w:cs="Courier New" w:hint="default"/>
      </w:rPr>
    </w:lvl>
    <w:lvl w:ilvl="2" w:tplc="04140005" w:tentative="1">
      <w:start w:val="1"/>
      <w:numFmt w:val="bullet"/>
      <w:lvlText w:val=""/>
      <w:lvlJc w:val="left"/>
      <w:pPr>
        <w:tabs>
          <w:tab w:val="num" w:pos="2865"/>
        </w:tabs>
        <w:ind w:left="2865" w:hanging="360"/>
      </w:pPr>
      <w:rPr>
        <w:rFonts w:ascii="Wingdings" w:hAnsi="Wingdings" w:hint="default"/>
      </w:rPr>
    </w:lvl>
    <w:lvl w:ilvl="3" w:tplc="04140001" w:tentative="1">
      <w:start w:val="1"/>
      <w:numFmt w:val="bullet"/>
      <w:lvlText w:val=""/>
      <w:lvlJc w:val="left"/>
      <w:pPr>
        <w:tabs>
          <w:tab w:val="num" w:pos="3585"/>
        </w:tabs>
        <w:ind w:left="3585" w:hanging="360"/>
      </w:pPr>
      <w:rPr>
        <w:rFonts w:ascii="Symbol" w:hAnsi="Symbol" w:hint="default"/>
      </w:rPr>
    </w:lvl>
    <w:lvl w:ilvl="4" w:tplc="04140003" w:tentative="1">
      <w:start w:val="1"/>
      <w:numFmt w:val="bullet"/>
      <w:lvlText w:val="o"/>
      <w:lvlJc w:val="left"/>
      <w:pPr>
        <w:tabs>
          <w:tab w:val="num" w:pos="4305"/>
        </w:tabs>
        <w:ind w:left="4305" w:hanging="360"/>
      </w:pPr>
      <w:rPr>
        <w:rFonts w:ascii="Courier New" w:hAnsi="Courier New" w:cs="Courier New" w:hint="default"/>
      </w:rPr>
    </w:lvl>
    <w:lvl w:ilvl="5" w:tplc="04140005" w:tentative="1">
      <w:start w:val="1"/>
      <w:numFmt w:val="bullet"/>
      <w:lvlText w:val=""/>
      <w:lvlJc w:val="left"/>
      <w:pPr>
        <w:tabs>
          <w:tab w:val="num" w:pos="5025"/>
        </w:tabs>
        <w:ind w:left="5025" w:hanging="360"/>
      </w:pPr>
      <w:rPr>
        <w:rFonts w:ascii="Wingdings" w:hAnsi="Wingdings" w:hint="default"/>
      </w:rPr>
    </w:lvl>
    <w:lvl w:ilvl="6" w:tplc="04140001" w:tentative="1">
      <w:start w:val="1"/>
      <w:numFmt w:val="bullet"/>
      <w:lvlText w:val=""/>
      <w:lvlJc w:val="left"/>
      <w:pPr>
        <w:tabs>
          <w:tab w:val="num" w:pos="5745"/>
        </w:tabs>
        <w:ind w:left="5745" w:hanging="360"/>
      </w:pPr>
      <w:rPr>
        <w:rFonts w:ascii="Symbol" w:hAnsi="Symbol" w:hint="default"/>
      </w:rPr>
    </w:lvl>
    <w:lvl w:ilvl="7" w:tplc="04140003" w:tentative="1">
      <w:start w:val="1"/>
      <w:numFmt w:val="bullet"/>
      <w:lvlText w:val="o"/>
      <w:lvlJc w:val="left"/>
      <w:pPr>
        <w:tabs>
          <w:tab w:val="num" w:pos="6465"/>
        </w:tabs>
        <w:ind w:left="6465" w:hanging="360"/>
      </w:pPr>
      <w:rPr>
        <w:rFonts w:ascii="Courier New" w:hAnsi="Courier New" w:cs="Courier New" w:hint="default"/>
      </w:rPr>
    </w:lvl>
    <w:lvl w:ilvl="8" w:tplc="04140005" w:tentative="1">
      <w:start w:val="1"/>
      <w:numFmt w:val="bullet"/>
      <w:lvlText w:val=""/>
      <w:lvlJc w:val="left"/>
      <w:pPr>
        <w:tabs>
          <w:tab w:val="num" w:pos="7185"/>
        </w:tabs>
        <w:ind w:left="7185" w:hanging="360"/>
      </w:pPr>
      <w:rPr>
        <w:rFonts w:ascii="Wingdings" w:hAnsi="Wingdings" w:hint="default"/>
      </w:rPr>
    </w:lvl>
  </w:abstractNum>
  <w:abstractNum w:abstractNumId="38">
    <w:nsid w:val="54905B5F"/>
    <w:multiLevelType w:val="multilevel"/>
    <w:tmpl w:val="00787604"/>
    <w:lvl w:ilvl="0">
      <w:start w:val="1"/>
      <w:numFmt w:val="decimal"/>
      <w:lvlText w:val="%1."/>
      <w:lvlJc w:val="left"/>
      <w:pPr>
        <w:ind w:left="720" w:hanging="36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566649DC"/>
    <w:multiLevelType w:val="hybridMultilevel"/>
    <w:tmpl w:val="A0B0327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0">
    <w:nsid w:val="568A376C"/>
    <w:multiLevelType w:val="hybridMultilevel"/>
    <w:tmpl w:val="AF0850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nsid w:val="5C5A26BE"/>
    <w:multiLevelType w:val="hybridMultilevel"/>
    <w:tmpl w:val="ECD0746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2">
    <w:nsid w:val="5F143DDB"/>
    <w:multiLevelType w:val="multilevel"/>
    <w:tmpl w:val="9A58B3E6"/>
    <w:lvl w:ilvl="0">
      <w:start w:val="4"/>
      <w:numFmt w:val="decimal"/>
      <w:lvlText w:val="%1"/>
      <w:lvlJc w:val="left"/>
      <w:pPr>
        <w:ind w:left="405" w:hanging="405"/>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3">
    <w:nsid w:val="62854EA0"/>
    <w:multiLevelType w:val="hybridMultilevel"/>
    <w:tmpl w:val="FEB403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nsid w:val="63697F3A"/>
    <w:multiLevelType w:val="hybridMultilevel"/>
    <w:tmpl w:val="2DBC08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nsid w:val="63EA5A96"/>
    <w:multiLevelType w:val="hybridMultilevel"/>
    <w:tmpl w:val="D7068B5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6">
    <w:nsid w:val="66C60CDB"/>
    <w:multiLevelType w:val="hybridMultilevel"/>
    <w:tmpl w:val="7612F698"/>
    <w:lvl w:ilvl="0" w:tplc="0414000F">
      <w:start w:val="1"/>
      <w:numFmt w:val="decimal"/>
      <w:lvlText w:val="%1."/>
      <w:lvlJc w:val="left"/>
      <w:pPr>
        <w:tabs>
          <w:tab w:val="num" w:pos="720"/>
        </w:tabs>
        <w:ind w:left="720" w:hanging="360"/>
      </w:pPr>
      <w:rPr>
        <w:rFonts w:hint="default"/>
      </w:rPr>
    </w:lvl>
    <w:lvl w:ilvl="1" w:tplc="A8287442">
      <w:start w:val="1"/>
      <w:numFmt w:val="lowerLetter"/>
      <w:lvlText w:val="%2."/>
      <w:lvlJc w:val="left"/>
      <w:pPr>
        <w:tabs>
          <w:tab w:val="num" w:pos="1440"/>
        </w:tabs>
        <w:ind w:left="1440" w:hanging="360"/>
      </w:pPr>
      <w:rPr>
        <w:rFonts w:hint="default"/>
      </w:r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7">
    <w:nsid w:val="68C93898"/>
    <w:multiLevelType w:val="multilevel"/>
    <w:tmpl w:val="85DE1BE0"/>
    <w:lvl w:ilvl="0">
      <w:start w:val="1"/>
      <w:numFmt w:val="decimal"/>
      <w:lvlText w:val="%1."/>
      <w:lvlJc w:val="left"/>
      <w:pPr>
        <w:ind w:left="720" w:hanging="360"/>
      </w:pPr>
      <w:rPr>
        <w:rFonts w:ascii="Arial" w:hAnsi="Arial"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nsid w:val="6B1D7D5B"/>
    <w:multiLevelType w:val="hybridMultilevel"/>
    <w:tmpl w:val="D67256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nsid w:val="6CB52549"/>
    <w:multiLevelType w:val="hybridMultilevel"/>
    <w:tmpl w:val="D57EC1A2"/>
    <w:lvl w:ilvl="0" w:tplc="2A26828C">
      <w:start w:val="2"/>
      <w:numFmt w:val="decimal"/>
      <w:lvlText w:val="%1"/>
      <w:lvlJc w:val="left"/>
      <w:pPr>
        <w:ind w:left="927" w:hanging="360"/>
      </w:pPr>
      <w:rPr>
        <w:rFonts w:hint="default"/>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50">
    <w:nsid w:val="6DD71361"/>
    <w:multiLevelType w:val="multilevel"/>
    <w:tmpl w:val="9C005C1A"/>
    <w:lvl w:ilvl="0">
      <w:start w:val="1"/>
      <w:numFmt w:val="decimal"/>
      <w:pStyle w:val="Overskrift1"/>
      <w:lvlText w:val="%1"/>
      <w:lvlJc w:val="left"/>
      <w:pPr>
        <w:tabs>
          <w:tab w:val="num" w:pos="574"/>
        </w:tabs>
        <w:ind w:left="574" w:hanging="432"/>
      </w:pPr>
      <w:rPr>
        <w:rFonts w:hint="default"/>
      </w:rPr>
    </w:lvl>
    <w:lvl w:ilvl="1">
      <w:start w:val="1"/>
      <w:numFmt w:val="decimal"/>
      <w:pStyle w:val="Overskrift2"/>
      <w:lvlText w:val="%1.%2"/>
      <w:lvlJc w:val="left"/>
      <w:pPr>
        <w:tabs>
          <w:tab w:val="num" w:pos="1286"/>
        </w:tabs>
        <w:ind w:left="1286" w:hanging="576"/>
      </w:pPr>
      <w:rPr>
        <w:rFonts w:ascii="Arial" w:hAnsi="Arial" w:cs="Arial" w:hint="default"/>
      </w:rPr>
    </w:lvl>
    <w:lvl w:ilvl="2">
      <w:start w:val="1"/>
      <w:numFmt w:val="decimal"/>
      <w:pStyle w:val="Overskrift3"/>
      <w:lvlText w:val="%1.%2.%3"/>
      <w:lvlJc w:val="left"/>
      <w:pPr>
        <w:tabs>
          <w:tab w:val="num" w:pos="2138"/>
        </w:tabs>
        <w:ind w:left="2138" w:hanging="720"/>
      </w:pPr>
      <w:rPr>
        <w:rFonts w:ascii="Arial" w:hAnsi="Arial" w:cs="Arial" w:hint="default"/>
        <w:sz w:val="24"/>
        <w:szCs w:val="24"/>
      </w:rPr>
    </w:lvl>
    <w:lvl w:ilvl="3">
      <w:start w:val="1"/>
      <w:numFmt w:val="decimal"/>
      <w:pStyle w:val="Overskrift4"/>
      <w:lvlText w:val="%1.%2.%3.%4"/>
      <w:lvlJc w:val="left"/>
      <w:pPr>
        <w:tabs>
          <w:tab w:val="num" w:pos="864"/>
        </w:tabs>
        <w:ind w:left="864" w:hanging="864"/>
      </w:pPr>
      <w:rPr>
        <w:rFonts w:hint="default"/>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51">
    <w:nsid w:val="77902003"/>
    <w:multiLevelType w:val="hybridMultilevel"/>
    <w:tmpl w:val="5492F710"/>
    <w:lvl w:ilvl="0" w:tplc="0414000F">
      <w:start w:val="4"/>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2">
    <w:nsid w:val="779F5327"/>
    <w:multiLevelType w:val="hybridMultilevel"/>
    <w:tmpl w:val="DB54ABD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353"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nsid w:val="77F54873"/>
    <w:multiLevelType w:val="hybridMultilevel"/>
    <w:tmpl w:val="5036970A"/>
    <w:lvl w:ilvl="0" w:tplc="7EA4CC2A">
      <w:start w:val="1"/>
      <w:numFmt w:val="bullet"/>
      <w:lvlText w:val=""/>
      <w:lvlJc w:val="left"/>
      <w:pPr>
        <w:tabs>
          <w:tab w:val="num" w:pos="714"/>
        </w:tabs>
        <w:ind w:left="714" w:hanging="357"/>
      </w:pPr>
      <w:rPr>
        <w:rFonts w:ascii="Symbol" w:hAnsi="Symbol" w:hint="default"/>
        <w:color w:val="auto"/>
      </w:rPr>
    </w:lvl>
    <w:lvl w:ilvl="1" w:tplc="04140019" w:tentative="1">
      <w:start w:val="1"/>
      <w:numFmt w:val="lowerLetter"/>
      <w:lvlText w:val="%2."/>
      <w:lvlJc w:val="left"/>
      <w:pPr>
        <w:tabs>
          <w:tab w:val="num" w:pos="1797"/>
        </w:tabs>
        <w:ind w:left="1797" w:hanging="360"/>
      </w:pPr>
    </w:lvl>
    <w:lvl w:ilvl="2" w:tplc="0414001B" w:tentative="1">
      <w:start w:val="1"/>
      <w:numFmt w:val="lowerRoman"/>
      <w:lvlText w:val="%3."/>
      <w:lvlJc w:val="right"/>
      <w:pPr>
        <w:tabs>
          <w:tab w:val="num" w:pos="2517"/>
        </w:tabs>
        <w:ind w:left="2517" w:hanging="180"/>
      </w:pPr>
    </w:lvl>
    <w:lvl w:ilvl="3" w:tplc="0414000F" w:tentative="1">
      <w:start w:val="1"/>
      <w:numFmt w:val="decimal"/>
      <w:lvlText w:val="%4."/>
      <w:lvlJc w:val="left"/>
      <w:pPr>
        <w:tabs>
          <w:tab w:val="num" w:pos="3237"/>
        </w:tabs>
        <w:ind w:left="3237" w:hanging="360"/>
      </w:pPr>
    </w:lvl>
    <w:lvl w:ilvl="4" w:tplc="04140019" w:tentative="1">
      <w:start w:val="1"/>
      <w:numFmt w:val="lowerLetter"/>
      <w:lvlText w:val="%5."/>
      <w:lvlJc w:val="left"/>
      <w:pPr>
        <w:tabs>
          <w:tab w:val="num" w:pos="3957"/>
        </w:tabs>
        <w:ind w:left="3957" w:hanging="360"/>
      </w:pPr>
    </w:lvl>
    <w:lvl w:ilvl="5" w:tplc="0414001B" w:tentative="1">
      <w:start w:val="1"/>
      <w:numFmt w:val="lowerRoman"/>
      <w:lvlText w:val="%6."/>
      <w:lvlJc w:val="right"/>
      <w:pPr>
        <w:tabs>
          <w:tab w:val="num" w:pos="4677"/>
        </w:tabs>
        <w:ind w:left="4677" w:hanging="180"/>
      </w:pPr>
    </w:lvl>
    <w:lvl w:ilvl="6" w:tplc="0414000F" w:tentative="1">
      <w:start w:val="1"/>
      <w:numFmt w:val="decimal"/>
      <w:lvlText w:val="%7."/>
      <w:lvlJc w:val="left"/>
      <w:pPr>
        <w:tabs>
          <w:tab w:val="num" w:pos="5397"/>
        </w:tabs>
        <w:ind w:left="5397" w:hanging="360"/>
      </w:pPr>
    </w:lvl>
    <w:lvl w:ilvl="7" w:tplc="04140019" w:tentative="1">
      <w:start w:val="1"/>
      <w:numFmt w:val="lowerLetter"/>
      <w:lvlText w:val="%8."/>
      <w:lvlJc w:val="left"/>
      <w:pPr>
        <w:tabs>
          <w:tab w:val="num" w:pos="6117"/>
        </w:tabs>
        <w:ind w:left="6117" w:hanging="360"/>
      </w:pPr>
    </w:lvl>
    <w:lvl w:ilvl="8" w:tplc="0414001B" w:tentative="1">
      <w:start w:val="1"/>
      <w:numFmt w:val="lowerRoman"/>
      <w:lvlText w:val="%9."/>
      <w:lvlJc w:val="right"/>
      <w:pPr>
        <w:tabs>
          <w:tab w:val="num" w:pos="6837"/>
        </w:tabs>
        <w:ind w:left="6837" w:hanging="180"/>
      </w:pPr>
    </w:lvl>
  </w:abstractNum>
  <w:abstractNum w:abstractNumId="54">
    <w:nsid w:val="79ED5BFB"/>
    <w:multiLevelType w:val="multilevel"/>
    <w:tmpl w:val="0F30EED0"/>
    <w:lvl w:ilvl="0">
      <w:start w:val="10"/>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7AFF698D"/>
    <w:multiLevelType w:val="hybridMultilevel"/>
    <w:tmpl w:val="74D6CA0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6">
    <w:nsid w:val="7C8966B8"/>
    <w:multiLevelType w:val="hybridMultilevel"/>
    <w:tmpl w:val="096A6244"/>
    <w:lvl w:ilvl="0" w:tplc="0430E372">
      <w:start w:val="1"/>
      <w:numFmt w:val="decimal"/>
      <w:lvlText w:val="%1."/>
      <w:lvlJc w:val="left"/>
      <w:pPr>
        <w:ind w:left="927" w:hanging="360"/>
      </w:pPr>
      <w:rPr>
        <w:rFonts w:hint="default"/>
        <w:color w:val="4F81BD"/>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num w:numId="1">
    <w:abstractNumId w:val="34"/>
  </w:num>
  <w:num w:numId="2">
    <w:abstractNumId w:val="50"/>
  </w:num>
  <w:num w:numId="3">
    <w:abstractNumId w:val="46"/>
  </w:num>
  <w:num w:numId="4">
    <w:abstractNumId w:val="29"/>
  </w:num>
  <w:num w:numId="5">
    <w:abstractNumId w:val="32"/>
  </w:num>
  <w:num w:numId="6">
    <w:abstractNumId w:val="53"/>
  </w:num>
  <w:num w:numId="7">
    <w:abstractNumId w:val="22"/>
  </w:num>
  <w:num w:numId="8">
    <w:abstractNumId w:val="0"/>
  </w:num>
  <w:num w:numId="9">
    <w:abstractNumId w:val="26"/>
  </w:num>
  <w:num w:numId="10">
    <w:abstractNumId w:val="2"/>
  </w:num>
  <w:num w:numId="11">
    <w:abstractNumId w:val="52"/>
  </w:num>
  <w:num w:numId="12">
    <w:abstractNumId w:val="4"/>
  </w:num>
  <w:num w:numId="13">
    <w:abstractNumId w:val="21"/>
  </w:num>
  <w:num w:numId="14">
    <w:abstractNumId w:val="37"/>
  </w:num>
  <w:num w:numId="15">
    <w:abstractNumId w:val="31"/>
  </w:num>
  <w:num w:numId="16">
    <w:abstractNumId w:val="38"/>
  </w:num>
  <w:num w:numId="17">
    <w:abstractNumId w:val="30"/>
  </w:num>
  <w:num w:numId="18">
    <w:abstractNumId w:val="56"/>
  </w:num>
  <w:num w:numId="19">
    <w:abstractNumId w:val="35"/>
  </w:num>
  <w:num w:numId="20">
    <w:abstractNumId w:val="9"/>
  </w:num>
  <w:num w:numId="21">
    <w:abstractNumId w:val="5"/>
  </w:num>
  <w:num w:numId="22">
    <w:abstractNumId w:val="6"/>
  </w:num>
  <w:num w:numId="23">
    <w:abstractNumId w:val="51"/>
  </w:num>
  <w:num w:numId="24">
    <w:abstractNumId w:val="23"/>
  </w:num>
  <w:num w:numId="25">
    <w:abstractNumId w:val="42"/>
  </w:num>
  <w:num w:numId="26">
    <w:abstractNumId w:val="24"/>
  </w:num>
  <w:num w:numId="27">
    <w:abstractNumId w:val="14"/>
  </w:num>
  <w:num w:numId="28">
    <w:abstractNumId w:val="33"/>
  </w:num>
  <w:num w:numId="29">
    <w:abstractNumId w:val="20"/>
  </w:num>
  <w:num w:numId="30">
    <w:abstractNumId w:val="47"/>
  </w:num>
  <w:num w:numId="31">
    <w:abstractNumId w:val="54"/>
  </w:num>
  <w:num w:numId="32">
    <w:abstractNumId w:val="1"/>
  </w:num>
  <w:num w:numId="33">
    <w:abstractNumId w:val="48"/>
  </w:num>
  <w:num w:numId="34">
    <w:abstractNumId w:val="44"/>
  </w:num>
  <w:num w:numId="35">
    <w:abstractNumId w:val="25"/>
  </w:num>
  <w:num w:numId="36">
    <w:abstractNumId w:val="18"/>
  </w:num>
  <w:num w:numId="37">
    <w:abstractNumId w:val="45"/>
  </w:num>
  <w:num w:numId="38">
    <w:abstractNumId w:val="43"/>
  </w:num>
  <w:num w:numId="39">
    <w:abstractNumId w:val="15"/>
  </w:num>
  <w:num w:numId="40">
    <w:abstractNumId w:val="3"/>
  </w:num>
  <w:num w:numId="41">
    <w:abstractNumId w:val="36"/>
  </w:num>
  <w:num w:numId="42">
    <w:abstractNumId w:val="55"/>
  </w:num>
  <w:num w:numId="43">
    <w:abstractNumId w:val="19"/>
  </w:num>
  <w:num w:numId="44">
    <w:abstractNumId w:val="40"/>
  </w:num>
  <w:num w:numId="45">
    <w:abstractNumId w:val="16"/>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num>
  <w:num w:numId="48">
    <w:abstractNumId w:val="28"/>
  </w:num>
  <w:num w:numId="49">
    <w:abstractNumId w:val="12"/>
  </w:num>
  <w:num w:numId="50">
    <w:abstractNumId w:val="49"/>
  </w:num>
  <w:num w:numId="51">
    <w:abstractNumId w:val="13"/>
  </w:num>
  <w:num w:numId="52">
    <w:abstractNumId w:val="27"/>
  </w:num>
  <w:num w:numId="53">
    <w:abstractNumId w:val="41"/>
  </w:num>
  <w:num w:numId="54">
    <w:abstractNumId w:val="11"/>
  </w:num>
  <w:num w:numId="55">
    <w:abstractNumId w:val="39"/>
  </w:num>
  <w:num w:numId="56">
    <w:abstractNumId w:val="10"/>
  </w:num>
  <w:num w:numId="57">
    <w:abstractNumId w:val="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AEA"/>
    <w:rsid w:val="00001226"/>
    <w:rsid w:val="00002B4F"/>
    <w:rsid w:val="00003A72"/>
    <w:rsid w:val="0000507E"/>
    <w:rsid w:val="00005E34"/>
    <w:rsid w:val="000103B1"/>
    <w:rsid w:val="0001085E"/>
    <w:rsid w:val="00012603"/>
    <w:rsid w:val="000138A8"/>
    <w:rsid w:val="000163B4"/>
    <w:rsid w:val="00022BE5"/>
    <w:rsid w:val="00023125"/>
    <w:rsid w:val="0002667B"/>
    <w:rsid w:val="00026937"/>
    <w:rsid w:val="00027EBE"/>
    <w:rsid w:val="000304D7"/>
    <w:rsid w:val="000311E9"/>
    <w:rsid w:val="000327B8"/>
    <w:rsid w:val="0003389C"/>
    <w:rsid w:val="00034FFD"/>
    <w:rsid w:val="00036CE7"/>
    <w:rsid w:val="000419A9"/>
    <w:rsid w:val="00044E83"/>
    <w:rsid w:val="00045074"/>
    <w:rsid w:val="000454FD"/>
    <w:rsid w:val="000455FF"/>
    <w:rsid w:val="00045EE2"/>
    <w:rsid w:val="000505EA"/>
    <w:rsid w:val="0005209C"/>
    <w:rsid w:val="000531E3"/>
    <w:rsid w:val="00053CF7"/>
    <w:rsid w:val="0005553A"/>
    <w:rsid w:val="00055CD6"/>
    <w:rsid w:val="00060ABD"/>
    <w:rsid w:val="00062DC6"/>
    <w:rsid w:val="00062FA1"/>
    <w:rsid w:val="00065095"/>
    <w:rsid w:val="000653EC"/>
    <w:rsid w:val="00065467"/>
    <w:rsid w:val="000664D3"/>
    <w:rsid w:val="00066628"/>
    <w:rsid w:val="0006698F"/>
    <w:rsid w:val="00066AEA"/>
    <w:rsid w:val="00066F86"/>
    <w:rsid w:val="000670E5"/>
    <w:rsid w:val="00070410"/>
    <w:rsid w:val="00071891"/>
    <w:rsid w:val="00071C50"/>
    <w:rsid w:val="00072B4E"/>
    <w:rsid w:val="000732EF"/>
    <w:rsid w:val="00073B49"/>
    <w:rsid w:val="00074971"/>
    <w:rsid w:val="000756F5"/>
    <w:rsid w:val="00076086"/>
    <w:rsid w:val="00076C2C"/>
    <w:rsid w:val="0007700A"/>
    <w:rsid w:val="000772E8"/>
    <w:rsid w:val="0007731E"/>
    <w:rsid w:val="00077FD3"/>
    <w:rsid w:val="00080318"/>
    <w:rsid w:val="00080D28"/>
    <w:rsid w:val="00081238"/>
    <w:rsid w:val="000819AC"/>
    <w:rsid w:val="00081BB1"/>
    <w:rsid w:val="000830BC"/>
    <w:rsid w:val="0008719B"/>
    <w:rsid w:val="00087577"/>
    <w:rsid w:val="00091666"/>
    <w:rsid w:val="00091976"/>
    <w:rsid w:val="0009345E"/>
    <w:rsid w:val="00093608"/>
    <w:rsid w:val="00094956"/>
    <w:rsid w:val="0009595C"/>
    <w:rsid w:val="00095BC0"/>
    <w:rsid w:val="0009688B"/>
    <w:rsid w:val="00097081"/>
    <w:rsid w:val="00097391"/>
    <w:rsid w:val="000A2CBA"/>
    <w:rsid w:val="000A338C"/>
    <w:rsid w:val="000A3879"/>
    <w:rsid w:val="000A495C"/>
    <w:rsid w:val="000A4B6F"/>
    <w:rsid w:val="000B0BF5"/>
    <w:rsid w:val="000B2E17"/>
    <w:rsid w:val="000B474D"/>
    <w:rsid w:val="000C05A8"/>
    <w:rsid w:val="000C0832"/>
    <w:rsid w:val="000C18AD"/>
    <w:rsid w:val="000C1926"/>
    <w:rsid w:val="000C4722"/>
    <w:rsid w:val="000C6FCC"/>
    <w:rsid w:val="000D0442"/>
    <w:rsid w:val="000D0CA6"/>
    <w:rsid w:val="000D29D0"/>
    <w:rsid w:val="000D4F9C"/>
    <w:rsid w:val="000D75FB"/>
    <w:rsid w:val="000E471A"/>
    <w:rsid w:val="000E50F9"/>
    <w:rsid w:val="000E7781"/>
    <w:rsid w:val="000F08C4"/>
    <w:rsid w:val="000F15C8"/>
    <w:rsid w:val="000F1ABE"/>
    <w:rsid w:val="000F1C49"/>
    <w:rsid w:val="000F203D"/>
    <w:rsid w:val="000F2DAB"/>
    <w:rsid w:val="000F3BCE"/>
    <w:rsid w:val="000F4335"/>
    <w:rsid w:val="000F59B8"/>
    <w:rsid w:val="000F59EE"/>
    <w:rsid w:val="00101001"/>
    <w:rsid w:val="00102342"/>
    <w:rsid w:val="001032D8"/>
    <w:rsid w:val="00103C09"/>
    <w:rsid w:val="0010540F"/>
    <w:rsid w:val="001056A0"/>
    <w:rsid w:val="00106BA9"/>
    <w:rsid w:val="00110908"/>
    <w:rsid w:val="001142C3"/>
    <w:rsid w:val="0011451C"/>
    <w:rsid w:val="001208B0"/>
    <w:rsid w:val="00120EBF"/>
    <w:rsid w:val="001226F6"/>
    <w:rsid w:val="00122EFB"/>
    <w:rsid w:val="00125F42"/>
    <w:rsid w:val="001262EC"/>
    <w:rsid w:val="00126FFB"/>
    <w:rsid w:val="00127086"/>
    <w:rsid w:val="0012722B"/>
    <w:rsid w:val="00130C46"/>
    <w:rsid w:val="00132C9F"/>
    <w:rsid w:val="001343AF"/>
    <w:rsid w:val="0013616C"/>
    <w:rsid w:val="00137C80"/>
    <w:rsid w:val="00142F19"/>
    <w:rsid w:val="00144F6D"/>
    <w:rsid w:val="00145035"/>
    <w:rsid w:val="001467B5"/>
    <w:rsid w:val="00146C85"/>
    <w:rsid w:val="00147294"/>
    <w:rsid w:val="00147C62"/>
    <w:rsid w:val="00147D71"/>
    <w:rsid w:val="0015069E"/>
    <w:rsid w:val="00153017"/>
    <w:rsid w:val="00156893"/>
    <w:rsid w:val="00161501"/>
    <w:rsid w:val="00162484"/>
    <w:rsid w:val="0016291F"/>
    <w:rsid w:val="001634D5"/>
    <w:rsid w:val="001649D2"/>
    <w:rsid w:val="00164CAD"/>
    <w:rsid w:val="001657CF"/>
    <w:rsid w:val="00170E73"/>
    <w:rsid w:val="00170F75"/>
    <w:rsid w:val="0017276C"/>
    <w:rsid w:val="0017423B"/>
    <w:rsid w:val="00177341"/>
    <w:rsid w:val="00181A07"/>
    <w:rsid w:val="00184A47"/>
    <w:rsid w:val="001861DC"/>
    <w:rsid w:val="0018773C"/>
    <w:rsid w:val="00193094"/>
    <w:rsid w:val="0019388C"/>
    <w:rsid w:val="00195F39"/>
    <w:rsid w:val="00197A53"/>
    <w:rsid w:val="001A219C"/>
    <w:rsid w:val="001A3061"/>
    <w:rsid w:val="001A41D6"/>
    <w:rsid w:val="001A5469"/>
    <w:rsid w:val="001A5A2D"/>
    <w:rsid w:val="001A7822"/>
    <w:rsid w:val="001B0226"/>
    <w:rsid w:val="001B0843"/>
    <w:rsid w:val="001B0AD6"/>
    <w:rsid w:val="001B1D1B"/>
    <w:rsid w:val="001B3EDB"/>
    <w:rsid w:val="001B789B"/>
    <w:rsid w:val="001B7EBB"/>
    <w:rsid w:val="001C090F"/>
    <w:rsid w:val="001C24D5"/>
    <w:rsid w:val="001D0261"/>
    <w:rsid w:val="001D0F0B"/>
    <w:rsid w:val="001D1D3C"/>
    <w:rsid w:val="001D28B9"/>
    <w:rsid w:val="001D3C75"/>
    <w:rsid w:val="001D60FA"/>
    <w:rsid w:val="001D6404"/>
    <w:rsid w:val="001D65C2"/>
    <w:rsid w:val="001D67F7"/>
    <w:rsid w:val="001D6BA5"/>
    <w:rsid w:val="001D7651"/>
    <w:rsid w:val="001E00A4"/>
    <w:rsid w:val="001E0534"/>
    <w:rsid w:val="001E09FD"/>
    <w:rsid w:val="001E3F89"/>
    <w:rsid w:val="001E7441"/>
    <w:rsid w:val="001F0C38"/>
    <w:rsid w:val="001F111A"/>
    <w:rsid w:val="001F2453"/>
    <w:rsid w:val="001F6509"/>
    <w:rsid w:val="00201548"/>
    <w:rsid w:val="0020274A"/>
    <w:rsid w:val="00203207"/>
    <w:rsid w:val="002038B0"/>
    <w:rsid w:val="00204578"/>
    <w:rsid w:val="00205EA0"/>
    <w:rsid w:val="002067B4"/>
    <w:rsid w:val="002102F9"/>
    <w:rsid w:val="0021036E"/>
    <w:rsid w:val="00210D05"/>
    <w:rsid w:val="002117D2"/>
    <w:rsid w:val="00211B37"/>
    <w:rsid w:val="00212714"/>
    <w:rsid w:val="00212BAB"/>
    <w:rsid w:val="0021397C"/>
    <w:rsid w:val="00214279"/>
    <w:rsid w:val="00217425"/>
    <w:rsid w:val="00217700"/>
    <w:rsid w:val="00217D53"/>
    <w:rsid w:val="002200C0"/>
    <w:rsid w:val="002204B9"/>
    <w:rsid w:val="0022327D"/>
    <w:rsid w:val="0022460C"/>
    <w:rsid w:val="00230B61"/>
    <w:rsid w:val="002343D3"/>
    <w:rsid w:val="00234718"/>
    <w:rsid w:val="00234CAB"/>
    <w:rsid w:val="00235ED2"/>
    <w:rsid w:val="002363D2"/>
    <w:rsid w:val="0023683A"/>
    <w:rsid w:val="00236A56"/>
    <w:rsid w:val="002375B7"/>
    <w:rsid w:val="00241451"/>
    <w:rsid w:val="002432F7"/>
    <w:rsid w:val="00245377"/>
    <w:rsid w:val="00245AA2"/>
    <w:rsid w:val="00246804"/>
    <w:rsid w:val="002468EF"/>
    <w:rsid w:val="0025305F"/>
    <w:rsid w:val="00253229"/>
    <w:rsid w:val="00254F46"/>
    <w:rsid w:val="00257D70"/>
    <w:rsid w:val="00261C4C"/>
    <w:rsid w:val="002621FF"/>
    <w:rsid w:val="002642F5"/>
    <w:rsid w:val="002649B0"/>
    <w:rsid w:val="00267AED"/>
    <w:rsid w:val="00271048"/>
    <w:rsid w:val="00272CEF"/>
    <w:rsid w:val="00276434"/>
    <w:rsid w:val="002773F2"/>
    <w:rsid w:val="002801C3"/>
    <w:rsid w:val="00282DC8"/>
    <w:rsid w:val="00282FC8"/>
    <w:rsid w:val="002858DD"/>
    <w:rsid w:val="00290160"/>
    <w:rsid w:val="002911A0"/>
    <w:rsid w:val="00292596"/>
    <w:rsid w:val="00293A2A"/>
    <w:rsid w:val="002A07D3"/>
    <w:rsid w:val="002A2390"/>
    <w:rsid w:val="002A2E55"/>
    <w:rsid w:val="002A467F"/>
    <w:rsid w:val="002A46D1"/>
    <w:rsid w:val="002A603F"/>
    <w:rsid w:val="002A63C8"/>
    <w:rsid w:val="002A71EF"/>
    <w:rsid w:val="002B1936"/>
    <w:rsid w:val="002B3257"/>
    <w:rsid w:val="002B4D80"/>
    <w:rsid w:val="002B5176"/>
    <w:rsid w:val="002B69DA"/>
    <w:rsid w:val="002C0DD8"/>
    <w:rsid w:val="002C0E1C"/>
    <w:rsid w:val="002C2452"/>
    <w:rsid w:val="002C6DE9"/>
    <w:rsid w:val="002C704C"/>
    <w:rsid w:val="002C735B"/>
    <w:rsid w:val="002C7557"/>
    <w:rsid w:val="002D016E"/>
    <w:rsid w:val="002D1179"/>
    <w:rsid w:val="002D150F"/>
    <w:rsid w:val="002D2959"/>
    <w:rsid w:val="002D5A7A"/>
    <w:rsid w:val="002D5BAA"/>
    <w:rsid w:val="002D6440"/>
    <w:rsid w:val="002D67B0"/>
    <w:rsid w:val="002D705A"/>
    <w:rsid w:val="002E015B"/>
    <w:rsid w:val="002E19C1"/>
    <w:rsid w:val="002E2EDB"/>
    <w:rsid w:val="002E4797"/>
    <w:rsid w:val="002F08F3"/>
    <w:rsid w:val="002F2219"/>
    <w:rsid w:val="002F33C2"/>
    <w:rsid w:val="002F3605"/>
    <w:rsid w:val="002F4A9B"/>
    <w:rsid w:val="002F58E0"/>
    <w:rsid w:val="002F748F"/>
    <w:rsid w:val="00301CC7"/>
    <w:rsid w:val="003026C9"/>
    <w:rsid w:val="003029E1"/>
    <w:rsid w:val="00303203"/>
    <w:rsid w:val="00303A9B"/>
    <w:rsid w:val="00304645"/>
    <w:rsid w:val="00304B6F"/>
    <w:rsid w:val="0030503C"/>
    <w:rsid w:val="0030601C"/>
    <w:rsid w:val="00306DF5"/>
    <w:rsid w:val="00310C12"/>
    <w:rsid w:val="00313322"/>
    <w:rsid w:val="0031348C"/>
    <w:rsid w:val="00314C70"/>
    <w:rsid w:val="00315CDA"/>
    <w:rsid w:val="00315CEF"/>
    <w:rsid w:val="00317594"/>
    <w:rsid w:val="00320A64"/>
    <w:rsid w:val="003247AF"/>
    <w:rsid w:val="00325E8E"/>
    <w:rsid w:val="00331849"/>
    <w:rsid w:val="00334039"/>
    <w:rsid w:val="00334E7C"/>
    <w:rsid w:val="00336057"/>
    <w:rsid w:val="00336099"/>
    <w:rsid w:val="00336359"/>
    <w:rsid w:val="00336C8F"/>
    <w:rsid w:val="00341709"/>
    <w:rsid w:val="003427A5"/>
    <w:rsid w:val="003430D6"/>
    <w:rsid w:val="003439CF"/>
    <w:rsid w:val="00343C61"/>
    <w:rsid w:val="00344559"/>
    <w:rsid w:val="0034576A"/>
    <w:rsid w:val="00345EB5"/>
    <w:rsid w:val="00345EF3"/>
    <w:rsid w:val="003501A1"/>
    <w:rsid w:val="00350E09"/>
    <w:rsid w:val="00351FD7"/>
    <w:rsid w:val="00355E3C"/>
    <w:rsid w:val="003600FB"/>
    <w:rsid w:val="00362788"/>
    <w:rsid w:val="003636D6"/>
    <w:rsid w:val="0036477A"/>
    <w:rsid w:val="00365BEC"/>
    <w:rsid w:val="00367F6F"/>
    <w:rsid w:val="003707F2"/>
    <w:rsid w:val="0037155E"/>
    <w:rsid w:val="00371FA6"/>
    <w:rsid w:val="003743A9"/>
    <w:rsid w:val="00374F24"/>
    <w:rsid w:val="00375787"/>
    <w:rsid w:val="00376B7E"/>
    <w:rsid w:val="00377C37"/>
    <w:rsid w:val="003823DB"/>
    <w:rsid w:val="00384058"/>
    <w:rsid w:val="00385DDA"/>
    <w:rsid w:val="00386095"/>
    <w:rsid w:val="003877AB"/>
    <w:rsid w:val="00390A98"/>
    <w:rsid w:val="00391148"/>
    <w:rsid w:val="003917D2"/>
    <w:rsid w:val="00392792"/>
    <w:rsid w:val="00396213"/>
    <w:rsid w:val="00396F9A"/>
    <w:rsid w:val="003A0012"/>
    <w:rsid w:val="003A0A24"/>
    <w:rsid w:val="003A7565"/>
    <w:rsid w:val="003B018F"/>
    <w:rsid w:val="003B0798"/>
    <w:rsid w:val="003B1D30"/>
    <w:rsid w:val="003B3A3C"/>
    <w:rsid w:val="003B50D6"/>
    <w:rsid w:val="003B6F52"/>
    <w:rsid w:val="003C1165"/>
    <w:rsid w:val="003C31B8"/>
    <w:rsid w:val="003C393A"/>
    <w:rsid w:val="003C597B"/>
    <w:rsid w:val="003C64F3"/>
    <w:rsid w:val="003D07CD"/>
    <w:rsid w:val="003D2E17"/>
    <w:rsid w:val="003D3CDA"/>
    <w:rsid w:val="003D7403"/>
    <w:rsid w:val="003E14B8"/>
    <w:rsid w:val="003E2CE5"/>
    <w:rsid w:val="003E3C99"/>
    <w:rsid w:val="003E676A"/>
    <w:rsid w:val="003E6826"/>
    <w:rsid w:val="003E76D6"/>
    <w:rsid w:val="003F282D"/>
    <w:rsid w:val="003F326E"/>
    <w:rsid w:val="003F459A"/>
    <w:rsid w:val="003F52FB"/>
    <w:rsid w:val="003F6949"/>
    <w:rsid w:val="003F7027"/>
    <w:rsid w:val="003F7A60"/>
    <w:rsid w:val="00402161"/>
    <w:rsid w:val="004040C1"/>
    <w:rsid w:val="00405782"/>
    <w:rsid w:val="0041259A"/>
    <w:rsid w:val="00414C17"/>
    <w:rsid w:val="00414D89"/>
    <w:rsid w:val="00416434"/>
    <w:rsid w:val="00417CFF"/>
    <w:rsid w:val="0042201A"/>
    <w:rsid w:val="00423B62"/>
    <w:rsid w:val="004301A8"/>
    <w:rsid w:val="004302F6"/>
    <w:rsid w:val="0043054C"/>
    <w:rsid w:val="00431149"/>
    <w:rsid w:val="004311D7"/>
    <w:rsid w:val="00431F85"/>
    <w:rsid w:val="004324B4"/>
    <w:rsid w:val="00432EFB"/>
    <w:rsid w:val="004340BF"/>
    <w:rsid w:val="00435D17"/>
    <w:rsid w:val="00435FEF"/>
    <w:rsid w:val="004367FB"/>
    <w:rsid w:val="00436932"/>
    <w:rsid w:val="00437FF3"/>
    <w:rsid w:val="0044071E"/>
    <w:rsid w:val="00441660"/>
    <w:rsid w:val="004418AE"/>
    <w:rsid w:val="00441F64"/>
    <w:rsid w:val="0044244A"/>
    <w:rsid w:val="00442B04"/>
    <w:rsid w:val="004504DD"/>
    <w:rsid w:val="004507C8"/>
    <w:rsid w:val="004518F0"/>
    <w:rsid w:val="00452D18"/>
    <w:rsid w:val="00453589"/>
    <w:rsid w:val="00453E9B"/>
    <w:rsid w:val="00454B21"/>
    <w:rsid w:val="0045545C"/>
    <w:rsid w:val="00456C13"/>
    <w:rsid w:val="004604D9"/>
    <w:rsid w:val="004608F4"/>
    <w:rsid w:val="004636DE"/>
    <w:rsid w:val="00463FDC"/>
    <w:rsid w:val="00465997"/>
    <w:rsid w:val="00465E59"/>
    <w:rsid w:val="004660CA"/>
    <w:rsid w:val="00467CD6"/>
    <w:rsid w:val="00467DFB"/>
    <w:rsid w:val="00470541"/>
    <w:rsid w:val="00470DD4"/>
    <w:rsid w:val="0047182C"/>
    <w:rsid w:val="00472F56"/>
    <w:rsid w:val="00474923"/>
    <w:rsid w:val="00474A89"/>
    <w:rsid w:val="00475256"/>
    <w:rsid w:val="00475C6F"/>
    <w:rsid w:val="004762EA"/>
    <w:rsid w:val="00481307"/>
    <w:rsid w:val="004832EB"/>
    <w:rsid w:val="004833CB"/>
    <w:rsid w:val="004841DB"/>
    <w:rsid w:val="00485DC4"/>
    <w:rsid w:val="00490435"/>
    <w:rsid w:val="00491694"/>
    <w:rsid w:val="00491711"/>
    <w:rsid w:val="0049185A"/>
    <w:rsid w:val="00495E96"/>
    <w:rsid w:val="004967F5"/>
    <w:rsid w:val="0049699A"/>
    <w:rsid w:val="004A429B"/>
    <w:rsid w:val="004B1E81"/>
    <w:rsid w:val="004B2549"/>
    <w:rsid w:val="004B4494"/>
    <w:rsid w:val="004B4BBA"/>
    <w:rsid w:val="004C22AE"/>
    <w:rsid w:val="004C27EE"/>
    <w:rsid w:val="004C3214"/>
    <w:rsid w:val="004C3F5B"/>
    <w:rsid w:val="004C417F"/>
    <w:rsid w:val="004C433C"/>
    <w:rsid w:val="004C4830"/>
    <w:rsid w:val="004C4FC2"/>
    <w:rsid w:val="004C5AF3"/>
    <w:rsid w:val="004C65F3"/>
    <w:rsid w:val="004C6C3C"/>
    <w:rsid w:val="004D1554"/>
    <w:rsid w:val="004D367B"/>
    <w:rsid w:val="004D6599"/>
    <w:rsid w:val="004D7884"/>
    <w:rsid w:val="004E0910"/>
    <w:rsid w:val="004E4518"/>
    <w:rsid w:val="004E51E1"/>
    <w:rsid w:val="004E6EE2"/>
    <w:rsid w:val="004F0CC5"/>
    <w:rsid w:val="004F1AEF"/>
    <w:rsid w:val="004F1D1F"/>
    <w:rsid w:val="004F2F11"/>
    <w:rsid w:val="004F343A"/>
    <w:rsid w:val="004F45FF"/>
    <w:rsid w:val="004F4B28"/>
    <w:rsid w:val="004F4CC6"/>
    <w:rsid w:val="004F635E"/>
    <w:rsid w:val="004F6B53"/>
    <w:rsid w:val="004F6FF7"/>
    <w:rsid w:val="00500D90"/>
    <w:rsid w:val="005014CB"/>
    <w:rsid w:val="00501762"/>
    <w:rsid w:val="0050273F"/>
    <w:rsid w:val="00502FCA"/>
    <w:rsid w:val="005059A1"/>
    <w:rsid w:val="005103D5"/>
    <w:rsid w:val="00511838"/>
    <w:rsid w:val="00512205"/>
    <w:rsid w:val="005128FC"/>
    <w:rsid w:val="00513634"/>
    <w:rsid w:val="00513860"/>
    <w:rsid w:val="00516C9A"/>
    <w:rsid w:val="0052021D"/>
    <w:rsid w:val="00521184"/>
    <w:rsid w:val="005214AA"/>
    <w:rsid w:val="0052395F"/>
    <w:rsid w:val="005249AA"/>
    <w:rsid w:val="00525286"/>
    <w:rsid w:val="00530E4F"/>
    <w:rsid w:val="00532329"/>
    <w:rsid w:val="00532AB4"/>
    <w:rsid w:val="005346CE"/>
    <w:rsid w:val="0053654B"/>
    <w:rsid w:val="00536DFA"/>
    <w:rsid w:val="0053754E"/>
    <w:rsid w:val="005423F7"/>
    <w:rsid w:val="0054638C"/>
    <w:rsid w:val="00547825"/>
    <w:rsid w:val="00547EFD"/>
    <w:rsid w:val="00553A94"/>
    <w:rsid w:val="0055470A"/>
    <w:rsid w:val="00554D86"/>
    <w:rsid w:val="0055523C"/>
    <w:rsid w:val="0055702D"/>
    <w:rsid w:val="00560EEB"/>
    <w:rsid w:val="00561BD0"/>
    <w:rsid w:val="00562601"/>
    <w:rsid w:val="005667A9"/>
    <w:rsid w:val="005672D4"/>
    <w:rsid w:val="0058207D"/>
    <w:rsid w:val="005837D2"/>
    <w:rsid w:val="00584C9F"/>
    <w:rsid w:val="005851A9"/>
    <w:rsid w:val="00586286"/>
    <w:rsid w:val="00587CF9"/>
    <w:rsid w:val="005902D1"/>
    <w:rsid w:val="00592A23"/>
    <w:rsid w:val="00594DE0"/>
    <w:rsid w:val="00595C29"/>
    <w:rsid w:val="00596CCA"/>
    <w:rsid w:val="00596FF6"/>
    <w:rsid w:val="005A227E"/>
    <w:rsid w:val="005A3992"/>
    <w:rsid w:val="005A3F75"/>
    <w:rsid w:val="005A70A2"/>
    <w:rsid w:val="005B0FE2"/>
    <w:rsid w:val="005B17ED"/>
    <w:rsid w:val="005B2B41"/>
    <w:rsid w:val="005B4EF3"/>
    <w:rsid w:val="005B6268"/>
    <w:rsid w:val="005C24EA"/>
    <w:rsid w:val="005C5257"/>
    <w:rsid w:val="005C7E2F"/>
    <w:rsid w:val="005D1519"/>
    <w:rsid w:val="005D298F"/>
    <w:rsid w:val="005D3E30"/>
    <w:rsid w:val="005D4124"/>
    <w:rsid w:val="005D4186"/>
    <w:rsid w:val="005D43A6"/>
    <w:rsid w:val="005D563D"/>
    <w:rsid w:val="005D683A"/>
    <w:rsid w:val="005E185F"/>
    <w:rsid w:val="005E1C8F"/>
    <w:rsid w:val="005E3135"/>
    <w:rsid w:val="005E3197"/>
    <w:rsid w:val="005E3230"/>
    <w:rsid w:val="005E3503"/>
    <w:rsid w:val="005E4098"/>
    <w:rsid w:val="005E774E"/>
    <w:rsid w:val="005F1714"/>
    <w:rsid w:val="005F193C"/>
    <w:rsid w:val="005F1D62"/>
    <w:rsid w:val="005F26CA"/>
    <w:rsid w:val="005F4279"/>
    <w:rsid w:val="005F615D"/>
    <w:rsid w:val="005F6CA4"/>
    <w:rsid w:val="005F71B3"/>
    <w:rsid w:val="00600C22"/>
    <w:rsid w:val="006015FD"/>
    <w:rsid w:val="00604262"/>
    <w:rsid w:val="00605D9B"/>
    <w:rsid w:val="0060722E"/>
    <w:rsid w:val="00607E90"/>
    <w:rsid w:val="00610399"/>
    <w:rsid w:val="00611386"/>
    <w:rsid w:val="00611D6A"/>
    <w:rsid w:val="006126E9"/>
    <w:rsid w:val="00612EFC"/>
    <w:rsid w:val="00614F08"/>
    <w:rsid w:val="00622C05"/>
    <w:rsid w:val="00623A49"/>
    <w:rsid w:val="00623F44"/>
    <w:rsid w:val="00624D07"/>
    <w:rsid w:val="00626988"/>
    <w:rsid w:val="0062752D"/>
    <w:rsid w:val="00630494"/>
    <w:rsid w:val="00633127"/>
    <w:rsid w:val="006332BE"/>
    <w:rsid w:val="00637312"/>
    <w:rsid w:val="006417C5"/>
    <w:rsid w:val="0064204D"/>
    <w:rsid w:val="006440A3"/>
    <w:rsid w:val="006478A9"/>
    <w:rsid w:val="00651A60"/>
    <w:rsid w:val="0065266E"/>
    <w:rsid w:val="00652BF2"/>
    <w:rsid w:val="00656CEF"/>
    <w:rsid w:val="006574E2"/>
    <w:rsid w:val="00660A19"/>
    <w:rsid w:val="0066283A"/>
    <w:rsid w:val="00663E1C"/>
    <w:rsid w:val="0066613F"/>
    <w:rsid w:val="006666E9"/>
    <w:rsid w:val="00667ADA"/>
    <w:rsid w:val="006711C4"/>
    <w:rsid w:val="00675D5C"/>
    <w:rsid w:val="00681D62"/>
    <w:rsid w:val="00685A1B"/>
    <w:rsid w:val="00692B46"/>
    <w:rsid w:val="00693C84"/>
    <w:rsid w:val="00694C9F"/>
    <w:rsid w:val="0069526D"/>
    <w:rsid w:val="00695F36"/>
    <w:rsid w:val="006A0B3A"/>
    <w:rsid w:val="006A1EB9"/>
    <w:rsid w:val="006A30C0"/>
    <w:rsid w:val="006A4505"/>
    <w:rsid w:val="006A5AB4"/>
    <w:rsid w:val="006A6835"/>
    <w:rsid w:val="006A71EA"/>
    <w:rsid w:val="006A7AC3"/>
    <w:rsid w:val="006B01F1"/>
    <w:rsid w:val="006B1E40"/>
    <w:rsid w:val="006B2C81"/>
    <w:rsid w:val="006B40D8"/>
    <w:rsid w:val="006B4402"/>
    <w:rsid w:val="006B44B1"/>
    <w:rsid w:val="006B5C2B"/>
    <w:rsid w:val="006B60B1"/>
    <w:rsid w:val="006B6EB3"/>
    <w:rsid w:val="006B769D"/>
    <w:rsid w:val="006B7955"/>
    <w:rsid w:val="006C0ED0"/>
    <w:rsid w:val="006C2168"/>
    <w:rsid w:val="006C250D"/>
    <w:rsid w:val="006C2C13"/>
    <w:rsid w:val="006C4522"/>
    <w:rsid w:val="006C4EB0"/>
    <w:rsid w:val="006C5B2E"/>
    <w:rsid w:val="006C5D21"/>
    <w:rsid w:val="006C5E8F"/>
    <w:rsid w:val="006C6A9B"/>
    <w:rsid w:val="006D0990"/>
    <w:rsid w:val="006D3454"/>
    <w:rsid w:val="006D37FE"/>
    <w:rsid w:val="006D5FDB"/>
    <w:rsid w:val="006D60AF"/>
    <w:rsid w:val="006D6689"/>
    <w:rsid w:val="006E1DF5"/>
    <w:rsid w:val="006E2B92"/>
    <w:rsid w:val="006E2E08"/>
    <w:rsid w:val="006E3689"/>
    <w:rsid w:val="006E3BB0"/>
    <w:rsid w:val="006E70EE"/>
    <w:rsid w:val="006E75D9"/>
    <w:rsid w:val="006F2A8B"/>
    <w:rsid w:val="006F2B88"/>
    <w:rsid w:val="0070278F"/>
    <w:rsid w:val="007031A7"/>
    <w:rsid w:val="00703974"/>
    <w:rsid w:val="00703AED"/>
    <w:rsid w:val="007043D9"/>
    <w:rsid w:val="00704536"/>
    <w:rsid w:val="00704997"/>
    <w:rsid w:val="007055CD"/>
    <w:rsid w:val="007057AF"/>
    <w:rsid w:val="007066AF"/>
    <w:rsid w:val="00710D6E"/>
    <w:rsid w:val="0071275E"/>
    <w:rsid w:val="00713DDC"/>
    <w:rsid w:val="00715067"/>
    <w:rsid w:val="007153CD"/>
    <w:rsid w:val="00716C18"/>
    <w:rsid w:val="00717D1A"/>
    <w:rsid w:val="00722139"/>
    <w:rsid w:val="00722BCD"/>
    <w:rsid w:val="00723339"/>
    <w:rsid w:val="007248A0"/>
    <w:rsid w:val="00726606"/>
    <w:rsid w:val="00731045"/>
    <w:rsid w:val="007325AA"/>
    <w:rsid w:val="007343F3"/>
    <w:rsid w:val="0073500D"/>
    <w:rsid w:val="0073531F"/>
    <w:rsid w:val="00735618"/>
    <w:rsid w:val="0074336D"/>
    <w:rsid w:val="00746B16"/>
    <w:rsid w:val="0074713B"/>
    <w:rsid w:val="00747933"/>
    <w:rsid w:val="007543A5"/>
    <w:rsid w:val="007551E6"/>
    <w:rsid w:val="007566C1"/>
    <w:rsid w:val="007571FE"/>
    <w:rsid w:val="00757679"/>
    <w:rsid w:val="00757728"/>
    <w:rsid w:val="0076106E"/>
    <w:rsid w:val="0076107F"/>
    <w:rsid w:val="00761826"/>
    <w:rsid w:val="00761973"/>
    <w:rsid w:val="00761982"/>
    <w:rsid w:val="00761F14"/>
    <w:rsid w:val="00762C1C"/>
    <w:rsid w:val="00763558"/>
    <w:rsid w:val="007656F9"/>
    <w:rsid w:val="0076595C"/>
    <w:rsid w:val="00767D26"/>
    <w:rsid w:val="00771318"/>
    <w:rsid w:val="00771A7D"/>
    <w:rsid w:val="00771F0C"/>
    <w:rsid w:val="00772582"/>
    <w:rsid w:val="00772A17"/>
    <w:rsid w:val="00773976"/>
    <w:rsid w:val="007826D3"/>
    <w:rsid w:val="0078536A"/>
    <w:rsid w:val="00790AAB"/>
    <w:rsid w:val="00790E88"/>
    <w:rsid w:val="00790FA1"/>
    <w:rsid w:val="00792D1C"/>
    <w:rsid w:val="00793E3D"/>
    <w:rsid w:val="0079466A"/>
    <w:rsid w:val="00795015"/>
    <w:rsid w:val="007956F2"/>
    <w:rsid w:val="007A1233"/>
    <w:rsid w:val="007A1CBB"/>
    <w:rsid w:val="007A21EF"/>
    <w:rsid w:val="007B210D"/>
    <w:rsid w:val="007B51D5"/>
    <w:rsid w:val="007B62BF"/>
    <w:rsid w:val="007B7F6C"/>
    <w:rsid w:val="007C0C35"/>
    <w:rsid w:val="007C1027"/>
    <w:rsid w:val="007C1B52"/>
    <w:rsid w:val="007C443F"/>
    <w:rsid w:val="007C7C4D"/>
    <w:rsid w:val="007D0734"/>
    <w:rsid w:val="007D0735"/>
    <w:rsid w:val="007D4609"/>
    <w:rsid w:val="007D5E53"/>
    <w:rsid w:val="007D68EF"/>
    <w:rsid w:val="007E3AFF"/>
    <w:rsid w:val="007E64CB"/>
    <w:rsid w:val="007F15DF"/>
    <w:rsid w:val="007F2957"/>
    <w:rsid w:val="007F3B89"/>
    <w:rsid w:val="007F4792"/>
    <w:rsid w:val="007F582E"/>
    <w:rsid w:val="00800E28"/>
    <w:rsid w:val="008045FA"/>
    <w:rsid w:val="00806AEB"/>
    <w:rsid w:val="00806F3F"/>
    <w:rsid w:val="00807B04"/>
    <w:rsid w:val="0081143B"/>
    <w:rsid w:val="00812638"/>
    <w:rsid w:val="00816155"/>
    <w:rsid w:val="008161F6"/>
    <w:rsid w:val="00817CB6"/>
    <w:rsid w:val="008201B5"/>
    <w:rsid w:val="00821E3A"/>
    <w:rsid w:val="00822377"/>
    <w:rsid w:val="0082338D"/>
    <w:rsid w:val="008240CE"/>
    <w:rsid w:val="008274F1"/>
    <w:rsid w:val="00831DDD"/>
    <w:rsid w:val="008360C0"/>
    <w:rsid w:val="00836410"/>
    <w:rsid w:val="008366C5"/>
    <w:rsid w:val="00837B9A"/>
    <w:rsid w:val="008407B0"/>
    <w:rsid w:val="00841178"/>
    <w:rsid w:val="0084239C"/>
    <w:rsid w:val="00843BB1"/>
    <w:rsid w:val="00846016"/>
    <w:rsid w:val="008462BC"/>
    <w:rsid w:val="0084684A"/>
    <w:rsid w:val="00847E33"/>
    <w:rsid w:val="008508BA"/>
    <w:rsid w:val="008538F0"/>
    <w:rsid w:val="008540CC"/>
    <w:rsid w:val="00854C5A"/>
    <w:rsid w:val="00854E04"/>
    <w:rsid w:val="00855206"/>
    <w:rsid w:val="00855269"/>
    <w:rsid w:val="00855B0F"/>
    <w:rsid w:val="00856124"/>
    <w:rsid w:val="0085622D"/>
    <w:rsid w:val="0085680B"/>
    <w:rsid w:val="00856FBA"/>
    <w:rsid w:val="00857881"/>
    <w:rsid w:val="00857EF5"/>
    <w:rsid w:val="008618BF"/>
    <w:rsid w:val="00861C36"/>
    <w:rsid w:val="0086286D"/>
    <w:rsid w:val="00862D80"/>
    <w:rsid w:val="00862F2B"/>
    <w:rsid w:val="00865883"/>
    <w:rsid w:val="00865F3C"/>
    <w:rsid w:val="008678C2"/>
    <w:rsid w:val="0087063B"/>
    <w:rsid w:val="008736D6"/>
    <w:rsid w:val="00873E75"/>
    <w:rsid w:val="00873E93"/>
    <w:rsid w:val="00874D5E"/>
    <w:rsid w:val="00875523"/>
    <w:rsid w:val="00875562"/>
    <w:rsid w:val="00880F47"/>
    <w:rsid w:val="00881E51"/>
    <w:rsid w:val="00884A18"/>
    <w:rsid w:val="0088541F"/>
    <w:rsid w:val="008855C5"/>
    <w:rsid w:val="008857F0"/>
    <w:rsid w:val="00885DAA"/>
    <w:rsid w:val="00886A8E"/>
    <w:rsid w:val="0089242E"/>
    <w:rsid w:val="0089356B"/>
    <w:rsid w:val="008935C1"/>
    <w:rsid w:val="008968EA"/>
    <w:rsid w:val="008A0D46"/>
    <w:rsid w:val="008A207C"/>
    <w:rsid w:val="008A32CB"/>
    <w:rsid w:val="008A36BF"/>
    <w:rsid w:val="008A472F"/>
    <w:rsid w:val="008A4F70"/>
    <w:rsid w:val="008A4FAD"/>
    <w:rsid w:val="008A6D08"/>
    <w:rsid w:val="008A6DC3"/>
    <w:rsid w:val="008A7926"/>
    <w:rsid w:val="008B0F8B"/>
    <w:rsid w:val="008B31A9"/>
    <w:rsid w:val="008B3999"/>
    <w:rsid w:val="008B5F6E"/>
    <w:rsid w:val="008C1469"/>
    <w:rsid w:val="008C16C8"/>
    <w:rsid w:val="008C3AD2"/>
    <w:rsid w:val="008C5529"/>
    <w:rsid w:val="008C5BE8"/>
    <w:rsid w:val="008C68F8"/>
    <w:rsid w:val="008C73FA"/>
    <w:rsid w:val="008D04C3"/>
    <w:rsid w:val="008D229D"/>
    <w:rsid w:val="008D2846"/>
    <w:rsid w:val="008D492A"/>
    <w:rsid w:val="008D4C3E"/>
    <w:rsid w:val="008D4E99"/>
    <w:rsid w:val="008D73C9"/>
    <w:rsid w:val="008D784A"/>
    <w:rsid w:val="008E08B1"/>
    <w:rsid w:val="008E0DBE"/>
    <w:rsid w:val="008E189E"/>
    <w:rsid w:val="008E198B"/>
    <w:rsid w:val="008E19AF"/>
    <w:rsid w:val="008E2CBE"/>
    <w:rsid w:val="008E2FAC"/>
    <w:rsid w:val="008E366B"/>
    <w:rsid w:val="008E4A0E"/>
    <w:rsid w:val="008E5848"/>
    <w:rsid w:val="008E7AEF"/>
    <w:rsid w:val="008F19F6"/>
    <w:rsid w:val="008F19F9"/>
    <w:rsid w:val="008F21AE"/>
    <w:rsid w:val="008F54D8"/>
    <w:rsid w:val="008F5DFD"/>
    <w:rsid w:val="009006BD"/>
    <w:rsid w:val="00900C2C"/>
    <w:rsid w:val="00903524"/>
    <w:rsid w:val="0090433D"/>
    <w:rsid w:val="009048D7"/>
    <w:rsid w:val="009065BD"/>
    <w:rsid w:val="00907A42"/>
    <w:rsid w:val="00911C0C"/>
    <w:rsid w:val="00912814"/>
    <w:rsid w:val="00913180"/>
    <w:rsid w:val="00914E71"/>
    <w:rsid w:val="00915D7B"/>
    <w:rsid w:val="00920267"/>
    <w:rsid w:val="009215F6"/>
    <w:rsid w:val="009227A0"/>
    <w:rsid w:val="00922D5B"/>
    <w:rsid w:val="0092461B"/>
    <w:rsid w:val="00925886"/>
    <w:rsid w:val="00925EC8"/>
    <w:rsid w:val="0093032B"/>
    <w:rsid w:val="00930AF5"/>
    <w:rsid w:val="00930C44"/>
    <w:rsid w:val="00933382"/>
    <w:rsid w:val="00933C46"/>
    <w:rsid w:val="009348C4"/>
    <w:rsid w:val="00934D96"/>
    <w:rsid w:val="0093557C"/>
    <w:rsid w:val="00936C0F"/>
    <w:rsid w:val="009375AB"/>
    <w:rsid w:val="0094067A"/>
    <w:rsid w:val="00940935"/>
    <w:rsid w:val="00941E86"/>
    <w:rsid w:val="00943AC8"/>
    <w:rsid w:val="00943BF3"/>
    <w:rsid w:val="00945241"/>
    <w:rsid w:val="00945784"/>
    <w:rsid w:val="00947884"/>
    <w:rsid w:val="00947E93"/>
    <w:rsid w:val="00950C02"/>
    <w:rsid w:val="009534F0"/>
    <w:rsid w:val="00954D1C"/>
    <w:rsid w:val="00954FB5"/>
    <w:rsid w:val="0095546A"/>
    <w:rsid w:val="0095568D"/>
    <w:rsid w:val="0095683F"/>
    <w:rsid w:val="00960B98"/>
    <w:rsid w:val="00960F65"/>
    <w:rsid w:val="00961A5E"/>
    <w:rsid w:val="00964088"/>
    <w:rsid w:val="00964A6C"/>
    <w:rsid w:val="009650A6"/>
    <w:rsid w:val="00965120"/>
    <w:rsid w:val="0096589A"/>
    <w:rsid w:val="00965A14"/>
    <w:rsid w:val="00965C9E"/>
    <w:rsid w:val="00966A41"/>
    <w:rsid w:val="009670F8"/>
    <w:rsid w:val="00972F61"/>
    <w:rsid w:val="00973018"/>
    <w:rsid w:val="00974781"/>
    <w:rsid w:val="00975334"/>
    <w:rsid w:val="0097599B"/>
    <w:rsid w:val="00980257"/>
    <w:rsid w:val="00982D1C"/>
    <w:rsid w:val="009841AE"/>
    <w:rsid w:val="0099032B"/>
    <w:rsid w:val="0099059B"/>
    <w:rsid w:val="0099614E"/>
    <w:rsid w:val="009A0374"/>
    <w:rsid w:val="009A123F"/>
    <w:rsid w:val="009A1BAA"/>
    <w:rsid w:val="009A2647"/>
    <w:rsid w:val="009A4235"/>
    <w:rsid w:val="009A4460"/>
    <w:rsid w:val="009A449C"/>
    <w:rsid w:val="009A4E05"/>
    <w:rsid w:val="009A5010"/>
    <w:rsid w:val="009A72C6"/>
    <w:rsid w:val="009B2A3B"/>
    <w:rsid w:val="009B2BEE"/>
    <w:rsid w:val="009B36F9"/>
    <w:rsid w:val="009B5BB0"/>
    <w:rsid w:val="009C0DFF"/>
    <w:rsid w:val="009C11A7"/>
    <w:rsid w:val="009C3841"/>
    <w:rsid w:val="009C5EDA"/>
    <w:rsid w:val="009C7785"/>
    <w:rsid w:val="009C7A59"/>
    <w:rsid w:val="009D1927"/>
    <w:rsid w:val="009D31C3"/>
    <w:rsid w:val="009D4558"/>
    <w:rsid w:val="009D4591"/>
    <w:rsid w:val="009E148D"/>
    <w:rsid w:val="009E209D"/>
    <w:rsid w:val="009E5594"/>
    <w:rsid w:val="009E64D8"/>
    <w:rsid w:val="009E7432"/>
    <w:rsid w:val="009F1260"/>
    <w:rsid w:val="009F4E2E"/>
    <w:rsid w:val="009F4E9E"/>
    <w:rsid w:val="009F5EA2"/>
    <w:rsid w:val="009F6E7C"/>
    <w:rsid w:val="009F76E3"/>
    <w:rsid w:val="009F77E1"/>
    <w:rsid w:val="00A009F8"/>
    <w:rsid w:val="00A02F18"/>
    <w:rsid w:val="00A0475B"/>
    <w:rsid w:val="00A04975"/>
    <w:rsid w:val="00A0697C"/>
    <w:rsid w:val="00A07EC8"/>
    <w:rsid w:val="00A125BC"/>
    <w:rsid w:val="00A12B79"/>
    <w:rsid w:val="00A15855"/>
    <w:rsid w:val="00A204EE"/>
    <w:rsid w:val="00A21FC5"/>
    <w:rsid w:val="00A227B5"/>
    <w:rsid w:val="00A2485F"/>
    <w:rsid w:val="00A304DF"/>
    <w:rsid w:val="00A31C79"/>
    <w:rsid w:val="00A352EA"/>
    <w:rsid w:val="00A35F1A"/>
    <w:rsid w:val="00A36BA8"/>
    <w:rsid w:val="00A37275"/>
    <w:rsid w:val="00A37872"/>
    <w:rsid w:val="00A37911"/>
    <w:rsid w:val="00A40DB0"/>
    <w:rsid w:val="00A41D70"/>
    <w:rsid w:val="00A4305E"/>
    <w:rsid w:val="00A44DDD"/>
    <w:rsid w:val="00A50655"/>
    <w:rsid w:val="00A55D82"/>
    <w:rsid w:val="00A57800"/>
    <w:rsid w:val="00A57EE6"/>
    <w:rsid w:val="00A624C9"/>
    <w:rsid w:val="00A6272A"/>
    <w:rsid w:val="00A63542"/>
    <w:rsid w:val="00A653C0"/>
    <w:rsid w:val="00A65D8C"/>
    <w:rsid w:val="00A66CBB"/>
    <w:rsid w:val="00A67B4A"/>
    <w:rsid w:val="00A71235"/>
    <w:rsid w:val="00A724BC"/>
    <w:rsid w:val="00A74397"/>
    <w:rsid w:val="00A746E1"/>
    <w:rsid w:val="00A74A96"/>
    <w:rsid w:val="00A75EF6"/>
    <w:rsid w:val="00A76630"/>
    <w:rsid w:val="00A80720"/>
    <w:rsid w:val="00A80D32"/>
    <w:rsid w:val="00A80E55"/>
    <w:rsid w:val="00A81C35"/>
    <w:rsid w:val="00A82370"/>
    <w:rsid w:val="00A82DDA"/>
    <w:rsid w:val="00A83EC8"/>
    <w:rsid w:val="00A85532"/>
    <w:rsid w:val="00A86912"/>
    <w:rsid w:val="00A87FBF"/>
    <w:rsid w:val="00A9080D"/>
    <w:rsid w:val="00A90E9C"/>
    <w:rsid w:val="00A917C9"/>
    <w:rsid w:val="00A9183D"/>
    <w:rsid w:val="00A92108"/>
    <w:rsid w:val="00A94357"/>
    <w:rsid w:val="00A947B3"/>
    <w:rsid w:val="00A952D5"/>
    <w:rsid w:val="00AA065D"/>
    <w:rsid w:val="00AA2B85"/>
    <w:rsid w:val="00AA2BA5"/>
    <w:rsid w:val="00AA315B"/>
    <w:rsid w:val="00AA40E7"/>
    <w:rsid w:val="00AA55B3"/>
    <w:rsid w:val="00AA736B"/>
    <w:rsid w:val="00AA77CD"/>
    <w:rsid w:val="00AB274E"/>
    <w:rsid w:val="00AB3377"/>
    <w:rsid w:val="00AB3458"/>
    <w:rsid w:val="00AB6545"/>
    <w:rsid w:val="00AB7B76"/>
    <w:rsid w:val="00AB7E4F"/>
    <w:rsid w:val="00AC0328"/>
    <w:rsid w:val="00AC06D3"/>
    <w:rsid w:val="00AC239E"/>
    <w:rsid w:val="00AC38EE"/>
    <w:rsid w:val="00AC6E8D"/>
    <w:rsid w:val="00AD01AD"/>
    <w:rsid w:val="00AD02E5"/>
    <w:rsid w:val="00AD37D6"/>
    <w:rsid w:val="00AD42D4"/>
    <w:rsid w:val="00AE099A"/>
    <w:rsid w:val="00AE1992"/>
    <w:rsid w:val="00AE4428"/>
    <w:rsid w:val="00AE667E"/>
    <w:rsid w:val="00AF2068"/>
    <w:rsid w:val="00AF24E0"/>
    <w:rsid w:val="00AF316F"/>
    <w:rsid w:val="00AF33F8"/>
    <w:rsid w:val="00AF3462"/>
    <w:rsid w:val="00AF3881"/>
    <w:rsid w:val="00AF473E"/>
    <w:rsid w:val="00AF57B3"/>
    <w:rsid w:val="00AF6A24"/>
    <w:rsid w:val="00B00FDE"/>
    <w:rsid w:val="00B01876"/>
    <w:rsid w:val="00B03685"/>
    <w:rsid w:val="00B051AB"/>
    <w:rsid w:val="00B05FAD"/>
    <w:rsid w:val="00B07132"/>
    <w:rsid w:val="00B11014"/>
    <w:rsid w:val="00B11AB6"/>
    <w:rsid w:val="00B12199"/>
    <w:rsid w:val="00B13413"/>
    <w:rsid w:val="00B14511"/>
    <w:rsid w:val="00B148F9"/>
    <w:rsid w:val="00B14B63"/>
    <w:rsid w:val="00B16247"/>
    <w:rsid w:val="00B17894"/>
    <w:rsid w:val="00B17B4C"/>
    <w:rsid w:val="00B20FFD"/>
    <w:rsid w:val="00B21B9F"/>
    <w:rsid w:val="00B229FC"/>
    <w:rsid w:val="00B255BE"/>
    <w:rsid w:val="00B2785C"/>
    <w:rsid w:val="00B27A8C"/>
    <w:rsid w:val="00B27BDA"/>
    <w:rsid w:val="00B305CD"/>
    <w:rsid w:val="00B314B9"/>
    <w:rsid w:val="00B32528"/>
    <w:rsid w:val="00B32865"/>
    <w:rsid w:val="00B32E9F"/>
    <w:rsid w:val="00B34C07"/>
    <w:rsid w:val="00B3752A"/>
    <w:rsid w:val="00B376EA"/>
    <w:rsid w:val="00B37D12"/>
    <w:rsid w:val="00B43422"/>
    <w:rsid w:val="00B459DF"/>
    <w:rsid w:val="00B46963"/>
    <w:rsid w:val="00B518E3"/>
    <w:rsid w:val="00B522EC"/>
    <w:rsid w:val="00B523B5"/>
    <w:rsid w:val="00B52518"/>
    <w:rsid w:val="00B5268D"/>
    <w:rsid w:val="00B52B90"/>
    <w:rsid w:val="00B52D48"/>
    <w:rsid w:val="00B530EF"/>
    <w:rsid w:val="00B557B2"/>
    <w:rsid w:val="00B62D36"/>
    <w:rsid w:val="00B65EA6"/>
    <w:rsid w:val="00B66893"/>
    <w:rsid w:val="00B66C32"/>
    <w:rsid w:val="00B700F3"/>
    <w:rsid w:val="00B71ADE"/>
    <w:rsid w:val="00B7591D"/>
    <w:rsid w:val="00B81632"/>
    <w:rsid w:val="00B82069"/>
    <w:rsid w:val="00B826A3"/>
    <w:rsid w:val="00B833BF"/>
    <w:rsid w:val="00B855E0"/>
    <w:rsid w:val="00B910A2"/>
    <w:rsid w:val="00B91720"/>
    <w:rsid w:val="00BA1498"/>
    <w:rsid w:val="00BB17A6"/>
    <w:rsid w:val="00BB2CAC"/>
    <w:rsid w:val="00BB5C8D"/>
    <w:rsid w:val="00BC0872"/>
    <w:rsid w:val="00BC14E0"/>
    <w:rsid w:val="00BC2B3E"/>
    <w:rsid w:val="00BC4B5C"/>
    <w:rsid w:val="00BC6AE2"/>
    <w:rsid w:val="00BD00F2"/>
    <w:rsid w:val="00BD0D66"/>
    <w:rsid w:val="00BD1362"/>
    <w:rsid w:val="00BD2194"/>
    <w:rsid w:val="00BD401B"/>
    <w:rsid w:val="00BD4085"/>
    <w:rsid w:val="00BD62B3"/>
    <w:rsid w:val="00BD6993"/>
    <w:rsid w:val="00BD7FEA"/>
    <w:rsid w:val="00BE284A"/>
    <w:rsid w:val="00BE6FFE"/>
    <w:rsid w:val="00BE7721"/>
    <w:rsid w:val="00BF599D"/>
    <w:rsid w:val="00BF65CF"/>
    <w:rsid w:val="00C05351"/>
    <w:rsid w:val="00C05A27"/>
    <w:rsid w:val="00C05ADB"/>
    <w:rsid w:val="00C07862"/>
    <w:rsid w:val="00C1027F"/>
    <w:rsid w:val="00C118A2"/>
    <w:rsid w:val="00C1351C"/>
    <w:rsid w:val="00C14E87"/>
    <w:rsid w:val="00C15B6E"/>
    <w:rsid w:val="00C170AC"/>
    <w:rsid w:val="00C20F36"/>
    <w:rsid w:val="00C2526A"/>
    <w:rsid w:val="00C27D9B"/>
    <w:rsid w:val="00C30250"/>
    <w:rsid w:val="00C34207"/>
    <w:rsid w:val="00C3546E"/>
    <w:rsid w:val="00C36EA0"/>
    <w:rsid w:val="00C377FE"/>
    <w:rsid w:val="00C41A25"/>
    <w:rsid w:val="00C425D7"/>
    <w:rsid w:val="00C42A1C"/>
    <w:rsid w:val="00C43D51"/>
    <w:rsid w:val="00C47ABF"/>
    <w:rsid w:val="00C504F1"/>
    <w:rsid w:val="00C510C2"/>
    <w:rsid w:val="00C53009"/>
    <w:rsid w:val="00C53677"/>
    <w:rsid w:val="00C5393E"/>
    <w:rsid w:val="00C53B25"/>
    <w:rsid w:val="00C541C3"/>
    <w:rsid w:val="00C559F2"/>
    <w:rsid w:val="00C563AE"/>
    <w:rsid w:val="00C570EF"/>
    <w:rsid w:val="00C5777C"/>
    <w:rsid w:val="00C579B4"/>
    <w:rsid w:val="00C613BB"/>
    <w:rsid w:val="00C614E3"/>
    <w:rsid w:val="00C62CC6"/>
    <w:rsid w:val="00C63002"/>
    <w:rsid w:val="00C63940"/>
    <w:rsid w:val="00C63A2B"/>
    <w:rsid w:val="00C63FAF"/>
    <w:rsid w:val="00C64573"/>
    <w:rsid w:val="00C655A7"/>
    <w:rsid w:val="00C6589D"/>
    <w:rsid w:val="00C661CF"/>
    <w:rsid w:val="00C664B2"/>
    <w:rsid w:val="00C7082F"/>
    <w:rsid w:val="00C74D86"/>
    <w:rsid w:val="00C77032"/>
    <w:rsid w:val="00C77E06"/>
    <w:rsid w:val="00C77E91"/>
    <w:rsid w:val="00C8047B"/>
    <w:rsid w:val="00C839D6"/>
    <w:rsid w:val="00C83A54"/>
    <w:rsid w:val="00C850E0"/>
    <w:rsid w:val="00C85E06"/>
    <w:rsid w:val="00C86805"/>
    <w:rsid w:val="00C9038E"/>
    <w:rsid w:val="00C90DED"/>
    <w:rsid w:val="00C91C19"/>
    <w:rsid w:val="00C9472C"/>
    <w:rsid w:val="00C957F9"/>
    <w:rsid w:val="00C969A7"/>
    <w:rsid w:val="00C9789C"/>
    <w:rsid w:val="00C97D61"/>
    <w:rsid w:val="00CA0016"/>
    <w:rsid w:val="00CA0733"/>
    <w:rsid w:val="00CA2158"/>
    <w:rsid w:val="00CA339B"/>
    <w:rsid w:val="00CB11E8"/>
    <w:rsid w:val="00CB3FCB"/>
    <w:rsid w:val="00CB6888"/>
    <w:rsid w:val="00CB7AAF"/>
    <w:rsid w:val="00CC0E22"/>
    <w:rsid w:val="00CC255F"/>
    <w:rsid w:val="00CC2875"/>
    <w:rsid w:val="00CC4268"/>
    <w:rsid w:val="00CC7B3B"/>
    <w:rsid w:val="00CD0633"/>
    <w:rsid w:val="00CD2DC5"/>
    <w:rsid w:val="00CD4C72"/>
    <w:rsid w:val="00CD532F"/>
    <w:rsid w:val="00CD54FD"/>
    <w:rsid w:val="00CD7126"/>
    <w:rsid w:val="00CD7457"/>
    <w:rsid w:val="00CE3BEA"/>
    <w:rsid w:val="00CE3F25"/>
    <w:rsid w:val="00CE4C61"/>
    <w:rsid w:val="00CF17A0"/>
    <w:rsid w:val="00CF2063"/>
    <w:rsid w:val="00CF22EC"/>
    <w:rsid w:val="00CF2362"/>
    <w:rsid w:val="00CF4492"/>
    <w:rsid w:val="00CF76D3"/>
    <w:rsid w:val="00CF77EF"/>
    <w:rsid w:val="00CF7C88"/>
    <w:rsid w:val="00D03FF9"/>
    <w:rsid w:val="00D044E4"/>
    <w:rsid w:val="00D05A12"/>
    <w:rsid w:val="00D06A26"/>
    <w:rsid w:val="00D06C2C"/>
    <w:rsid w:val="00D15072"/>
    <w:rsid w:val="00D15081"/>
    <w:rsid w:val="00D163B3"/>
    <w:rsid w:val="00D16E06"/>
    <w:rsid w:val="00D21075"/>
    <w:rsid w:val="00D21911"/>
    <w:rsid w:val="00D227A5"/>
    <w:rsid w:val="00D22A90"/>
    <w:rsid w:val="00D23348"/>
    <w:rsid w:val="00D25981"/>
    <w:rsid w:val="00D26814"/>
    <w:rsid w:val="00D269B1"/>
    <w:rsid w:val="00D3569F"/>
    <w:rsid w:val="00D3751D"/>
    <w:rsid w:val="00D41406"/>
    <w:rsid w:val="00D42DAD"/>
    <w:rsid w:val="00D438DC"/>
    <w:rsid w:val="00D43A43"/>
    <w:rsid w:val="00D43FE4"/>
    <w:rsid w:val="00D4427A"/>
    <w:rsid w:val="00D448BC"/>
    <w:rsid w:val="00D460CD"/>
    <w:rsid w:val="00D46C17"/>
    <w:rsid w:val="00D46D5B"/>
    <w:rsid w:val="00D46FCB"/>
    <w:rsid w:val="00D47410"/>
    <w:rsid w:val="00D47FC8"/>
    <w:rsid w:val="00D5286D"/>
    <w:rsid w:val="00D54522"/>
    <w:rsid w:val="00D5561F"/>
    <w:rsid w:val="00D55810"/>
    <w:rsid w:val="00D60BF6"/>
    <w:rsid w:val="00D60FFD"/>
    <w:rsid w:val="00D63165"/>
    <w:rsid w:val="00D64510"/>
    <w:rsid w:val="00D653D6"/>
    <w:rsid w:val="00D65CA4"/>
    <w:rsid w:val="00D7027D"/>
    <w:rsid w:val="00D73227"/>
    <w:rsid w:val="00D741B5"/>
    <w:rsid w:val="00D74AEB"/>
    <w:rsid w:val="00D84158"/>
    <w:rsid w:val="00D86885"/>
    <w:rsid w:val="00D90302"/>
    <w:rsid w:val="00D90995"/>
    <w:rsid w:val="00D9328A"/>
    <w:rsid w:val="00D94301"/>
    <w:rsid w:val="00D95E1E"/>
    <w:rsid w:val="00D96365"/>
    <w:rsid w:val="00D96DB1"/>
    <w:rsid w:val="00DA5D44"/>
    <w:rsid w:val="00DA638A"/>
    <w:rsid w:val="00DB10D3"/>
    <w:rsid w:val="00DB1CF0"/>
    <w:rsid w:val="00DB1EDD"/>
    <w:rsid w:val="00DB6349"/>
    <w:rsid w:val="00DB7EF4"/>
    <w:rsid w:val="00DC0D14"/>
    <w:rsid w:val="00DC34FE"/>
    <w:rsid w:val="00DC4985"/>
    <w:rsid w:val="00DC6517"/>
    <w:rsid w:val="00DC74E6"/>
    <w:rsid w:val="00DD199C"/>
    <w:rsid w:val="00DD1F55"/>
    <w:rsid w:val="00DD21ED"/>
    <w:rsid w:val="00DD2634"/>
    <w:rsid w:val="00DD6953"/>
    <w:rsid w:val="00DE02C3"/>
    <w:rsid w:val="00DE0C61"/>
    <w:rsid w:val="00DE2836"/>
    <w:rsid w:val="00DE2DD9"/>
    <w:rsid w:val="00DE2DEA"/>
    <w:rsid w:val="00DE2F37"/>
    <w:rsid w:val="00DE625A"/>
    <w:rsid w:val="00DE64F6"/>
    <w:rsid w:val="00DE6BE6"/>
    <w:rsid w:val="00DE7ECF"/>
    <w:rsid w:val="00DF083B"/>
    <w:rsid w:val="00DF0CB1"/>
    <w:rsid w:val="00DF15F8"/>
    <w:rsid w:val="00DF3BB0"/>
    <w:rsid w:val="00DF657B"/>
    <w:rsid w:val="00E00D85"/>
    <w:rsid w:val="00E10640"/>
    <w:rsid w:val="00E1064D"/>
    <w:rsid w:val="00E12230"/>
    <w:rsid w:val="00E13A87"/>
    <w:rsid w:val="00E158CA"/>
    <w:rsid w:val="00E179CD"/>
    <w:rsid w:val="00E20056"/>
    <w:rsid w:val="00E210A0"/>
    <w:rsid w:val="00E21E83"/>
    <w:rsid w:val="00E231DD"/>
    <w:rsid w:val="00E23682"/>
    <w:rsid w:val="00E24642"/>
    <w:rsid w:val="00E26397"/>
    <w:rsid w:val="00E264BB"/>
    <w:rsid w:val="00E308DD"/>
    <w:rsid w:val="00E319AB"/>
    <w:rsid w:val="00E31A9E"/>
    <w:rsid w:val="00E32AA2"/>
    <w:rsid w:val="00E33B7D"/>
    <w:rsid w:val="00E35BE7"/>
    <w:rsid w:val="00E3799C"/>
    <w:rsid w:val="00E37AE3"/>
    <w:rsid w:val="00E402A9"/>
    <w:rsid w:val="00E410D8"/>
    <w:rsid w:val="00E41D95"/>
    <w:rsid w:val="00E41FE1"/>
    <w:rsid w:val="00E420DB"/>
    <w:rsid w:val="00E45C1B"/>
    <w:rsid w:val="00E47B22"/>
    <w:rsid w:val="00E50185"/>
    <w:rsid w:val="00E5105F"/>
    <w:rsid w:val="00E535D3"/>
    <w:rsid w:val="00E53E08"/>
    <w:rsid w:val="00E55FEA"/>
    <w:rsid w:val="00E56786"/>
    <w:rsid w:val="00E6044D"/>
    <w:rsid w:val="00E61653"/>
    <w:rsid w:val="00E61955"/>
    <w:rsid w:val="00E62101"/>
    <w:rsid w:val="00E62C3F"/>
    <w:rsid w:val="00E64BCB"/>
    <w:rsid w:val="00E65BAC"/>
    <w:rsid w:val="00E678E0"/>
    <w:rsid w:val="00E67AF1"/>
    <w:rsid w:val="00E7361C"/>
    <w:rsid w:val="00E748B8"/>
    <w:rsid w:val="00E75680"/>
    <w:rsid w:val="00E7650C"/>
    <w:rsid w:val="00E76BF4"/>
    <w:rsid w:val="00E81290"/>
    <w:rsid w:val="00E81592"/>
    <w:rsid w:val="00E82CBA"/>
    <w:rsid w:val="00E83357"/>
    <w:rsid w:val="00E85EF6"/>
    <w:rsid w:val="00E91F19"/>
    <w:rsid w:val="00E930A4"/>
    <w:rsid w:val="00E95B7C"/>
    <w:rsid w:val="00E9666D"/>
    <w:rsid w:val="00EA4E07"/>
    <w:rsid w:val="00EA5E7E"/>
    <w:rsid w:val="00EA7251"/>
    <w:rsid w:val="00EA7F47"/>
    <w:rsid w:val="00EA7FDE"/>
    <w:rsid w:val="00EB041F"/>
    <w:rsid w:val="00EB097D"/>
    <w:rsid w:val="00EB0E68"/>
    <w:rsid w:val="00EB2222"/>
    <w:rsid w:val="00EB37F6"/>
    <w:rsid w:val="00EB572D"/>
    <w:rsid w:val="00EB6255"/>
    <w:rsid w:val="00EB6E53"/>
    <w:rsid w:val="00EC0101"/>
    <w:rsid w:val="00EC0F11"/>
    <w:rsid w:val="00EC15C8"/>
    <w:rsid w:val="00EC24ED"/>
    <w:rsid w:val="00EC250F"/>
    <w:rsid w:val="00EC45A6"/>
    <w:rsid w:val="00EC509D"/>
    <w:rsid w:val="00ED15BA"/>
    <w:rsid w:val="00ED19BA"/>
    <w:rsid w:val="00EE22A4"/>
    <w:rsid w:val="00EE2E86"/>
    <w:rsid w:val="00EE44C8"/>
    <w:rsid w:val="00EE4787"/>
    <w:rsid w:val="00EE5F42"/>
    <w:rsid w:val="00EF0A85"/>
    <w:rsid w:val="00EF174B"/>
    <w:rsid w:val="00EF1946"/>
    <w:rsid w:val="00EF210F"/>
    <w:rsid w:val="00EF5E09"/>
    <w:rsid w:val="00EF608E"/>
    <w:rsid w:val="00EF6A07"/>
    <w:rsid w:val="00EF6C8F"/>
    <w:rsid w:val="00F001E2"/>
    <w:rsid w:val="00F01F8B"/>
    <w:rsid w:val="00F03890"/>
    <w:rsid w:val="00F072E7"/>
    <w:rsid w:val="00F073CF"/>
    <w:rsid w:val="00F121B5"/>
    <w:rsid w:val="00F136F5"/>
    <w:rsid w:val="00F22AF6"/>
    <w:rsid w:val="00F24BFD"/>
    <w:rsid w:val="00F24BFF"/>
    <w:rsid w:val="00F25FB7"/>
    <w:rsid w:val="00F26CCB"/>
    <w:rsid w:val="00F27A4E"/>
    <w:rsid w:val="00F306CC"/>
    <w:rsid w:val="00F32291"/>
    <w:rsid w:val="00F4016F"/>
    <w:rsid w:val="00F41321"/>
    <w:rsid w:val="00F42640"/>
    <w:rsid w:val="00F428D2"/>
    <w:rsid w:val="00F42FEC"/>
    <w:rsid w:val="00F50FD6"/>
    <w:rsid w:val="00F51605"/>
    <w:rsid w:val="00F53375"/>
    <w:rsid w:val="00F53BDD"/>
    <w:rsid w:val="00F53EA6"/>
    <w:rsid w:val="00F54283"/>
    <w:rsid w:val="00F54912"/>
    <w:rsid w:val="00F552B0"/>
    <w:rsid w:val="00F57B15"/>
    <w:rsid w:val="00F57E89"/>
    <w:rsid w:val="00F613F1"/>
    <w:rsid w:val="00F6263B"/>
    <w:rsid w:val="00F6336A"/>
    <w:rsid w:val="00F63A44"/>
    <w:rsid w:val="00F64E46"/>
    <w:rsid w:val="00F65255"/>
    <w:rsid w:val="00F669E1"/>
    <w:rsid w:val="00F70E78"/>
    <w:rsid w:val="00F742D2"/>
    <w:rsid w:val="00F7515D"/>
    <w:rsid w:val="00F80B65"/>
    <w:rsid w:val="00F810C2"/>
    <w:rsid w:val="00F82F1E"/>
    <w:rsid w:val="00F84470"/>
    <w:rsid w:val="00F8529C"/>
    <w:rsid w:val="00F85ADC"/>
    <w:rsid w:val="00F86C08"/>
    <w:rsid w:val="00F9159C"/>
    <w:rsid w:val="00F92350"/>
    <w:rsid w:val="00F95815"/>
    <w:rsid w:val="00FA19BD"/>
    <w:rsid w:val="00FA2013"/>
    <w:rsid w:val="00FA24D7"/>
    <w:rsid w:val="00FA2AB9"/>
    <w:rsid w:val="00FA369C"/>
    <w:rsid w:val="00FA4A6A"/>
    <w:rsid w:val="00FA5AE3"/>
    <w:rsid w:val="00FA71F6"/>
    <w:rsid w:val="00FA7D29"/>
    <w:rsid w:val="00FA7FC2"/>
    <w:rsid w:val="00FB1811"/>
    <w:rsid w:val="00FB2F81"/>
    <w:rsid w:val="00FB4B8B"/>
    <w:rsid w:val="00FB53BD"/>
    <w:rsid w:val="00FB59B4"/>
    <w:rsid w:val="00FB678D"/>
    <w:rsid w:val="00FB6D66"/>
    <w:rsid w:val="00FC319C"/>
    <w:rsid w:val="00FC33A2"/>
    <w:rsid w:val="00FC36BC"/>
    <w:rsid w:val="00FD07F6"/>
    <w:rsid w:val="00FD185E"/>
    <w:rsid w:val="00FD302D"/>
    <w:rsid w:val="00FD33AF"/>
    <w:rsid w:val="00FD3B9E"/>
    <w:rsid w:val="00FD566E"/>
    <w:rsid w:val="00FD7BF9"/>
    <w:rsid w:val="00FD7F47"/>
    <w:rsid w:val="00FE1543"/>
    <w:rsid w:val="00FE5B3E"/>
    <w:rsid w:val="00FE6CC6"/>
    <w:rsid w:val="00FE72BA"/>
    <w:rsid w:val="00FF0B0E"/>
    <w:rsid w:val="00FF312B"/>
    <w:rsid w:val="00FF31F3"/>
    <w:rsid w:val="00FF5702"/>
    <w:rsid w:val="00FF58CD"/>
    <w:rsid w:val="00FF791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uiPriority="11" w:qFormat="1"/>
    <w:lsdException w:name="Hyperlink" w:uiPriority="99"/>
    <w:lsdException w:name="Strong" w:qFormat="1"/>
    <w:lsdException w:name="Emphasis" w:qFormat="1"/>
    <w:lsdException w:name="Plain Text"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5E34"/>
    <w:rPr>
      <w:sz w:val="24"/>
      <w:szCs w:val="24"/>
    </w:rPr>
  </w:style>
  <w:style w:type="paragraph" w:styleId="Overskrift1">
    <w:name w:val="heading 1"/>
    <w:basedOn w:val="Normal"/>
    <w:next w:val="Normal"/>
    <w:qFormat/>
    <w:rsid w:val="00066AEA"/>
    <w:pPr>
      <w:keepNext/>
      <w:numPr>
        <w:numId w:val="2"/>
      </w:numPr>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066AEA"/>
    <w:pPr>
      <w:keepNext/>
      <w:numPr>
        <w:ilvl w:val="1"/>
        <w:numId w:val="2"/>
      </w:numPr>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066AEA"/>
    <w:pPr>
      <w:keepNext/>
      <w:numPr>
        <w:ilvl w:val="2"/>
        <w:numId w:val="2"/>
      </w:numPr>
      <w:outlineLvl w:val="2"/>
    </w:pPr>
    <w:rPr>
      <w:rFonts w:ascii="Arial" w:hAnsi="Arial" w:cs="Arial"/>
      <w:b/>
      <w:bCs/>
      <w:sz w:val="20"/>
    </w:rPr>
  </w:style>
  <w:style w:type="paragraph" w:styleId="Overskrift4">
    <w:name w:val="heading 4"/>
    <w:basedOn w:val="Normal"/>
    <w:next w:val="Normal"/>
    <w:qFormat/>
    <w:rsid w:val="00066AEA"/>
    <w:pPr>
      <w:keepNext/>
      <w:numPr>
        <w:ilvl w:val="3"/>
        <w:numId w:val="2"/>
      </w:numPr>
      <w:spacing w:before="240" w:after="60"/>
      <w:outlineLvl w:val="3"/>
    </w:pPr>
    <w:rPr>
      <w:b/>
      <w:bCs/>
      <w:sz w:val="28"/>
      <w:szCs w:val="28"/>
    </w:rPr>
  </w:style>
  <w:style w:type="paragraph" w:styleId="Overskrift5">
    <w:name w:val="heading 5"/>
    <w:basedOn w:val="Normal"/>
    <w:next w:val="Normal"/>
    <w:qFormat/>
    <w:rsid w:val="00066AEA"/>
    <w:pPr>
      <w:keepNext/>
      <w:numPr>
        <w:ilvl w:val="4"/>
        <w:numId w:val="2"/>
      </w:numPr>
      <w:outlineLvl w:val="4"/>
    </w:pPr>
    <w:rPr>
      <w:b/>
      <w:bCs/>
    </w:rPr>
  </w:style>
  <w:style w:type="paragraph" w:styleId="Overskrift6">
    <w:name w:val="heading 6"/>
    <w:basedOn w:val="Normal"/>
    <w:next w:val="Normal"/>
    <w:qFormat/>
    <w:rsid w:val="00066AEA"/>
    <w:pPr>
      <w:numPr>
        <w:ilvl w:val="5"/>
        <w:numId w:val="2"/>
      </w:numPr>
      <w:spacing w:before="240" w:after="60"/>
      <w:outlineLvl w:val="5"/>
    </w:pPr>
    <w:rPr>
      <w:b/>
      <w:bCs/>
      <w:sz w:val="22"/>
      <w:szCs w:val="22"/>
    </w:rPr>
  </w:style>
  <w:style w:type="paragraph" w:styleId="Overskrift7">
    <w:name w:val="heading 7"/>
    <w:basedOn w:val="Normal"/>
    <w:next w:val="Normal"/>
    <w:qFormat/>
    <w:rsid w:val="00066AEA"/>
    <w:pPr>
      <w:numPr>
        <w:ilvl w:val="6"/>
        <w:numId w:val="2"/>
      </w:numPr>
      <w:spacing w:before="240" w:after="60"/>
      <w:outlineLvl w:val="6"/>
    </w:pPr>
  </w:style>
  <w:style w:type="paragraph" w:styleId="Overskrift8">
    <w:name w:val="heading 8"/>
    <w:basedOn w:val="Normal"/>
    <w:next w:val="Normal"/>
    <w:qFormat/>
    <w:rsid w:val="00066AEA"/>
    <w:pPr>
      <w:numPr>
        <w:ilvl w:val="7"/>
        <w:numId w:val="2"/>
      </w:numPr>
      <w:spacing w:before="240" w:after="60"/>
      <w:outlineLvl w:val="7"/>
    </w:pPr>
    <w:rPr>
      <w:i/>
      <w:iCs/>
    </w:rPr>
  </w:style>
  <w:style w:type="paragraph" w:styleId="Overskrift9">
    <w:name w:val="heading 9"/>
    <w:basedOn w:val="Normal"/>
    <w:next w:val="Normal"/>
    <w:qFormat/>
    <w:rsid w:val="00066AEA"/>
    <w:pPr>
      <w:numPr>
        <w:ilvl w:val="8"/>
        <w:numId w:val="2"/>
      </w:numPr>
      <w:spacing w:before="240" w:after="60"/>
      <w:outlineLvl w:val="8"/>
    </w:pPr>
    <w:rPr>
      <w:rFonts w:ascii="Arial" w:hAnsi="Arial" w:cs="Arial"/>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rsid w:val="00066AEA"/>
    <w:pPr>
      <w:spacing w:before="100" w:beforeAutospacing="1" w:after="100" w:afterAutospacing="1"/>
    </w:pPr>
  </w:style>
  <w:style w:type="table" w:styleId="Tabellrutenett">
    <w:name w:val="Table Grid"/>
    <w:basedOn w:val="Vanligtabell"/>
    <w:uiPriority w:val="99"/>
    <w:rsid w:val="00066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ibodyapiartbody">
    <w:name w:val="apibody apiartbody"/>
    <w:basedOn w:val="Normal"/>
    <w:rsid w:val="00066AEA"/>
    <w:pPr>
      <w:spacing w:before="100" w:beforeAutospacing="1" w:after="100" w:afterAutospacing="1"/>
    </w:pPr>
    <w:rPr>
      <w:sz w:val="18"/>
      <w:szCs w:val="18"/>
    </w:rPr>
  </w:style>
  <w:style w:type="character" w:styleId="Sterk">
    <w:name w:val="Strong"/>
    <w:qFormat/>
    <w:rsid w:val="00066AEA"/>
    <w:rPr>
      <w:b/>
      <w:bCs/>
    </w:rPr>
  </w:style>
  <w:style w:type="character" w:customStyle="1" w:styleId="summaryart1">
    <w:name w:val="summary_art1"/>
    <w:rsid w:val="00066AEA"/>
    <w:rPr>
      <w:rFonts w:ascii="Verdana" w:hAnsi="Verdana" w:hint="default"/>
      <w:b/>
      <w:bCs/>
      <w:color w:val="000000"/>
      <w:sz w:val="26"/>
      <w:szCs w:val="26"/>
    </w:rPr>
  </w:style>
  <w:style w:type="character" w:customStyle="1" w:styleId="bodyart1">
    <w:name w:val="body_art1"/>
    <w:rsid w:val="00066AEA"/>
    <w:rPr>
      <w:rFonts w:ascii="Verdana" w:hAnsi="Verdana" w:hint="default"/>
      <w:b w:val="0"/>
      <w:bCs w:val="0"/>
      <w:vanish w:val="0"/>
      <w:webHidden w:val="0"/>
      <w:color w:val="000000"/>
      <w:sz w:val="24"/>
      <w:szCs w:val="24"/>
      <w:shd w:val="clear" w:color="auto" w:fill="FFFFFF"/>
      <w:specVanish w:val="0"/>
    </w:rPr>
  </w:style>
  <w:style w:type="character" w:customStyle="1" w:styleId="quoteboxart1">
    <w:name w:val="quote_box_art1"/>
    <w:rsid w:val="00066AEA"/>
    <w:rPr>
      <w:shd w:val="clear" w:color="auto" w:fill="FFFFFF"/>
    </w:rPr>
  </w:style>
  <w:style w:type="character" w:customStyle="1" w:styleId="quoteart1">
    <w:name w:val="quote_art1"/>
    <w:rsid w:val="00066AEA"/>
    <w:rPr>
      <w:rFonts w:ascii="Verdana" w:hAnsi="Verdana" w:hint="default"/>
      <w:b/>
      <w:bCs/>
      <w:color w:val="476152"/>
      <w:sz w:val="26"/>
      <w:szCs w:val="26"/>
      <w:shd w:val="clear" w:color="auto" w:fill="FFFFFF"/>
    </w:rPr>
  </w:style>
  <w:style w:type="character" w:styleId="Utheving">
    <w:name w:val="Emphasis"/>
    <w:qFormat/>
    <w:rsid w:val="00066AEA"/>
    <w:rPr>
      <w:i/>
      <w:iCs/>
    </w:rPr>
  </w:style>
  <w:style w:type="character" w:customStyle="1" w:styleId="pageheader1">
    <w:name w:val="pageheader1"/>
    <w:rsid w:val="00066AEA"/>
    <w:rPr>
      <w:rFonts w:ascii="Arial" w:hAnsi="Arial" w:cs="Arial" w:hint="default"/>
      <w:b/>
      <w:bCs/>
      <w:sz w:val="27"/>
      <w:szCs w:val="27"/>
    </w:rPr>
  </w:style>
  <w:style w:type="paragraph" w:styleId="Topptekst">
    <w:name w:val="header"/>
    <w:basedOn w:val="Normal"/>
    <w:rsid w:val="00066AEA"/>
    <w:pPr>
      <w:tabs>
        <w:tab w:val="center" w:pos="4536"/>
        <w:tab w:val="right" w:pos="9072"/>
      </w:tabs>
    </w:pPr>
  </w:style>
  <w:style w:type="paragraph" w:styleId="Bunntekst">
    <w:name w:val="footer"/>
    <w:basedOn w:val="Normal"/>
    <w:link w:val="BunntekstTegn"/>
    <w:rsid w:val="00066AEA"/>
    <w:pPr>
      <w:tabs>
        <w:tab w:val="center" w:pos="4536"/>
        <w:tab w:val="right" w:pos="9072"/>
      </w:tabs>
    </w:pPr>
  </w:style>
  <w:style w:type="character" w:styleId="Sidetall">
    <w:name w:val="page number"/>
    <w:basedOn w:val="Standardskriftforavsnitt"/>
    <w:rsid w:val="00066AEA"/>
  </w:style>
  <w:style w:type="character" w:customStyle="1" w:styleId="Overskrift1Tegn">
    <w:name w:val="Overskrift 1 Tegn"/>
    <w:rsid w:val="00066AEA"/>
    <w:rPr>
      <w:bCs/>
      <w:sz w:val="44"/>
      <w:lang w:val="nb-NO" w:eastAsia="nb-NO" w:bidi="ar-SA"/>
    </w:rPr>
  </w:style>
  <w:style w:type="paragraph" w:styleId="Brdtekst">
    <w:name w:val="Body Text"/>
    <w:basedOn w:val="Normal"/>
    <w:rsid w:val="00066AEA"/>
    <w:rPr>
      <w:i/>
      <w:iCs/>
    </w:rPr>
  </w:style>
  <w:style w:type="paragraph" w:styleId="Brdtekst2">
    <w:name w:val="Body Text 2"/>
    <w:basedOn w:val="Normal"/>
    <w:rsid w:val="00066AEA"/>
  </w:style>
  <w:style w:type="paragraph" w:styleId="Brdtekstinnrykk">
    <w:name w:val="Body Text Indent"/>
    <w:basedOn w:val="Normal"/>
    <w:rsid w:val="00066AEA"/>
    <w:pPr>
      <w:spacing w:after="120"/>
      <w:ind w:left="283"/>
    </w:pPr>
  </w:style>
  <w:style w:type="paragraph" w:styleId="Sluttnotetekst">
    <w:name w:val="endnote text"/>
    <w:basedOn w:val="Normal"/>
    <w:link w:val="SluttnotetekstTegn"/>
    <w:semiHidden/>
    <w:rsid w:val="00066AEA"/>
    <w:rPr>
      <w:szCs w:val="20"/>
    </w:rPr>
  </w:style>
  <w:style w:type="character" w:styleId="Hyperkobling">
    <w:name w:val="Hyperlink"/>
    <w:uiPriority w:val="99"/>
    <w:rsid w:val="00066AEA"/>
    <w:rPr>
      <w:color w:val="0000FF"/>
      <w:u w:val="single"/>
    </w:rPr>
  </w:style>
  <w:style w:type="paragraph" w:styleId="INNH1">
    <w:name w:val="toc 1"/>
    <w:basedOn w:val="Normal"/>
    <w:next w:val="Normal"/>
    <w:autoRedefine/>
    <w:uiPriority w:val="39"/>
    <w:rsid w:val="00762C1C"/>
    <w:pPr>
      <w:tabs>
        <w:tab w:val="left" w:pos="480"/>
        <w:tab w:val="right" w:leader="dot" w:pos="9062"/>
      </w:tabs>
    </w:pPr>
  </w:style>
  <w:style w:type="paragraph" w:styleId="INNH2">
    <w:name w:val="toc 2"/>
    <w:basedOn w:val="Normal"/>
    <w:next w:val="Normal"/>
    <w:autoRedefine/>
    <w:uiPriority w:val="39"/>
    <w:rsid w:val="00066AEA"/>
    <w:pPr>
      <w:ind w:left="240"/>
    </w:pPr>
  </w:style>
  <w:style w:type="paragraph" w:styleId="Bildetekst">
    <w:name w:val="caption"/>
    <w:basedOn w:val="Normal"/>
    <w:next w:val="Normal"/>
    <w:qFormat/>
    <w:rsid w:val="00066AEA"/>
    <w:rPr>
      <w:b/>
      <w:bCs/>
      <w:sz w:val="20"/>
      <w:szCs w:val="20"/>
    </w:rPr>
  </w:style>
  <w:style w:type="paragraph" w:styleId="Liste">
    <w:name w:val="List"/>
    <w:basedOn w:val="Normal"/>
    <w:rsid w:val="00066AEA"/>
    <w:pPr>
      <w:ind w:left="283" w:hanging="283"/>
    </w:pPr>
  </w:style>
  <w:style w:type="paragraph" w:styleId="Punktmerketliste2">
    <w:name w:val="List Bullet 2"/>
    <w:basedOn w:val="Normal"/>
    <w:rsid w:val="00066AEA"/>
    <w:pPr>
      <w:numPr>
        <w:numId w:val="8"/>
      </w:numPr>
    </w:pPr>
  </w:style>
  <w:style w:type="paragraph" w:customStyle="1" w:styleId="Default">
    <w:name w:val="Default"/>
    <w:rsid w:val="00066AEA"/>
    <w:pPr>
      <w:autoSpaceDE w:val="0"/>
      <w:autoSpaceDN w:val="0"/>
      <w:adjustRightInd w:val="0"/>
    </w:pPr>
    <w:rPr>
      <w:rFonts w:ascii="Arial" w:hAnsi="Arial" w:cs="Arial"/>
      <w:color w:val="000000"/>
      <w:sz w:val="24"/>
      <w:szCs w:val="24"/>
    </w:rPr>
  </w:style>
  <w:style w:type="paragraph" w:customStyle="1" w:styleId="font6">
    <w:name w:val="font6"/>
    <w:basedOn w:val="Normal"/>
    <w:rsid w:val="00066AEA"/>
    <w:pPr>
      <w:spacing w:before="100" w:beforeAutospacing="1" w:after="100" w:afterAutospacing="1"/>
    </w:pPr>
    <w:rPr>
      <w:rFonts w:eastAsia="Arial Unicode MS"/>
      <w:b/>
      <w:bCs/>
    </w:rPr>
  </w:style>
  <w:style w:type="paragraph" w:styleId="Brdtekst3">
    <w:name w:val="Body Text 3"/>
    <w:basedOn w:val="Normal"/>
    <w:rsid w:val="00066AEA"/>
    <w:rPr>
      <w:iCs/>
      <w:color w:val="00CCFF"/>
    </w:rPr>
  </w:style>
  <w:style w:type="character" w:styleId="Fulgthyperkobling">
    <w:name w:val="FollowedHyperlink"/>
    <w:rsid w:val="00066AEA"/>
    <w:rPr>
      <w:color w:val="800080"/>
      <w:u w:val="single"/>
    </w:rPr>
  </w:style>
  <w:style w:type="paragraph" w:customStyle="1" w:styleId="Listeavsnitt1">
    <w:name w:val="Listeavsnitt1"/>
    <w:basedOn w:val="Normal"/>
    <w:rsid w:val="00371FA6"/>
    <w:pPr>
      <w:spacing w:after="200" w:line="276" w:lineRule="auto"/>
      <w:ind w:left="720"/>
      <w:contextualSpacing/>
    </w:pPr>
    <w:rPr>
      <w:rFonts w:ascii="Calibri" w:hAnsi="Calibri"/>
      <w:sz w:val="22"/>
      <w:szCs w:val="22"/>
      <w:lang w:eastAsia="en-US"/>
    </w:rPr>
  </w:style>
  <w:style w:type="paragraph" w:customStyle="1" w:styleId="Listeavsnitt10">
    <w:name w:val="Listeavsnitt1"/>
    <w:basedOn w:val="Normal"/>
    <w:rsid w:val="00344559"/>
    <w:pPr>
      <w:spacing w:after="200" w:line="276" w:lineRule="auto"/>
      <w:ind w:left="720"/>
      <w:contextualSpacing/>
    </w:pPr>
    <w:rPr>
      <w:rFonts w:ascii="Calibri" w:eastAsia="Calibri" w:hAnsi="Calibri"/>
      <w:sz w:val="22"/>
      <w:szCs w:val="22"/>
      <w:lang w:eastAsia="en-US"/>
    </w:rPr>
  </w:style>
  <w:style w:type="paragraph" w:customStyle="1" w:styleId="msolistparagraph0">
    <w:name w:val="msolistparagraph"/>
    <w:basedOn w:val="Normal"/>
    <w:rsid w:val="00F42640"/>
    <w:pPr>
      <w:spacing w:after="200" w:line="276" w:lineRule="auto"/>
      <w:ind w:left="720"/>
      <w:contextualSpacing/>
    </w:pPr>
    <w:rPr>
      <w:rFonts w:ascii="Calibri" w:hAnsi="Calibri"/>
      <w:sz w:val="22"/>
      <w:szCs w:val="22"/>
      <w:lang w:eastAsia="en-US"/>
    </w:rPr>
  </w:style>
  <w:style w:type="paragraph" w:styleId="Bobletekst">
    <w:name w:val="Balloon Text"/>
    <w:basedOn w:val="Normal"/>
    <w:semiHidden/>
    <w:rsid w:val="00267AED"/>
    <w:rPr>
      <w:rFonts w:ascii="Tahoma" w:hAnsi="Tahoma" w:cs="Tahoma"/>
      <w:sz w:val="16"/>
      <w:szCs w:val="16"/>
    </w:rPr>
  </w:style>
  <w:style w:type="paragraph" w:styleId="Listeavsnitt">
    <w:name w:val="List Paragraph"/>
    <w:basedOn w:val="Normal"/>
    <w:uiPriority w:val="34"/>
    <w:qFormat/>
    <w:rsid w:val="007B210D"/>
    <w:pPr>
      <w:ind w:left="708"/>
    </w:pPr>
  </w:style>
  <w:style w:type="character" w:customStyle="1" w:styleId="Overskrift3Tegn">
    <w:name w:val="Overskrift 3 Tegn"/>
    <w:link w:val="Overskrift3"/>
    <w:rsid w:val="00704997"/>
    <w:rPr>
      <w:rFonts w:ascii="Arial" w:hAnsi="Arial" w:cs="Arial"/>
      <w:b/>
      <w:bCs/>
      <w:szCs w:val="24"/>
    </w:rPr>
  </w:style>
  <w:style w:type="character" w:customStyle="1" w:styleId="SluttnotetekstTegn">
    <w:name w:val="Sluttnotetekst Tegn"/>
    <w:link w:val="Sluttnotetekst"/>
    <w:uiPriority w:val="99"/>
    <w:semiHidden/>
    <w:rsid w:val="003439CF"/>
    <w:rPr>
      <w:sz w:val="24"/>
    </w:rPr>
  </w:style>
  <w:style w:type="paragraph" w:styleId="Undertittel">
    <w:name w:val="Subtitle"/>
    <w:basedOn w:val="Normal"/>
    <w:next w:val="Normal"/>
    <w:link w:val="UndertittelTegn"/>
    <w:uiPriority w:val="11"/>
    <w:qFormat/>
    <w:rsid w:val="004324B4"/>
    <w:pPr>
      <w:numPr>
        <w:ilvl w:val="1"/>
      </w:numPr>
      <w:spacing w:after="200" w:line="276" w:lineRule="auto"/>
    </w:pPr>
    <w:rPr>
      <w:rFonts w:ascii="Cambria" w:hAnsi="Cambria"/>
      <w:i/>
      <w:iCs/>
      <w:color w:val="4F81BD"/>
      <w:spacing w:val="15"/>
      <w:lang w:eastAsia="en-US"/>
    </w:rPr>
  </w:style>
  <w:style w:type="character" w:customStyle="1" w:styleId="UndertittelTegn">
    <w:name w:val="Undertittel Tegn"/>
    <w:link w:val="Undertittel"/>
    <w:uiPriority w:val="11"/>
    <w:rsid w:val="004324B4"/>
    <w:rPr>
      <w:rFonts w:ascii="Cambria" w:hAnsi="Cambria"/>
      <w:i/>
      <w:iCs/>
      <w:color w:val="4F81BD"/>
      <w:spacing w:val="15"/>
      <w:sz w:val="24"/>
      <w:szCs w:val="24"/>
      <w:lang w:eastAsia="en-US"/>
    </w:rPr>
  </w:style>
  <w:style w:type="paragraph" w:styleId="Ingenmellomrom">
    <w:name w:val="No Spacing"/>
    <w:uiPriority w:val="1"/>
    <w:qFormat/>
    <w:rsid w:val="004324B4"/>
    <w:rPr>
      <w:rFonts w:ascii="Calibri" w:eastAsia="Calibri" w:hAnsi="Calibri"/>
      <w:sz w:val="22"/>
      <w:szCs w:val="22"/>
      <w:lang w:eastAsia="en-US"/>
    </w:rPr>
  </w:style>
  <w:style w:type="character" w:styleId="Sterkutheving">
    <w:name w:val="Intense Emphasis"/>
    <w:uiPriority w:val="21"/>
    <w:qFormat/>
    <w:rsid w:val="002C704C"/>
    <w:rPr>
      <w:b/>
      <w:bCs/>
      <w:i/>
      <w:iCs/>
      <w:color w:val="4F81BD"/>
    </w:rPr>
  </w:style>
  <w:style w:type="paragraph" w:customStyle="1" w:styleId="Stil1">
    <w:name w:val="Stil1"/>
    <w:basedOn w:val="Undertittel"/>
    <w:link w:val="Stil1Tegn"/>
    <w:qFormat/>
    <w:rsid w:val="00261C4C"/>
    <w:pPr>
      <w:spacing w:after="0"/>
    </w:pPr>
    <w:rPr>
      <w:sz w:val="26"/>
      <w:szCs w:val="26"/>
    </w:rPr>
  </w:style>
  <w:style w:type="paragraph" w:styleId="Tittel">
    <w:name w:val="Title"/>
    <w:basedOn w:val="Normal"/>
    <w:next w:val="Normal"/>
    <w:link w:val="TittelTegn"/>
    <w:qFormat/>
    <w:rsid w:val="00177341"/>
    <w:pPr>
      <w:spacing w:before="240" w:after="60"/>
      <w:jc w:val="center"/>
      <w:outlineLvl w:val="0"/>
    </w:pPr>
    <w:rPr>
      <w:rFonts w:ascii="Cambria" w:hAnsi="Cambria"/>
      <w:b/>
      <w:bCs/>
      <w:kern w:val="28"/>
      <w:sz w:val="32"/>
      <w:szCs w:val="32"/>
    </w:rPr>
  </w:style>
  <w:style w:type="character" w:customStyle="1" w:styleId="Stil1Tegn">
    <w:name w:val="Stil1 Tegn"/>
    <w:link w:val="Stil1"/>
    <w:rsid w:val="00261C4C"/>
    <w:rPr>
      <w:rFonts w:ascii="Cambria" w:hAnsi="Cambria"/>
      <w:i/>
      <w:iCs/>
      <w:color w:val="4F81BD"/>
      <w:spacing w:val="15"/>
      <w:sz w:val="26"/>
      <w:szCs w:val="26"/>
      <w:lang w:eastAsia="en-US"/>
    </w:rPr>
  </w:style>
  <w:style w:type="character" w:customStyle="1" w:styleId="TittelTegn">
    <w:name w:val="Tittel Tegn"/>
    <w:link w:val="Tittel"/>
    <w:rsid w:val="00177341"/>
    <w:rPr>
      <w:rFonts w:ascii="Cambria" w:eastAsia="Times New Roman" w:hAnsi="Cambria" w:cs="Times New Roman"/>
      <w:b/>
      <w:bCs/>
      <w:kern w:val="28"/>
      <w:sz w:val="32"/>
      <w:szCs w:val="32"/>
    </w:rPr>
  </w:style>
  <w:style w:type="character" w:styleId="Boktittel">
    <w:name w:val="Book Title"/>
    <w:uiPriority w:val="33"/>
    <w:qFormat/>
    <w:rsid w:val="00D47FC8"/>
    <w:rPr>
      <w:b/>
      <w:bCs/>
      <w:smallCaps/>
      <w:spacing w:val="5"/>
    </w:rPr>
  </w:style>
  <w:style w:type="paragraph" w:styleId="INNH3">
    <w:name w:val="toc 3"/>
    <w:basedOn w:val="Normal"/>
    <w:next w:val="Normal"/>
    <w:autoRedefine/>
    <w:uiPriority w:val="39"/>
    <w:rsid w:val="00490435"/>
    <w:pPr>
      <w:ind w:left="480"/>
    </w:pPr>
  </w:style>
  <w:style w:type="paragraph" w:styleId="INNH4">
    <w:name w:val="toc 4"/>
    <w:basedOn w:val="Normal"/>
    <w:next w:val="Normal"/>
    <w:autoRedefine/>
    <w:rsid w:val="00490435"/>
    <w:pPr>
      <w:ind w:left="720"/>
    </w:pPr>
  </w:style>
  <w:style w:type="paragraph" w:styleId="INNH5">
    <w:name w:val="toc 5"/>
    <w:basedOn w:val="Normal"/>
    <w:next w:val="Normal"/>
    <w:autoRedefine/>
    <w:rsid w:val="00490435"/>
    <w:pPr>
      <w:ind w:left="960"/>
    </w:pPr>
  </w:style>
  <w:style w:type="paragraph" w:styleId="INNH6">
    <w:name w:val="toc 6"/>
    <w:basedOn w:val="Normal"/>
    <w:next w:val="Normal"/>
    <w:autoRedefine/>
    <w:rsid w:val="00490435"/>
    <w:pPr>
      <w:ind w:left="1200"/>
    </w:pPr>
  </w:style>
  <w:style w:type="paragraph" w:styleId="INNH7">
    <w:name w:val="toc 7"/>
    <w:basedOn w:val="Normal"/>
    <w:next w:val="Normal"/>
    <w:autoRedefine/>
    <w:rsid w:val="00490435"/>
    <w:pPr>
      <w:ind w:left="1440"/>
    </w:pPr>
  </w:style>
  <w:style w:type="paragraph" w:styleId="INNH8">
    <w:name w:val="toc 8"/>
    <w:basedOn w:val="Normal"/>
    <w:next w:val="Normal"/>
    <w:autoRedefine/>
    <w:rsid w:val="00490435"/>
    <w:pPr>
      <w:ind w:left="1680"/>
    </w:pPr>
  </w:style>
  <w:style w:type="paragraph" w:styleId="INNH9">
    <w:name w:val="toc 9"/>
    <w:basedOn w:val="Normal"/>
    <w:next w:val="Normal"/>
    <w:autoRedefine/>
    <w:rsid w:val="00490435"/>
    <w:pPr>
      <w:ind w:left="1920"/>
    </w:pPr>
  </w:style>
  <w:style w:type="table" w:customStyle="1" w:styleId="Tabellrutenett1">
    <w:name w:val="Tabellrutenett1"/>
    <w:basedOn w:val="Vanligtabell"/>
    <w:next w:val="Tabellrutenett"/>
    <w:uiPriority w:val="59"/>
    <w:rsid w:val="004904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nntekstTegn">
    <w:name w:val="Bunntekst Tegn"/>
    <w:link w:val="Bunntekst"/>
    <w:uiPriority w:val="99"/>
    <w:rsid w:val="00272CEF"/>
    <w:rPr>
      <w:sz w:val="24"/>
      <w:szCs w:val="24"/>
    </w:rPr>
  </w:style>
  <w:style w:type="paragraph" w:styleId="Figurliste">
    <w:name w:val="table of figures"/>
    <w:basedOn w:val="Normal"/>
    <w:next w:val="Normal"/>
    <w:uiPriority w:val="99"/>
    <w:rsid w:val="0031348C"/>
  </w:style>
  <w:style w:type="character" w:styleId="Svakutheving">
    <w:name w:val="Subtle Emphasis"/>
    <w:uiPriority w:val="19"/>
    <w:qFormat/>
    <w:rsid w:val="00D741B5"/>
    <w:rPr>
      <w:i/>
      <w:iCs/>
      <w:color w:val="808080"/>
    </w:rPr>
  </w:style>
  <w:style w:type="character" w:customStyle="1" w:styleId="Overskrift2Tegn">
    <w:name w:val="Overskrift 2 Tegn"/>
    <w:link w:val="Overskrift2"/>
    <w:rsid w:val="00C661CF"/>
    <w:rPr>
      <w:rFonts w:ascii="Arial" w:hAnsi="Arial" w:cs="Arial"/>
      <w:b/>
      <w:bCs/>
      <w:i/>
      <w:iCs/>
      <w:sz w:val="28"/>
      <w:szCs w:val="28"/>
    </w:rPr>
  </w:style>
  <w:style w:type="table" w:customStyle="1" w:styleId="Tabellrutenett2">
    <w:name w:val="Tabellrutenett2"/>
    <w:basedOn w:val="Vanligtabell"/>
    <w:next w:val="Tabellrutenett"/>
    <w:uiPriority w:val="59"/>
    <w:rsid w:val="00282F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ntekst">
    <w:name w:val="Plain Text"/>
    <w:basedOn w:val="Normal"/>
    <w:link w:val="RentekstTegn"/>
    <w:uiPriority w:val="99"/>
    <w:unhideWhenUsed/>
    <w:rsid w:val="009A1BAA"/>
    <w:rPr>
      <w:rFonts w:ascii="Calibri" w:eastAsia="Calibri" w:hAnsi="Calibri" w:cs="Consolas"/>
      <w:sz w:val="22"/>
      <w:szCs w:val="21"/>
      <w:lang w:eastAsia="en-US"/>
    </w:rPr>
  </w:style>
  <w:style w:type="character" w:customStyle="1" w:styleId="RentekstTegn">
    <w:name w:val="Ren tekst Tegn"/>
    <w:link w:val="Rentekst"/>
    <w:uiPriority w:val="99"/>
    <w:rsid w:val="009A1BAA"/>
    <w:rPr>
      <w:rFonts w:ascii="Calibri" w:eastAsia="Calibri" w:hAnsi="Calibri" w:cs="Consolas"/>
      <w:sz w:val="22"/>
      <w:szCs w:val="21"/>
      <w:lang w:eastAsia="en-US"/>
    </w:rPr>
  </w:style>
  <w:style w:type="paragraph" w:customStyle="1" w:styleId="Listeavsnitt2">
    <w:name w:val="Listeavsnitt2"/>
    <w:basedOn w:val="Normal"/>
    <w:rsid w:val="00A21FC5"/>
    <w:pPr>
      <w:spacing w:after="200" w:line="276" w:lineRule="auto"/>
      <w:ind w:left="720"/>
      <w:contextualSpacing/>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uiPriority="11" w:qFormat="1"/>
    <w:lsdException w:name="Hyperlink" w:uiPriority="99"/>
    <w:lsdException w:name="Strong" w:qFormat="1"/>
    <w:lsdException w:name="Emphasis" w:qFormat="1"/>
    <w:lsdException w:name="Plain Text"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5E34"/>
    <w:rPr>
      <w:sz w:val="24"/>
      <w:szCs w:val="24"/>
    </w:rPr>
  </w:style>
  <w:style w:type="paragraph" w:styleId="Overskrift1">
    <w:name w:val="heading 1"/>
    <w:basedOn w:val="Normal"/>
    <w:next w:val="Normal"/>
    <w:qFormat/>
    <w:rsid w:val="00066AEA"/>
    <w:pPr>
      <w:keepNext/>
      <w:numPr>
        <w:numId w:val="2"/>
      </w:numPr>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066AEA"/>
    <w:pPr>
      <w:keepNext/>
      <w:numPr>
        <w:ilvl w:val="1"/>
        <w:numId w:val="2"/>
      </w:numPr>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066AEA"/>
    <w:pPr>
      <w:keepNext/>
      <w:numPr>
        <w:ilvl w:val="2"/>
        <w:numId w:val="2"/>
      </w:numPr>
      <w:outlineLvl w:val="2"/>
    </w:pPr>
    <w:rPr>
      <w:rFonts w:ascii="Arial" w:hAnsi="Arial" w:cs="Arial"/>
      <w:b/>
      <w:bCs/>
      <w:sz w:val="20"/>
    </w:rPr>
  </w:style>
  <w:style w:type="paragraph" w:styleId="Overskrift4">
    <w:name w:val="heading 4"/>
    <w:basedOn w:val="Normal"/>
    <w:next w:val="Normal"/>
    <w:qFormat/>
    <w:rsid w:val="00066AEA"/>
    <w:pPr>
      <w:keepNext/>
      <w:numPr>
        <w:ilvl w:val="3"/>
        <w:numId w:val="2"/>
      </w:numPr>
      <w:spacing w:before="240" w:after="60"/>
      <w:outlineLvl w:val="3"/>
    </w:pPr>
    <w:rPr>
      <w:b/>
      <w:bCs/>
      <w:sz w:val="28"/>
      <w:szCs w:val="28"/>
    </w:rPr>
  </w:style>
  <w:style w:type="paragraph" w:styleId="Overskrift5">
    <w:name w:val="heading 5"/>
    <w:basedOn w:val="Normal"/>
    <w:next w:val="Normal"/>
    <w:qFormat/>
    <w:rsid w:val="00066AEA"/>
    <w:pPr>
      <w:keepNext/>
      <w:numPr>
        <w:ilvl w:val="4"/>
        <w:numId w:val="2"/>
      </w:numPr>
      <w:outlineLvl w:val="4"/>
    </w:pPr>
    <w:rPr>
      <w:b/>
      <w:bCs/>
    </w:rPr>
  </w:style>
  <w:style w:type="paragraph" w:styleId="Overskrift6">
    <w:name w:val="heading 6"/>
    <w:basedOn w:val="Normal"/>
    <w:next w:val="Normal"/>
    <w:qFormat/>
    <w:rsid w:val="00066AEA"/>
    <w:pPr>
      <w:numPr>
        <w:ilvl w:val="5"/>
        <w:numId w:val="2"/>
      </w:numPr>
      <w:spacing w:before="240" w:after="60"/>
      <w:outlineLvl w:val="5"/>
    </w:pPr>
    <w:rPr>
      <w:b/>
      <w:bCs/>
      <w:sz w:val="22"/>
      <w:szCs w:val="22"/>
    </w:rPr>
  </w:style>
  <w:style w:type="paragraph" w:styleId="Overskrift7">
    <w:name w:val="heading 7"/>
    <w:basedOn w:val="Normal"/>
    <w:next w:val="Normal"/>
    <w:qFormat/>
    <w:rsid w:val="00066AEA"/>
    <w:pPr>
      <w:numPr>
        <w:ilvl w:val="6"/>
        <w:numId w:val="2"/>
      </w:numPr>
      <w:spacing w:before="240" w:after="60"/>
      <w:outlineLvl w:val="6"/>
    </w:pPr>
  </w:style>
  <w:style w:type="paragraph" w:styleId="Overskrift8">
    <w:name w:val="heading 8"/>
    <w:basedOn w:val="Normal"/>
    <w:next w:val="Normal"/>
    <w:qFormat/>
    <w:rsid w:val="00066AEA"/>
    <w:pPr>
      <w:numPr>
        <w:ilvl w:val="7"/>
        <w:numId w:val="2"/>
      </w:numPr>
      <w:spacing w:before="240" w:after="60"/>
      <w:outlineLvl w:val="7"/>
    </w:pPr>
    <w:rPr>
      <w:i/>
      <w:iCs/>
    </w:rPr>
  </w:style>
  <w:style w:type="paragraph" w:styleId="Overskrift9">
    <w:name w:val="heading 9"/>
    <w:basedOn w:val="Normal"/>
    <w:next w:val="Normal"/>
    <w:qFormat/>
    <w:rsid w:val="00066AEA"/>
    <w:pPr>
      <w:numPr>
        <w:ilvl w:val="8"/>
        <w:numId w:val="2"/>
      </w:numPr>
      <w:spacing w:before="240" w:after="60"/>
      <w:outlineLvl w:val="8"/>
    </w:pPr>
    <w:rPr>
      <w:rFonts w:ascii="Arial" w:hAnsi="Arial" w:cs="Arial"/>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rsid w:val="00066AEA"/>
    <w:pPr>
      <w:spacing w:before="100" w:beforeAutospacing="1" w:after="100" w:afterAutospacing="1"/>
    </w:pPr>
  </w:style>
  <w:style w:type="table" w:styleId="Tabellrutenett">
    <w:name w:val="Table Grid"/>
    <w:basedOn w:val="Vanligtabell"/>
    <w:uiPriority w:val="99"/>
    <w:rsid w:val="00066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ibodyapiartbody">
    <w:name w:val="apibody apiartbody"/>
    <w:basedOn w:val="Normal"/>
    <w:rsid w:val="00066AEA"/>
    <w:pPr>
      <w:spacing w:before="100" w:beforeAutospacing="1" w:after="100" w:afterAutospacing="1"/>
    </w:pPr>
    <w:rPr>
      <w:sz w:val="18"/>
      <w:szCs w:val="18"/>
    </w:rPr>
  </w:style>
  <w:style w:type="character" w:styleId="Sterk">
    <w:name w:val="Strong"/>
    <w:qFormat/>
    <w:rsid w:val="00066AEA"/>
    <w:rPr>
      <w:b/>
      <w:bCs/>
    </w:rPr>
  </w:style>
  <w:style w:type="character" w:customStyle="1" w:styleId="summaryart1">
    <w:name w:val="summary_art1"/>
    <w:rsid w:val="00066AEA"/>
    <w:rPr>
      <w:rFonts w:ascii="Verdana" w:hAnsi="Verdana" w:hint="default"/>
      <w:b/>
      <w:bCs/>
      <w:color w:val="000000"/>
      <w:sz w:val="26"/>
      <w:szCs w:val="26"/>
    </w:rPr>
  </w:style>
  <w:style w:type="character" w:customStyle="1" w:styleId="bodyart1">
    <w:name w:val="body_art1"/>
    <w:rsid w:val="00066AEA"/>
    <w:rPr>
      <w:rFonts w:ascii="Verdana" w:hAnsi="Verdana" w:hint="default"/>
      <w:b w:val="0"/>
      <w:bCs w:val="0"/>
      <w:vanish w:val="0"/>
      <w:webHidden w:val="0"/>
      <w:color w:val="000000"/>
      <w:sz w:val="24"/>
      <w:szCs w:val="24"/>
      <w:shd w:val="clear" w:color="auto" w:fill="FFFFFF"/>
      <w:specVanish w:val="0"/>
    </w:rPr>
  </w:style>
  <w:style w:type="character" w:customStyle="1" w:styleId="quoteboxart1">
    <w:name w:val="quote_box_art1"/>
    <w:rsid w:val="00066AEA"/>
    <w:rPr>
      <w:shd w:val="clear" w:color="auto" w:fill="FFFFFF"/>
    </w:rPr>
  </w:style>
  <w:style w:type="character" w:customStyle="1" w:styleId="quoteart1">
    <w:name w:val="quote_art1"/>
    <w:rsid w:val="00066AEA"/>
    <w:rPr>
      <w:rFonts w:ascii="Verdana" w:hAnsi="Verdana" w:hint="default"/>
      <w:b/>
      <w:bCs/>
      <w:color w:val="476152"/>
      <w:sz w:val="26"/>
      <w:szCs w:val="26"/>
      <w:shd w:val="clear" w:color="auto" w:fill="FFFFFF"/>
    </w:rPr>
  </w:style>
  <w:style w:type="character" w:styleId="Utheving">
    <w:name w:val="Emphasis"/>
    <w:qFormat/>
    <w:rsid w:val="00066AEA"/>
    <w:rPr>
      <w:i/>
      <w:iCs/>
    </w:rPr>
  </w:style>
  <w:style w:type="character" w:customStyle="1" w:styleId="pageheader1">
    <w:name w:val="pageheader1"/>
    <w:rsid w:val="00066AEA"/>
    <w:rPr>
      <w:rFonts w:ascii="Arial" w:hAnsi="Arial" w:cs="Arial" w:hint="default"/>
      <w:b/>
      <w:bCs/>
      <w:sz w:val="27"/>
      <w:szCs w:val="27"/>
    </w:rPr>
  </w:style>
  <w:style w:type="paragraph" w:styleId="Topptekst">
    <w:name w:val="header"/>
    <w:basedOn w:val="Normal"/>
    <w:rsid w:val="00066AEA"/>
    <w:pPr>
      <w:tabs>
        <w:tab w:val="center" w:pos="4536"/>
        <w:tab w:val="right" w:pos="9072"/>
      </w:tabs>
    </w:pPr>
  </w:style>
  <w:style w:type="paragraph" w:styleId="Bunntekst">
    <w:name w:val="footer"/>
    <w:basedOn w:val="Normal"/>
    <w:link w:val="BunntekstTegn"/>
    <w:rsid w:val="00066AEA"/>
    <w:pPr>
      <w:tabs>
        <w:tab w:val="center" w:pos="4536"/>
        <w:tab w:val="right" w:pos="9072"/>
      </w:tabs>
    </w:pPr>
  </w:style>
  <w:style w:type="character" w:styleId="Sidetall">
    <w:name w:val="page number"/>
    <w:basedOn w:val="Standardskriftforavsnitt"/>
    <w:rsid w:val="00066AEA"/>
  </w:style>
  <w:style w:type="character" w:customStyle="1" w:styleId="Overskrift1Tegn">
    <w:name w:val="Overskrift 1 Tegn"/>
    <w:rsid w:val="00066AEA"/>
    <w:rPr>
      <w:bCs/>
      <w:sz w:val="44"/>
      <w:lang w:val="nb-NO" w:eastAsia="nb-NO" w:bidi="ar-SA"/>
    </w:rPr>
  </w:style>
  <w:style w:type="paragraph" w:styleId="Brdtekst">
    <w:name w:val="Body Text"/>
    <w:basedOn w:val="Normal"/>
    <w:rsid w:val="00066AEA"/>
    <w:rPr>
      <w:i/>
      <w:iCs/>
    </w:rPr>
  </w:style>
  <w:style w:type="paragraph" w:styleId="Brdtekst2">
    <w:name w:val="Body Text 2"/>
    <w:basedOn w:val="Normal"/>
    <w:rsid w:val="00066AEA"/>
  </w:style>
  <w:style w:type="paragraph" w:styleId="Brdtekstinnrykk">
    <w:name w:val="Body Text Indent"/>
    <w:basedOn w:val="Normal"/>
    <w:rsid w:val="00066AEA"/>
    <w:pPr>
      <w:spacing w:after="120"/>
      <w:ind w:left="283"/>
    </w:pPr>
  </w:style>
  <w:style w:type="paragraph" w:styleId="Sluttnotetekst">
    <w:name w:val="endnote text"/>
    <w:basedOn w:val="Normal"/>
    <w:link w:val="SluttnotetekstTegn"/>
    <w:semiHidden/>
    <w:rsid w:val="00066AEA"/>
    <w:rPr>
      <w:szCs w:val="20"/>
    </w:rPr>
  </w:style>
  <w:style w:type="character" w:styleId="Hyperkobling">
    <w:name w:val="Hyperlink"/>
    <w:uiPriority w:val="99"/>
    <w:rsid w:val="00066AEA"/>
    <w:rPr>
      <w:color w:val="0000FF"/>
      <w:u w:val="single"/>
    </w:rPr>
  </w:style>
  <w:style w:type="paragraph" w:styleId="INNH1">
    <w:name w:val="toc 1"/>
    <w:basedOn w:val="Normal"/>
    <w:next w:val="Normal"/>
    <w:autoRedefine/>
    <w:uiPriority w:val="39"/>
    <w:rsid w:val="00762C1C"/>
    <w:pPr>
      <w:tabs>
        <w:tab w:val="left" w:pos="480"/>
        <w:tab w:val="right" w:leader="dot" w:pos="9062"/>
      </w:tabs>
    </w:pPr>
  </w:style>
  <w:style w:type="paragraph" w:styleId="INNH2">
    <w:name w:val="toc 2"/>
    <w:basedOn w:val="Normal"/>
    <w:next w:val="Normal"/>
    <w:autoRedefine/>
    <w:uiPriority w:val="39"/>
    <w:rsid w:val="00066AEA"/>
    <w:pPr>
      <w:ind w:left="240"/>
    </w:pPr>
  </w:style>
  <w:style w:type="paragraph" w:styleId="Bildetekst">
    <w:name w:val="caption"/>
    <w:basedOn w:val="Normal"/>
    <w:next w:val="Normal"/>
    <w:qFormat/>
    <w:rsid w:val="00066AEA"/>
    <w:rPr>
      <w:b/>
      <w:bCs/>
      <w:sz w:val="20"/>
      <w:szCs w:val="20"/>
    </w:rPr>
  </w:style>
  <w:style w:type="paragraph" w:styleId="Liste">
    <w:name w:val="List"/>
    <w:basedOn w:val="Normal"/>
    <w:rsid w:val="00066AEA"/>
    <w:pPr>
      <w:ind w:left="283" w:hanging="283"/>
    </w:pPr>
  </w:style>
  <w:style w:type="paragraph" w:styleId="Punktmerketliste2">
    <w:name w:val="List Bullet 2"/>
    <w:basedOn w:val="Normal"/>
    <w:rsid w:val="00066AEA"/>
    <w:pPr>
      <w:numPr>
        <w:numId w:val="8"/>
      </w:numPr>
    </w:pPr>
  </w:style>
  <w:style w:type="paragraph" w:customStyle="1" w:styleId="Default">
    <w:name w:val="Default"/>
    <w:rsid w:val="00066AEA"/>
    <w:pPr>
      <w:autoSpaceDE w:val="0"/>
      <w:autoSpaceDN w:val="0"/>
      <w:adjustRightInd w:val="0"/>
    </w:pPr>
    <w:rPr>
      <w:rFonts w:ascii="Arial" w:hAnsi="Arial" w:cs="Arial"/>
      <w:color w:val="000000"/>
      <w:sz w:val="24"/>
      <w:szCs w:val="24"/>
    </w:rPr>
  </w:style>
  <w:style w:type="paragraph" w:customStyle="1" w:styleId="font6">
    <w:name w:val="font6"/>
    <w:basedOn w:val="Normal"/>
    <w:rsid w:val="00066AEA"/>
    <w:pPr>
      <w:spacing w:before="100" w:beforeAutospacing="1" w:after="100" w:afterAutospacing="1"/>
    </w:pPr>
    <w:rPr>
      <w:rFonts w:eastAsia="Arial Unicode MS"/>
      <w:b/>
      <w:bCs/>
    </w:rPr>
  </w:style>
  <w:style w:type="paragraph" w:styleId="Brdtekst3">
    <w:name w:val="Body Text 3"/>
    <w:basedOn w:val="Normal"/>
    <w:rsid w:val="00066AEA"/>
    <w:rPr>
      <w:iCs/>
      <w:color w:val="00CCFF"/>
    </w:rPr>
  </w:style>
  <w:style w:type="character" w:styleId="Fulgthyperkobling">
    <w:name w:val="FollowedHyperlink"/>
    <w:rsid w:val="00066AEA"/>
    <w:rPr>
      <w:color w:val="800080"/>
      <w:u w:val="single"/>
    </w:rPr>
  </w:style>
  <w:style w:type="paragraph" w:customStyle="1" w:styleId="Listeavsnitt1">
    <w:name w:val="Listeavsnitt1"/>
    <w:basedOn w:val="Normal"/>
    <w:rsid w:val="00371FA6"/>
    <w:pPr>
      <w:spacing w:after="200" w:line="276" w:lineRule="auto"/>
      <w:ind w:left="720"/>
      <w:contextualSpacing/>
    </w:pPr>
    <w:rPr>
      <w:rFonts w:ascii="Calibri" w:hAnsi="Calibri"/>
      <w:sz w:val="22"/>
      <w:szCs w:val="22"/>
      <w:lang w:eastAsia="en-US"/>
    </w:rPr>
  </w:style>
  <w:style w:type="paragraph" w:customStyle="1" w:styleId="Listeavsnitt10">
    <w:name w:val="Listeavsnitt1"/>
    <w:basedOn w:val="Normal"/>
    <w:rsid w:val="00344559"/>
    <w:pPr>
      <w:spacing w:after="200" w:line="276" w:lineRule="auto"/>
      <w:ind w:left="720"/>
      <w:contextualSpacing/>
    </w:pPr>
    <w:rPr>
      <w:rFonts w:ascii="Calibri" w:eastAsia="Calibri" w:hAnsi="Calibri"/>
      <w:sz w:val="22"/>
      <w:szCs w:val="22"/>
      <w:lang w:eastAsia="en-US"/>
    </w:rPr>
  </w:style>
  <w:style w:type="paragraph" w:customStyle="1" w:styleId="msolistparagraph0">
    <w:name w:val="msolistparagraph"/>
    <w:basedOn w:val="Normal"/>
    <w:rsid w:val="00F42640"/>
    <w:pPr>
      <w:spacing w:after="200" w:line="276" w:lineRule="auto"/>
      <w:ind w:left="720"/>
      <w:contextualSpacing/>
    </w:pPr>
    <w:rPr>
      <w:rFonts w:ascii="Calibri" w:hAnsi="Calibri"/>
      <w:sz w:val="22"/>
      <w:szCs w:val="22"/>
      <w:lang w:eastAsia="en-US"/>
    </w:rPr>
  </w:style>
  <w:style w:type="paragraph" w:styleId="Bobletekst">
    <w:name w:val="Balloon Text"/>
    <w:basedOn w:val="Normal"/>
    <w:semiHidden/>
    <w:rsid w:val="00267AED"/>
    <w:rPr>
      <w:rFonts w:ascii="Tahoma" w:hAnsi="Tahoma" w:cs="Tahoma"/>
      <w:sz w:val="16"/>
      <w:szCs w:val="16"/>
    </w:rPr>
  </w:style>
  <w:style w:type="paragraph" w:styleId="Listeavsnitt">
    <w:name w:val="List Paragraph"/>
    <w:basedOn w:val="Normal"/>
    <w:uiPriority w:val="34"/>
    <w:qFormat/>
    <w:rsid w:val="007B210D"/>
    <w:pPr>
      <w:ind w:left="708"/>
    </w:pPr>
  </w:style>
  <w:style w:type="character" w:customStyle="1" w:styleId="Overskrift3Tegn">
    <w:name w:val="Overskrift 3 Tegn"/>
    <w:link w:val="Overskrift3"/>
    <w:rsid w:val="00704997"/>
    <w:rPr>
      <w:rFonts w:ascii="Arial" w:hAnsi="Arial" w:cs="Arial"/>
      <w:b/>
      <w:bCs/>
      <w:szCs w:val="24"/>
    </w:rPr>
  </w:style>
  <w:style w:type="character" w:customStyle="1" w:styleId="SluttnotetekstTegn">
    <w:name w:val="Sluttnotetekst Tegn"/>
    <w:link w:val="Sluttnotetekst"/>
    <w:uiPriority w:val="99"/>
    <w:semiHidden/>
    <w:rsid w:val="003439CF"/>
    <w:rPr>
      <w:sz w:val="24"/>
    </w:rPr>
  </w:style>
  <w:style w:type="paragraph" w:styleId="Undertittel">
    <w:name w:val="Subtitle"/>
    <w:basedOn w:val="Normal"/>
    <w:next w:val="Normal"/>
    <w:link w:val="UndertittelTegn"/>
    <w:uiPriority w:val="11"/>
    <w:qFormat/>
    <w:rsid w:val="004324B4"/>
    <w:pPr>
      <w:numPr>
        <w:ilvl w:val="1"/>
      </w:numPr>
      <w:spacing w:after="200" w:line="276" w:lineRule="auto"/>
    </w:pPr>
    <w:rPr>
      <w:rFonts w:ascii="Cambria" w:hAnsi="Cambria"/>
      <w:i/>
      <w:iCs/>
      <w:color w:val="4F81BD"/>
      <w:spacing w:val="15"/>
      <w:lang w:eastAsia="en-US"/>
    </w:rPr>
  </w:style>
  <w:style w:type="character" w:customStyle="1" w:styleId="UndertittelTegn">
    <w:name w:val="Undertittel Tegn"/>
    <w:link w:val="Undertittel"/>
    <w:uiPriority w:val="11"/>
    <w:rsid w:val="004324B4"/>
    <w:rPr>
      <w:rFonts w:ascii="Cambria" w:hAnsi="Cambria"/>
      <w:i/>
      <w:iCs/>
      <w:color w:val="4F81BD"/>
      <w:spacing w:val="15"/>
      <w:sz w:val="24"/>
      <w:szCs w:val="24"/>
      <w:lang w:eastAsia="en-US"/>
    </w:rPr>
  </w:style>
  <w:style w:type="paragraph" w:styleId="Ingenmellomrom">
    <w:name w:val="No Spacing"/>
    <w:uiPriority w:val="1"/>
    <w:qFormat/>
    <w:rsid w:val="004324B4"/>
    <w:rPr>
      <w:rFonts w:ascii="Calibri" w:eastAsia="Calibri" w:hAnsi="Calibri"/>
      <w:sz w:val="22"/>
      <w:szCs w:val="22"/>
      <w:lang w:eastAsia="en-US"/>
    </w:rPr>
  </w:style>
  <w:style w:type="character" w:styleId="Sterkutheving">
    <w:name w:val="Intense Emphasis"/>
    <w:uiPriority w:val="21"/>
    <w:qFormat/>
    <w:rsid w:val="002C704C"/>
    <w:rPr>
      <w:b/>
      <w:bCs/>
      <w:i/>
      <w:iCs/>
      <w:color w:val="4F81BD"/>
    </w:rPr>
  </w:style>
  <w:style w:type="paragraph" w:customStyle="1" w:styleId="Stil1">
    <w:name w:val="Stil1"/>
    <w:basedOn w:val="Undertittel"/>
    <w:link w:val="Stil1Tegn"/>
    <w:qFormat/>
    <w:rsid w:val="00261C4C"/>
    <w:pPr>
      <w:spacing w:after="0"/>
    </w:pPr>
    <w:rPr>
      <w:sz w:val="26"/>
      <w:szCs w:val="26"/>
    </w:rPr>
  </w:style>
  <w:style w:type="paragraph" w:styleId="Tittel">
    <w:name w:val="Title"/>
    <w:basedOn w:val="Normal"/>
    <w:next w:val="Normal"/>
    <w:link w:val="TittelTegn"/>
    <w:qFormat/>
    <w:rsid w:val="00177341"/>
    <w:pPr>
      <w:spacing w:before="240" w:after="60"/>
      <w:jc w:val="center"/>
      <w:outlineLvl w:val="0"/>
    </w:pPr>
    <w:rPr>
      <w:rFonts w:ascii="Cambria" w:hAnsi="Cambria"/>
      <w:b/>
      <w:bCs/>
      <w:kern w:val="28"/>
      <w:sz w:val="32"/>
      <w:szCs w:val="32"/>
    </w:rPr>
  </w:style>
  <w:style w:type="character" w:customStyle="1" w:styleId="Stil1Tegn">
    <w:name w:val="Stil1 Tegn"/>
    <w:link w:val="Stil1"/>
    <w:rsid w:val="00261C4C"/>
    <w:rPr>
      <w:rFonts w:ascii="Cambria" w:hAnsi="Cambria"/>
      <w:i/>
      <w:iCs/>
      <w:color w:val="4F81BD"/>
      <w:spacing w:val="15"/>
      <w:sz w:val="26"/>
      <w:szCs w:val="26"/>
      <w:lang w:eastAsia="en-US"/>
    </w:rPr>
  </w:style>
  <w:style w:type="character" w:customStyle="1" w:styleId="TittelTegn">
    <w:name w:val="Tittel Tegn"/>
    <w:link w:val="Tittel"/>
    <w:rsid w:val="00177341"/>
    <w:rPr>
      <w:rFonts w:ascii="Cambria" w:eastAsia="Times New Roman" w:hAnsi="Cambria" w:cs="Times New Roman"/>
      <w:b/>
      <w:bCs/>
      <w:kern w:val="28"/>
      <w:sz w:val="32"/>
      <w:szCs w:val="32"/>
    </w:rPr>
  </w:style>
  <w:style w:type="character" w:styleId="Boktittel">
    <w:name w:val="Book Title"/>
    <w:uiPriority w:val="33"/>
    <w:qFormat/>
    <w:rsid w:val="00D47FC8"/>
    <w:rPr>
      <w:b/>
      <w:bCs/>
      <w:smallCaps/>
      <w:spacing w:val="5"/>
    </w:rPr>
  </w:style>
  <w:style w:type="paragraph" w:styleId="INNH3">
    <w:name w:val="toc 3"/>
    <w:basedOn w:val="Normal"/>
    <w:next w:val="Normal"/>
    <w:autoRedefine/>
    <w:uiPriority w:val="39"/>
    <w:rsid w:val="00490435"/>
    <w:pPr>
      <w:ind w:left="480"/>
    </w:pPr>
  </w:style>
  <w:style w:type="paragraph" w:styleId="INNH4">
    <w:name w:val="toc 4"/>
    <w:basedOn w:val="Normal"/>
    <w:next w:val="Normal"/>
    <w:autoRedefine/>
    <w:rsid w:val="00490435"/>
    <w:pPr>
      <w:ind w:left="720"/>
    </w:pPr>
  </w:style>
  <w:style w:type="paragraph" w:styleId="INNH5">
    <w:name w:val="toc 5"/>
    <w:basedOn w:val="Normal"/>
    <w:next w:val="Normal"/>
    <w:autoRedefine/>
    <w:rsid w:val="00490435"/>
    <w:pPr>
      <w:ind w:left="960"/>
    </w:pPr>
  </w:style>
  <w:style w:type="paragraph" w:styleId="INNH6">
    <w:name w:val="toc 6"/>
    <w:basedOn w:val="Normal"/>
    <w:next w:val="Normal"/>
    <w:autoRedefine/>
    <w:rsid w:val="00490435"/>
    <w:pPr>
      <w:ind w:left="1200"/>
    </w:pPr>
  </w:style>
  <w:style w:type="paragraph" w:styleId="INNH7">
    <w:name w:val="toc 7"/>
    <w:basedOn w:val="Normal"/>
    <w:next w:val="Normal"/>
    <w:autoRedefine/>
    <w:rsid w:val="00490435"/>
    <w:pPr>
      <w:ind w:left="1440"/>
    </w:pPr>
  </w:style>
  <w:style w:type="paragraph" w:styleId="INNH8">
    <w:name w:val="toc 8"/>
    <w:basedOn w:val="Normal"/>
    <w:next w:val="Normal"/>
    <w:autoRedefine/>
    <w:rsid w:val="00490435"/>
    <w:pPr>
      <w:ind w:left="1680"/>
    </w:pPr>
  </w:style>
  <w:style w:type="paragraph" w:styleId="INNH9">
    <w:name w:val="toc 9"/>
    <w:basedOn w:val="Normal"/>
    <w:next w:val="Normal"/>
    <w:autoRedefine/>
    <w:rsid w:val="00490435"/>
    <w:pPr>
      <w:ind w:left="1920"/>
    </w:pPr>
  </w:style>
  <w:style w:type="table" w:customStyle="1" w:styleId="Tabellrutenett1">
    <w:name w:val="Tabellrutenett1"/>
    <w:basedOn w:val="Vanligtabell"/>
    <w:next w:val="Tabellrutenett"/>
    <w:uiPriority w:val="59"/>
    <w:rsid w:val="004904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nntekstTegn">
    <w:name w:val="Bunntekst Tegn"/>
    <w:link w:val="Bunntekst"/>
    <w:uiPriority w:val="99"/>
    <w:rsid w:val="00272CEF"/>
    <w:rPr>
      <w:sz w:val="24"/>
      <w:szCs w:val="24"/>
    </w:rPr>
  </w:style>
  <w:style w:type="paragraph" w:styleId="Figurliste">
    <w:name w:val="table of figures"/>
    <w:basedOn w:val="Normal"/>
    <w:next w:val="Normal"/>
    <w:uiPriority w:val="99"/>
    <w:rsid w:val="0031348C"/>
  </w:style>
  <w:style w:type="character" w:styleId="Svakutheving">
    <w:name w:val="Subtle Emphasis"/>
    <w:uiPriority w:val="19"/>
    <w:qFormat/>
    <w:rsid w:val="00D741B5"/>
    <w:rPr>
      <w:i/>
      <w:iCs/>
      <w:color w:val="808080"/>
    </w:rPr>
  </w:style>
  <w:style w:type="character" w:customStyle="1" w:styleId="Overskrift2Tegn">
    <w:name w:val="Overskrift 2 Tegn"/>
    <w:link w:val="Overskrift2"/>
    <w:rsid w:val="00C661CF"/>
    <w:rPr>
      <w:rFonts w:ascii="Arial" w:hAnsi="Arial" w:cs="Arial"/>
      <w:b/>
      <w:bCs/>
      <w:i/>
      <w:iCs/>
      <w:sz w:val="28"/>
      <w:szCs w:val="28"/>
    </w:rPr>
  </w:style>
  <w:style w:type="table" w:customStyle="1" w:styleId="Tabellrutenett2">
    <w:name w:val="Tabellrutenett2"/>
    <w:basedOn w:val="Vanligtabell"/>
    <w:next w:val="Tabellrutenett"/>
    <w:uiPriority w:val="59"/>
    <w:rsid w:val="00282F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ntekst">
    <w:name w:val="Plain Text"/>
    <w:basedOn w:val="Normal"/>
    <w:link w:val="RentekstTegn"/>
    <w:uiPriority w:val="99"/>
    <w:unhideWhenUsed/>
    <w:rsid w:val="009A1BAA"/>
    <w:rPr>
      <w:rFonts w:ascii="Calibri" w:eastAsia="Calibri" w:hAnsi="Calibri" w:cs="Consolas"/>
      <w:sz w:val="22"/>
      <w:szCs w:val="21"/>
      <w:lang w:eastAsia="en-US"/>
    </w:rPr>
  </w:style>
  <w:style w:type="character" w:customStyle="1" w:styleId="RentekstTegn">
    <w:name w:val="Ren tekst Tegn"/>
    <w:link w:val="Rentekst"/>
    <w:uiPriority w:val="99"/>
    <w:rsid w:val="009A1BAA"/>
    <w:rPr>
      <w:rFonts w:ascii="Calibri" w:eastAsia="Calibri" w:hAnsi="Calibri" w:cs="Consolas"/>
      <w:sz w:val="22"/>
      <w:szCs w:val="21"/>
      <w:lang w:eastAsia="en-US"/>
    </w:rPr>
  </w:style>
  <w:style w:type="paragraph" w:customStyle="1" w:styleId="Listeavsnitt2">
    <w:name w:val="Listeavsnitt2"/>
    <w:basedOn w:val="Normal"/>
    <w:rsid w:val="00A21FC5"/>
    <w:pPr>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1249">
      <w:bodyDiv w:val="1"/>
      <w:marLeft w:val="0"/>
      <w:marRight w:val="0"/>
      <w:marTop w:val="0"/>
      <w:marBottom w:val="0"/>
      <w:divBdr>
        <w:top w:val="none" w:sz="0" w:space="0" w:color="auto"/>
        <w:left w:val="none" w:sz="0" w:space="0" w:color="auto"/>
        <w:bottom w:val="none" w:sz="0" w:space="0" w:color="auto"/>
        <w:right w:val="none" w:sz="0" w:space="0" w:color="auto"/>
      </w:divBdr>
    </w:div>
    <w:div w:id="182137021">
      <w:bodyDiv w:val="1"/>
      <w:marLeft w:val="0"/>
      <w:marRight w:val="0"/>
      <w:marTop w:val="0"/>
      <w:marBottom w:val="0"/>
      <w:divBdr>
        <w:top w:val="none" w:sz="0" w:space="0" w:color="auto"/>
        <w:left w:val="none" w:sz="0" w:space="0" w:color="auto"/>
        <w:bottom w:val="none" w:sz="0" w:space="0" w:color="auto"/>
        <w:right w:val="none" w:sz="0" w:space="0" w:color="auto"/>
      </w:divBdr>
    </w:div>
    <w:div w:id="224685401">
      <w:bodyDiv w:val="1"/>
      <w:marLeft w:val="0"/>
      <w:marRight w:val="0"/>
      <w:marTop w:val="0"/>
      <w:marBottom w:val="0"/>
      <w:divBdr>
        <w:top w:val="none" w:sz="0" w:space="0" w:color="auto"/>
        <w:left w:val="none" w:sz="0" w:space="0" w:color="auto"/>
        <w:bottom w:val="none" w:sz="0" w:space="0" w:color="auto"/>
        <w:right w:val="none" w:sz="0" w:space="0" w:color="auto"/>
      </w:divBdr>
    </w:div>
    <w:div w:id="257639117">
      <w:bodyDiv w:val="1"/>
      <w:marLeft w:val="0"/>
      <w:marRight w:val="0"/>
      <w:marTop w:val="0"/>
      <w:marBottom w:val="0"/>
      <w:divBdr>
        <w:top w:val="none" w:sz="0" w:space="0" w:color="auto"/>
        <w:left w:val="none" w:sz="0" w:space="0" w:color="auto"/>
        <w:bottom w:val="none" w:sz="0" w:space="0" w:color="auto"/>
        <w:right w:val="none" w:sz="0" w:space="0" w:color="auto"/>
      </w:divBdr>
    </w:div>
    <w:div w:id="411465184">
      <w:bodyDiv w:val="1"/>
      <w:marLeft w:val="0"/>
      <w:marRight w:val="0"/>
      <w:marTop w:val="0"/>
      <w:marBottom w:val="0"/>
      <w:divBdr>
        <w:top w:val="none" w:sz="0" w:space="0" w:color="auto"/>
        <w:left w:val="none" w:sz="0" w:space="0" w:color="auto"/>
        <w:bottom w:val="none" w:sz="0" w:space="0" w:color="auto"/>
        <w:right w:val="none" w:sz="0" w:space="0" w:color="auto"/>
      </w:divBdr>
    </w:div>
    <w:div w:id="454643214">
      <w:bodyDiv w:val="1"/>
      <w:marLeft w:val="0"/>
      <w:marRight w:val="0"/>
      <w:marTop w:val="0"/>
      <w:marBottom w:val="0"/>
      <w:divBdr>
        <w:top w:val="none" w:sz="0" w:space="0" w:color="auto"/>
        <w:left w:val="none" w:sz="0" w:space="0" w:color="auto"/>
        <w:bottom w:val="none" w:sz="0" w:space="0" w:color="auto"/>
        <w:right w:val="none" w:sz="0" w:space="0" w:color="auto"/>
      </w:divBdr>
      <w:divsChild>
        <w:div w:id="1156725611">
          <w:marLeft w:val="0"/>
          <w:marRight w:val="0"/>
          <w:marTop w:val="0"/>
          <w:marBottom w:val="0"/>
          <w:divBdr>
            <w:top w:val="none" w:sz="0" w:space="0" w:color="auto"/>
            <w:left w:val="none" w:sz="0" w:space="0" w:color="auto"/>
            <w:bottom w:val="none" w:sz="0" w:space="0" w:color="auto"/>
            <w:right w:val="none" w:sz="0" w:space="0" w:color="auto"/>
          </w:divBdr>
        </w:div>
      </w:divsChild>
    </w:div>
    <w:div w:id="479616326">
      <w:bodyDiv w:val="1"/>
      <w:marLeft w:val="0"/>
      <w:marRight w:val="0"/>
      <w:marTop w:val="0"/>
      <w:marBottom w:val="0"/>
      <w:divBdr>
        <w:top w:val="none" w:sz="0" w:space="0" w:color="auto"/>
        <w:left w:val="none" w:sz="0" w:space="0" w:color="auto"/>
        <w:bottom w:val="none" w:sz="0" w:space="0" w:color="auto"/>
        <w:right w:val="none" w:sz="0" w:space="0" w:color="auto"/>
      </w:divBdr>
    </w:div>
    <w:div w:id="501359557">
      <w:bodyDiv w:val="1"/>
      <w:marLeft w:val="0"/>
      <w:marRight w:val="0"/>
      <w:marTop w:val="0"/>
      <w:marBottom w:val="0"/>
      <w:divBdr>
        <w:top w:val="none" w:sz="0" w:space="0" w:color="auto"/>
        <w:left w:val="none" w:sz="0" w:space="0" w:color="auto"/>
        <w:bottom w:val="none" w:sz="0" w:space="0" w:color="auto"/>
        <w:right w:val="none" w:sz="0" w:space="0" w:color="auto"/>
      </w:divBdr>
    </w:div>
    <w:div w:id="647824528">
      <w:bodyDiv w:val="1"/>
      <w:marLeft w:val="0"/>
      <w:marRight w:val="0"/>
      <w:marTop w:val="0"/>
      <w:marBottom w:val="0"/>
      <w:divBdr>
        <w:top w:val="none" w:sz="0" w:space="0" w:color="auto"/>
        <w:left w:val="none" w:sz="0" w:space="0" w:color="auto"/>
        <w:bottom w:val="none" w:sz="0" w:space="0" w:color="auto"/>
        <w:right w:val="none" w:sz="0" w:space="0" w:color="auto"/>
      </w:divBdr>
    </w:div>
    <w:div w:id="732966666">
      <w:bodyDiv w:val="1"/>
      <w:marLeft w:val="0"/>
      <w:marRight w:val="0"/>
      <w:marTop w:val="0"/>
      <w:marBottom w:val="0"/>
      <w:divBdr>
        <w:top w:val="none" w:sz="0" w:space="0" w:color="auto"/>
        <w:left w:val="none" w:sz="0" w:space="0" w:color="auto"/>
        <w:bottom w:val="none" w:sz="0" w:space="0" w:color="auto"/>
        <w:right w:val="none" w:sz="0" w:space="0" w:color="auto"/>
      </w:divBdr>
    </w:div>
    <w:div w:id="796876038">
      <w:bodyDiv w:val="1"/>
      <w:marLeft w:val="0"/>
      <w:marRight w:val="0"/>
      <w:marTop w:val="0"/>
      <w:marBottom w:val="0"/>
      <w:divBdr>
        <w:top w:val="none" w:sz="0" w:space="0" w:color="auto"/>
        <w:left w:val="none" w:sz="0" w:space="0" w:color="auto"/>
        <w:bottom w:val="none" w:sz="0" w:space="0" w:color="auto"/>
        <w:right w:val="none" w:sz="0" w:space="0" w:color="auto"/>
      </w:divBdr>
    </w:div>
    <w:div w:id="918177209">
      <w:bodyDiv w:val="1"/>
      <w:marLeft w:val="0"/>
      <w:marRight w:val="0"/>
      <w:marTop w:val="0"/>
      <w:marBottom w:val="0"/>
      <w:divBdr>
        <w:top w:val="none" w:sz="0" w:space="0" w:color="auto"/>
        <w:left w:val="none" w:sz="0" w:space="0" w:color="auto"/>
        <w:bottom w:val="none" w:sz="0" w:space="0" w:color="auto"/>
        <w:right w:val="none" w:sz="0" w:space="0" w:color="auto"/>
      </w:divBdr>
    </w:div>
    <w:div w:id="1024592600">
      <w:bodyDiv w:val="1"/>
      <w:marLeft w:val="0"/>
      <w:marRight w:val="0"/>
      <w:marTop w:val="0"/>
      <w:marBottom w:val="0"/>
      <w:divBdr>
        <w:top w:val="none" w:sz="0" w:space="0" w:color="auto"/>
        <w:left w:val="none" w:sz="0" w:space="0" w:color="auto"/>
        <w:bottom w:val="none" w:sz="0" w:space="0" w:color="auto"/>
        <w:right w:val="none" w:sz="0" w:space="0" w:color="auto"/>
      </w:divBdr>
    </w:div>
    <w:div w:id="1130438095">
      <w:bodyDiv w:val="1"/>
      <w:marLeft w:val="0"/>
      <w:marRight w:val="0"/>
      <w:marTop w:val="0"/>
      <w:marBottom w:val="0"/>
      <w:divBdr>
        <w:top w:val="none" w:sz="0" w:space="0" w:color="auto"/>
        <w:left w:val="none" w:sz="0" w:space="0" w:color="auto"/>
        <w:bottom w:val="none" w:sz="0" w:space="0" w:color="auto"/>
        <w:right w:val="none" w:sz="0" w:space="0" w:color="auto"/>
      </w:divBdr>
    </w:div>
    <w:div w:id="1175070465">
      <w:bodyDiv w:val="1"/>
      <w:marLeft w:val="0"/>
      <w:marRight w:val="0"/>
      <w:marTop w:val="0"/>
      <w:marBottom w:val="0"/>
      <w:divBdr>
        <w:top w:val="none" w:sz="0" w:space="0" w:color="auto"/>
        <w:left w:val="none" w:sz="0" w:space="0" w:color="auto"/>
        <w:bottom w:val="none" w:sz="0" w:space="0" w:color="auto"/>
        <w:right w:val="none" w:sz="0" w:space="0" w:color="auto"/>
      </w:divBdr>
    </w:div>
    <w:div w:id="1244140826">
      <w:bodyDiv w:val="1"/>
      <w:marLeft w:val="0"/>
      <w:marRight w:val="0"/>
      <w:marTop w:val="0"/>
      <w:marBottom w:val="0"/>
      <w:divBdr>
        <w:top w:val="none" w:sz="0" w:space="0" w:color="auto"/>
        <w:left w:val="none" w:sz="0" w:space="0" w:color="auto"/>
        <w:bottom w:val="none" w:sz="0" w:space="0" w:color="auto"/>
        <w:right w:val="none" w:sz="0" w:space="0" w:color="auto"/>
      </w:divBdr>
    </w:div>
    <w:div w:id="1316646153">
      <w:bodyDiv w:val="1"/>
      <w:marLeft w:val="0"/>
      <w:marRight w:val="0"/>
      <w:marTop w:val="0"/>
      <w:marBottom w:val="0"/>
      <w:divBdr>
        <w:top w:val="none" w:sz="0" w:space="0" w:color="auto"/>
        <w:left w:val="none" w:sz="0" w:space="0" w:color="auto"/>
        <w:bottom w:val="none" w:sz="0" w:space="0" w:color="auto"/>
        <w:right w:val="none" w:sz="0" w:space="0" w:color="auto"/>
      </w:divBdr>
      <w:divsChild>
        <w:div w:id="1857688499">
          <w:marLeft w:val="547"/>
          <w:marRight w:val="0"/>
          <w:marTop w:val="192"/>
          <w:marBottom w:val="0"/>
          <w:divBdr>
            <w:top w:val="none" w:sz="0" w:space="0" w:color="auto"/>
            <w:left w:val="none" w:sz="0" w:space="0" w:color="auto"/>
            <w:bottom w:val="none" w:sz="0" w:space="0" w:color="auto"/>
            <w:right w:val="none" w:sz="0" w:space="0" w:color="auto"/>
          </w:divBdr>
        </w:div>
      </w:divsChild>
    </w:div>
    <w:div w:id="1338267878">
      <w:bodyDiv w:val="1"/>
      <w:marLeft w:val="0"/>
      <w:marRight w:val="0"/>
      <w:marTop w:val="0"/>
      <w:marBottom w:val="0"/>
      <w:divBdr>
        <w:top w:val="none" w:sz="0" w:space="0" w:color="auto"/>
        <w:left w:val="none" w:sz="0" w:space="0" w:color="auto"/>
        <w:bottom w:val="none" w:sz="0" w:space="0" w:color="auto"/>
        <w:right w:val="none" w:sz="0" w:space="0" w:color="auto"/>
      </w:divBdr>
    </w:div>
    <w:div w:id="1413232638">
      <w:bodyDiv w:val="1"/>
      <w:marLeft w:val="0"/>
      <w:marRight w:val="0"/>
      <w:marTop w:val="0"/>
      <w:marBottom w:val="0"/>
      <w:divBdr>
        <w:top w:val="none" w:sz="0" w:space="0" w:color="auto"/>
        <w:left w:val="none" w:sz="0" w:space="0" w:color="auto"/>
        <w:bottom w:val="none" w:sz="0" w:space="0" w:color="auto"/>
        <w:right w:val="none" w:sz="0" w:space="0" w:color="auto"/>
      </w:divBdr>
    </w:div>
    <w:div w:id="1422026620">
      <w:bodyDiv w:val="1"/>
      <w:marLeft w:val="0"/>
      <w:marRight w:val="0"/>
      <w:marTop w:val="0"/>
      <w:marBottom w:val="0"/>
      <w:divBdr>
        <w:top w:val="none" w:sz="0" w:space="0" w:color="auto"/>
        <w:left w:val="none" w:sz="0" w:space="0" w:color="auto"/>
        <w:bottom w:val="none" w:sz="0" w:space="0" w:color="auto"/>
        <w:right w:val="none" w:sz="0" w:space="0" w:color="auto"/>
      </w:divBdr>
      <w:divsChild>
        <w:div w:id="1558391546">
          <w:marLeft w:val="547"/>
          <w:marRight w:val="0"/>
          <w:marTop w:val="192"/>
          <w:marBottom w:val="0"/>
          <w:divBdr>
            <w:top w:val="none" w:sz="0" w:space="0" w:color="auto"/>
            <w:left w:val="none" w:sz="0" w:space="0" w:color="auto"/>
            <w:bottom w:val="none" w:sz="0" w:space="0" w:color="auto"/>
            <w:right w:val="none" w:sz="0" w:space="0" w:color="auto"/>
          </w:divBdr>
        </w:div>
      </w:divsChild>
    </w:div>
    <w:div w:id="1494100531">
      <w:bodyDiv w:val="1"/>
      <w:marLeft w:val="0"/>
      <w:marRight w:val="0"/>
      <w:marTop w:val="0"/>
      <w:marBottom w:val="0"/>
      <w:divBdr>
        <w:top w:val="none" w:sz="0" w:space="0" w:color="auto"/>
        <w:left w:val="none" w:sz="0" w:space="0" w:color="auto"/>
        <w:bottom w:val="none" w:sz="0" w:space="0" w:color="auto"/>
        <w:right w:val="none" w:sz="0" w:space="0" w:color="auto"/>
      </w:divBdr>
    </w:div>
    <w:div w:id="1566182828">
      <w:bodyDiv w:val="1"/>
      <w:marLeft w:val="0"/>
      <w:marRight w:val="0"/>
      <w:marTop w:val="0"/>
      <w:marBottom w:val="0"/>
      <w:divBdr>
        <w:top w:val="none" w:sz="0" w:space="0" w:color="auto"/>
        <w:left w:val="none" w:sz="0" w:space="0" w:color="auto"/>
        <w:bottom w:val="none" w:sz="0" w:space="0" w:color="auto"/>
        <w:right w:val="none" w:sz="0" w:space="0" w:color="auto"/>
      </w:divBdr>
    </w:div>
    <w:div w:id="1612663563">
      <w:bodyDiv w:val="1"/>
      <w:marLeft w:val="0"/>
      <w:marRight w:val="0"/>
      <w:marTop w:val="0"/>
      <w:marBottom w:val="0"/>
      <w:divBdr>
        <w:top w:val="none" w:sz="0" w:space="0" w:color="auto"/>
        <w:left w:val="none" w:sz="0" w:space="0" w:color="auto"/>
        <w:bottom w:val="none" w:sz="0" w:space="0" w:color="auto"/>
        <w:right w:val="none" w:sz="0" w:space="0" w:color="auto"/>
      </w:divBdr>
    </w:div>
    <w:div w:id="1681732799">
      <w:bodyDiv w:val="1"/>
      <w:marLeft w:val="0"/>
      <w:marRight w:val="0"/>
      <w:marTop w:val="0"/>
      <w:marBottom w:val="0"/>
      <w:divBdr>
        <w:top w:val="none" w:sz="0" w:space="0" w:color="auto"/>
        <w:left w:val="none" w:sz="0" w:space="0" w:color="auto"/>
        <w:bottom w:val="none" w:sz="0" w:space="0" w:color="auto"/>
        <w:right w:val="none" w:sz="0" w:space="0" w:color="auto"/>
      </w:divBdr>
    </w:div>
    <w:div w:id="1827624378">
      <w:bodyDiv w:val="1"/>
      <w:marLeft w:val="0"/>
      <w:marRight w:val="0"/>
      <w:marTop w:val="0"/>
      <w:marBottom w:val="0"/>
      <w:divBdr>
        <w:top w:val="none" w:sz="0" w:space="0" w:color="auto"/>
        <w:left w:val="none" w:sz="0" w:space="0" w:color="auto"/>
        <w:bottom w:val="none" w:sz="0" w:space="0" w:color="auto"/>
        <w:right w:val="none" w:sz="0" w:space="0" w:color="auto"/>
      </w:divBdr>
    </w:div>
    <w:div w:id="1957321870">
      <w:bodyDiv w:val="1"/>
      <w:marLeft w:val="0"/>
      <w:marRight w:val="0"/>
      <w:marTop w:val="0"/>
      <w:marBottom w:val="0"/>
      <w:divBdr>
        <w:top w:val="none" w:sz="0" w:space="0" w:color="auto"/>
        <w:left w:val="none" w:sz="0" w:space="0" w:color="auto"/>
        <w:bottom w:val="none" w:sz="0" w:space="0" w:color="auto"/>
        <w:right w:val="none" w:sz="0" w:space="0" w:color="auto"/>
      </w:divBdr>
    </w:div>
    <w:div w:id="1987466509">
      <w:bodyDiv w:val="1"/>
      <w:marLeft w:val="0"/>
      <w:marRight w:val="0"/>
      <w:marTop w:val="0"/>
      <w:marBottom w:val="0"/>
      <w:divBdr>
        <w:top w:val="none" w:sz="0" w:space="0" w:color="auto"/>
        <w:left w:val="none" w:sz="0" w:space="0" w:color="auto"/>
        <w:bottom w:val="none" w:sz="0" w:space="0" w:color="auto"/>
        <w:right w:val="none" w:sz="0" w:space="0" w:color="auto"/>
      </w:divBdr>
    </w:div>
    <w:div w:id="2085640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package" Target="embeddings/Microsoft_Excel_Worksheet3.xlsx"/><Relationship Id="rId26" Type="http://schemas.openxmlformats.org/officeDocument/2006/relationships/oleObject" Target="embeddings/Microsoft_Excel_97-2003_Worksheet4.xls"/><Relationship Id="rId39" Type="http://schemas.openxmlformats.org/officeDocument/2006/relationships/hyperlink" Target="http://www.fritid123.no" TargetMode="External"/><Relationship Id="rId21" Type="http://schemas.openxmlformats.org/officeDocument/2006/relationships/image" Target="media/image7.emf"/><Relationship Id="rId34" Type="http://schemas.openxmlformats.org/officeDocument/2006/relationships/oleObject" Target="embeddings/Microsoft_Excel_97-2003_Worksheet8.xls"/><Relationship Id="rId42" Type="http://schemas.openxmlformats.org/officeDocument/2006/relationships/image" Target="media/image17.emf"/><Relationship Id="rId47" Type="http://schemas.openxmlformats.org/officeDocument/2006/relationships/oleObject" Target="embeddings/Microsoft_Excel_97-2003_Worksheet14.xls"/><Relationship Id="rId50" Type="http://schemas.openxmlformats.org/officeDocument/2006/relationships/oleObject" Target="embeddings/Microsoft_Excel_97-2003_Worksheet15.xls"/><Relationship Id="rId55" Type="http://schemas.openxmlformats.org/officeDocument/2006/relationships/image" Target="media/image23.emf"/><Relationship Id="rId63" Type="http://schemas.openxmlformats.org/officeDocument/2006/relationships/image" Target="media/image27.png"/><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Microsoft_Excel_97-2003_Worksheet1.xls"/><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Microsoft_Excel_97-2003_Worksheet3.xls"/><Relationship Id="rId32" Type="http://schemas.openxmlformats.org/officeDocument/2006/relationships/oleObject" Target="embeddings/Microsoft_Excel_97-2003_Worksheet7.xls"/><Relationship Id="rId37" Type="http://schemas.openxmlformats.org/officeDocument/2006/relationships/image" Target="media/image15.emf"/><Relationship Id="rId40" Type="http://schemas.openxmlformats.org/officeDocument/2006/relationships/image" Target="media/image16.emf"/><Relationship Id="rId45" Type="http://schemas.openxmlformats.org/officeDocument/2006/relationships/oleObject" Target="embeddings/Microsoft_Excel_97-2003_Worksheet13.xls"/><Relationship Id="rId53" Type="http://schemas.openxmlformats.org/officeDocument/2006/relationships/image" Target="media/image22.emf"/><Relationship Id="rId58" Type="http://schemas.openxmlformats.org/officeDocument/2006/relationships/oleObject" Target="embeddings/Microsoft_Excel_97-2003_Worksheet19.xls"/><Relationship Id="rId66" Type="http://schemas.openxmlformats.org/officeDocument/2006/relationships/hyperlink" Target="http://img4.custompublish.com/getfile.php/1434562.1254.wepyssvcvx/Gebyrforskrift+gjeldene+fra+1+1+2011.pdf?return=www.modum.kommune.nosp"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Excel_97-2003_Worksheet5.xls"/><Relationship Id="rId36" Type="http://schemas.openxmlformats.org/officeDocument/2006/relationships/oleObject" Target="embeddings/Microsoft_Excel_97-2003_Worksheet9.xls"/><Relationship Id="rId49" Type="http://schemas.openxmlformats.org/officeDocument/2006/relationships/image" Target="media/image20.emf"/><Relationship Id="rId57" Type="http://schemas.openxmlformats.org/officeDocument/2006/relationships/image" Target="media/image24.emf"/><Relationship Id="rId61" Type="http://schemas.openxmlformats.org/officeDocument/2006/relationships/image" Target="media/image26.emf"/><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image" Target="media/image18.emf"/><Relationship Id="rId52" Type="http://schemas.openxmlformats.org/officeDocument/2006/relationships/oleObject" Target="embeddings/Microsoft_Excel_97-2003_Worksheet16.xls"/><Relationship Id="rId60" Type="http://schemas.openxmlformats.org/officeDocument/2006/relationships/oleObject" Target="embeddings/Microsoft_Excel_97-2003_Worksheet20.xls"/><Relationship Id="rId65" Type="http://schemas.openxmlformats.org/officeDocument/2006/relationships/hyperlink" Target="http://www.modum.kommune.no/situasjonskart-paa-internett.106534.no.html"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ssb.no/kostra" TargetMode="External"/><Relationship Id="rId22" Type="http://schemas.openxmlformats.org/officeDocument/2006/relationships/oleObject" Target="embeddings/Microsoft_Excel_97-2003_Worksheet2.xls"/><Relationship Id="rId27" Type="http://schemas.openxmlformats.org/officeDocument/2006/relationships/image" Target="media/image10.emf"/><Relationship Id="rId30" Type="http://schemas.openxmlformats.org/officeDocument/2006/relationships/oleObject" Target="embeddings/Microsoft_Excel_97-2003_Worksheet6.xls"/><Relationship Id="rId35" Type="http://schemas.openxmlformats.org/officeDocument/2006/relationships/image" Target="media/image14.emf"/><Relationship Id="rId43" Type="http://schemas.openxmlformats.org/officeDocument/2006/relationships/oleObject" Target="embeddings/Microsoft_Excel_97-2003_Worksheet12.xls"/><Relationship Id="rId48" Type="http://schemas.openxmlformats.org/officeDocument/2006/relationships/chart" Target="charts/chart3.xml"/><Relationship Id="rId56" Type="http://schemas.openxmlformats.org/officeDocument/2006/relationships/oleObject" Target="embeddings/Microsoft_Excel_97-2003_Worksheet18.xls"/><Relationship Id="rId64" Type="http://schemas.openxmlformats.org/officeDocument/2006/relationships/hyperlink" Target="http://kart3.nois.no/modum/Content/Main.asp?layout=modum&amp;time=1393857412&amp;vwr=asv" TargetMode="External"/><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Excel_97-2003_Worksheet10.xls"/><Relationship Id="rId46" Type="http://schemas.openxmlformats.org/officeDocument/2006/relationships/image" Target="media/image19.emf"/><Relationship Id="rId59" Type="http://schemas.openxmlformats.org/officeDocument/2006/relationships/image" Target="media/image25.emf"/><Relationship Id="rId67" Type="http://schemas.openxmlformats.org/officeDocument/2006/relationships/footer" Target="footer1.xml"/><Relationship Id="rId20" Type="http://schemas.openxmlformats.org/officeDocument/2006/relationships/package" Target="embeddings/Microsoft_Excel_Worksheet4.xlsx"/><Relationship Id="rId41" Type="http://schemas.openxmlformats.org/officeDocument/2006/relationships/oleObject" Target="embeddings/Microsoft_Excel_97-2003_Worksheet11.xls"/><Relationship Id="rId54" Type="http://schemas.openxmlformats.org/officeDocument/2006/relationships/oleObject" Target="embeddings/Microsoft_Excel_97-2003_Worksheet17.xls"/><Relationship Id="rId62" Type="http://schemas.openxmlformats.org/officeDocument/2006/relationships/oleObject" Target="embeddings/Microsoft_Excel_97-2003_Worksheet21.xls"/><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05732484076433"/>
          <c:y val="4.0498442367601244E-2"/>
          <c:w val="0.73241011540224144"/>
          <c:h val="0.78374684952460416"/>
        </c:manualLayout>
      </c:layout>
      <c:lineChart>
        <c:grouping val="standard"/>
        <c:varyColors val="0"/>
        <c:ser>
          <c:idx val="0"/>
          <c:order val="0"/>
          <c:tx>
            <c:strRef>
              <c:f>'Ark1'!$A$2</c:f>
              <c:strCache>
                <c:ptCount val="1"/>
                <c:pt idx="0">
                  <c:v>Renter</c:v>
                </c:pt>
              </c:strCache>
            </c:strRef>
          </c:tx>
          <c:spPr>
            <a:ln w="31451">
              <a:solidFill>
                <a:srgbClr val="000080"/>
              </a:solidFill>
              <a:prstDash val="solid"/>
            </a:ln>
          </c:spPr>
          <c:marker>
            <c:symbol val="none"/>
          </c:marker>
          <c:cat>
            <c:numRef>
              <c:f>'Ark1'!$B$1:$U$1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'Ark1'!$B$2:$U$2</c:f>
              <c:numCache>
                <c:formatCode>General</c:formatCode>
                <c:ptCount val="20"/>
                <c:pt idx="0">
                  <c:v>11.997999999999999</c:v>
                </c:pt>
                <c:pt idx="1">
                  <c:v>12.5693</c:v>
                </c:pt>
                <c:pt idx="2">
                  <c:v>17.962700000000002</c:v>
                </c:pt>
                <c:pt idx="3">
                  <c:v>9.5738000000000003</c:v>
                </c:pt>
                <c:pt idx="4">
                  <c:v>9.3339999999999996</c:v>
                </c:pt>
                <c:pt idx="5">
                  <c:v>12.0518</c:v>
                </c:pt>
                <c:pt idx="6" formatCode="0.0">
                  <c:v>18.826152</c:v>
                </c:pt>
                <c:pt idx="7" formatCode="0.0">
                  <c:v>27.9</c:v>
                </c:pt>
                <c:pt idx="8" formatCode="0.0">
                  <c:v>26.4</c:v>
                </c:pt>
                <c:pt idx="9" formatCode="0.0">
                  <c:v>20.5</c:v>
                </c:pt>
                <c:pt idx="10" formatCode="0.0">
                  <c:v>20.9</c:v>
                </c:pt>
                <c:pt idx="11" formatCode="0.0">
                  <c:v>20</c:v>
                </c:pt>
                <c:pt idx="12" formatCode="0.0">
                  <c:v>19.7</c:v>
                </c:pt>
                <c:pt idx="13" formatCode="0.0">
                  <c:v>20.6</c:v>
                </c:pt>
                <c:pt idx="14" formatCode="0.0">
                  <c:v>20.5</c:v>
                </c:pt>
                <c:pt idx="15" formatCode="0.0">
                  <c:v>23.9</c:v>
                </c:pt>
                <c:pt idx="16" formatCode="0.0">
                  <c:v>26.2</c:v>
                </c:pt>
                <c:pt idx="17" formatCode="0.0">
                  <c:v>29.8</c:v>
                </c:pt>
                <c:pt idx="18" formatCode="0.0">
                  <c:v>28.9</c:v>
                </c:pt>
                <c:pt idx="19" formatCode="0.0">
                  <c:v>28.3</c:v>
                </c:pt>
              </c:numCache>
            </c:numRef>
          </c:val>
          <c:smooth val="0"/>
        </c:ser>
        <c:ser>
          <c:idx val="1"/>
          <c:order val="1"/>
          <c:tx>
            <c:strRef>
              <c:f>'Ark1'!$A$3</c:f>
              <c:strCache>
                <c:ptCount val="1"/>
                <c:pt idx="0">
                  <c:v>Avdrag</c:v>
                </c:pt>
              </c:strCache>
            </c:strRef>
          </c:tx>
          <c:spPr>
            <a:ln w="20967">
              <a:solidFill>
                <a:srgbClr val="FF00FF"/>
              </a:solidFill>
              <a:prstDash val="solid"/>
            </a:ln>
          </c:spPr>
          <c:marker>
            <c:symbol val="none"/>
          </c:marker>
          <c:cat>
            <c:numRef>
              <c:f>'Ark1'!$B$1:$U$1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'Ark1'!$B$3:$U$3</c:f>
              <c:numCache>
                <c:formatCode>General</c:formatCode>
                <c:ptCount val="20"/>
                <c:pt idx="0">
                  <c:v>12.1768</c:v>
                </c:pt>
                <c:pt idx="1">
                  <c:v>12.3948</c:v>
                </c:pt>
                <c:pt idx="2">
                  <c:v>11.0572</c:v>
                </c:pt>
                <c:pt idx="3">
                  <c:v>14.2858</c:v>
                </c:pt>
                <c:pt idx="4">
                  <c:v>17.594799999999999</c:v>
                </c:pt>
                <c:pt idx="5">
                  <c:v>18.5</c:v>
                </c:pt>
                <c:pt idx="6" formatCode="0.0">
                  <c:v>17.959319000000001</c:v>
                </c:pt>
                <c:pt idx="7" formatCode="0.0">
                  <c:v>21.2</c:v>
                </c:pt>
                <c:pt idx="8" formatCode="0.0">
                  <c:v>24.7</c:v>
                </c:pt>
                <c:pt idx="9" formatCode="0.0">
                  <c:v>27</c:v>
                </c:pt>
                <c:pt idx="10" formatCode="0.0">
                  <c:v>28</c:v>
                </c:pt>
                <c:pt idx="11" formatCode="0.0">
                  <c:v>29.5</c:v>
                </c:pt>
                <c:pt idx="12" formatCode="0.0">
                  <c:v>31.7</c:v>
                </c:pt>
                <c:pt idx="13" formatCode="0.0">
                  <c:v>34.299999999999997</c:v>
                </c:pt>
                <c:pt idx="14" formatCode="0.0">
                  <c:v>35.1</c:v>
                </c:pt>
                <c:pt idx="15" formatCode="0.0">
                  <c:v>40.200000000000003</c:v>
                </c:pt>
                <c:pt idx="16" formatCode="0.0">
                  <c:v>43.3</c:v>
                </c:pt>
                <c:pt idx="17" formatCode="0.0">
                  <c:v>47.9</c:v>
                </c:pt>
                <c:pt idx="18" formatCode="0.0">
                  <c:v>47.9</c:v>
                </c:pt>
                <c:pt idx="19" formatCode="0.0">
                  <c:v>44.4</c:v>
                </c:pt>
              </c:numCache>
            </c:numRef>
          </c:val>
          <c:smooth val="0"/>
        </c:ser>
        <c:ser>
          <c:idx val="2"/>
          <c:order val="2"/>
          <c:tx>
            <c:strRef>
              <c:f>'Ark1'!$A$4</c:f>
              <c:strCache>
                <c:ptCount val="1"/>
                <c:pt idx="0">
                  <c:v>SUM</c:v>
                </c:pt>
              </c:strCache>
            </c:strRef>
          </c:tx>
          <c:spPr>
            <a:ln w="31451">
              <a:solidFill>
                <a:srgbClr val="99CC00"/>
              </a:solidFill>
              <a:prstDash val="solid"/>
            </a:ln>
          </c:spPr>
          <c:marker>
            <c:symbol val="diamond"/>
            <c:size val="2"/>
            <c:spPr>
              <a:solidFill>
                <a:srgbClr val="99CC00"/>
              </a:solidFill>
              <a:ln>
                <a:solidFill>
                  <a:srgbClr val="99CC00"/>
                </a:solidFill>
                <a:prstDash val="solid"/>
              </a:ln>
            </c:spPr>
          </c:marker>
          <c:cat>
            <c:numRef>
              <c:f>'Ark1'!$B$1:$U$1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'Ark1'!$B$4:$U$4</c:f>
              <c:numCache>
                <c:formatCode>General</c:formatCode>
                <c:ptCount val="20"/>
                <c:pt idx="0">
                  <c:v>24.174799999999998</c:v>
                </c:pt>
                <c:pt idx="1">
                  <c:v>24.964100000000002</c:v>
                </c:pt>
                <c:pt idx="2">
                  <c:v>29.0199</c:v>
                </c:pt>
                <c:pt idx="3">
                  <c:v>23.8596</c:v>
                </c:pt>
                <c:pt idx="4">
                  <c:v>26.928799999999999</c:v>
                </c:pt>
                <c:pt idx="5">
                  <c:v>30.5518</c:v>
                </c:pt>
                <c:pt idx="6">
                  <c:v>36.785471000000001</c:v>
                </c:pt>
                <c:pt idx="7">
                  <c:v>49.099999999999994</c:v>
                </c:pt>
                <c:pt idx="8">
                  <c:v>51.099999999999994</c:v>
                </c:pt>
                <c:pt idx="9">
                  <c:v>47.5</c:v>
                </c:pt>
                <c:pt idx="10">
                  <c:v>48.9</c:v>
                </c:pt>
                <c:pt idx="11">
                  <c:v>49.5</c:v>
                </c:pt>
                <c:pt idx="12">
                  <c:v>51.4</c:v>
                </c:pt>
                <c:pt idx="13">
                  <c:v>54.9</c:v>
                </c:pt>
                <c:pt idx="14" formatCode="0.0">
                  <c:v>55.6</c:v>
                </c:pt>
                <c:pt idx="15" formatCode="0.0">
                  <c:v>64.099999999999994</c:v>
                </c:pt>
                <c:pt idx="16" formatCode="0.0">
                  <c:v>69.5</c:v>
                </c:pt>
                <c:pt idx="17" formatCode="0.0">
                  <c:v>77.7</c:v>
                </c:pt>
                <c:pt idx="18" formatCode="0.0">
                  <c:v>76.8</c:v>
                </c:pt>
                <c:pt idx="19" formatCode="0.0">
                  <c:v>72.7</c:v>
                </c:pt>
              </c:numCache>
            </c:numRef>
          </c:val>
          <c:smooth val="0"/>
        </c:ser>
        <c:dLbls>
          <c:showLegendKey val="0"/>
          <c:showVal val="0"/>
          <c:showCatName val="0"/>
          <c:showSerName val="0"/>
          <c:showPercent val="0"/>
          <c:showBubbleSize val="0"/>
        </c:dLbls>
        <c:marker val="1"/>
        <c:smooth val="0"/>
        <c:axId val="172787584"/>
        <c:axId val="172797952"/>
      </c:lineChart>
      <c:catAx>
        <c:axId val="172787584"/>
        <c:scaling>
          <c:orientation val="minMax"/>
        </c:scaling>
        <c:delete val="0"/>
        <c:axPos val="b"/>
        <c:numFmt formatCode="General" sourceLinked="1"/>
        <c:majorTickMark val="out"/>
        <c:minorTickMark val="none"/>
        <c:tickLblPos val="nextTo"/>
        <c:spPr>
          <a:ln w="2621">
            <a:solidFill>
              <a:srgbClr val="000000"/>
            </a:solidFill>
            <a:prstDash val="solid"/>
          </a:ln>
        </c:spPr>
        <c:txPr>
          <a:bodyPr rot="-5400000" vert="horz"/>
          <a:lstStyle/>
          <a:p>
            <a:pPr>
              <a:defRPr sz="949" b="0" i="0" u="none" strike="noStrike" baseline="0">
                <a:solidFill>
                  <a:srgbClr val="000000"/>
                </a:solidFill>
                <a:latin typeface="Arial"/>
                <a:ea typeface="Arial"/>
                <a:cs typeface="Arial"/>
              </a:defRPr>
            </a:pPr>
            <a:endParaRPr lang="nb-NO"/>
          </a:p>
        </c:txPr>
        <c:crossAx val="172797952"/>
        <c:crosses val="autoZero"/>
        <c:auto val="1"/>
        <c:lblAlgn val="ctr"/>
        <c:lblOffset val="100"/>
        <c:tickLblSkip val="1"/>
        <c:tickMarkSkip val="1"/>
        <c:noMultiLvlLbl val="0"/>
      </c:catAx>
      <c:valAx>
        <c:axId val="172797952"/>
        <c:scaling>
          <c:orientation val="minMax"/>
        </c:scaling>
        <c:delete val="0"/>
        <c:axPos val="l"/>
        <c:majorGridlines>
          <c:spPr>
            <a:ln w="2621">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rPr lang="nb-NO"/>
                  <a:t>mill kr</a:t>
                </a:r>
              </a:p>
            </c:rich>
          </c:tx>
          <c:layout>
            <c:manualLayout>
              <c:xMode val="edge"/>
              <c:yMode val="edge"/>
              <c:x val="1.9108183164944673E-2"/>
              <c:y val="0.35825552109016678"/>
            </c:manualLayout>
          </c:layout>
          <c:overlay val="0"/>
          <c:spPr>
            <a:noFill/>
            <a:ln w="20967">
              <a:noFill/>
            </a:ln>
          </c:spPr>
        </c:title>
        <c:numFmt formatCode="General" sourceLinked="1"/>
        <c:majorTickMark val="out"/>
        <c:minorTickMark val="none"/>
        <c:tickLblPos val="nextTo"/>
        <c:spPr>
          <a:ln w="2621">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nb-NO"/>
          </a:p>
        </c:txPr>
        <c:crossAx val="172787584"/>
        <c:crosses val="autoZero"/>
        <c:crossBetween val="between"/>
      </c:valAx>
      <c:spPr>
        <a:noFill/>
        <a:ln w="23741">
          <a:noFill/>
        </a:ln>
      </c:spPr>
    </c:plotArea>
    <c:legend>
      <c:legendPos val="r"/>
      <c:layout>
        <c:manualLayout>
          <c:xMode val="edge"/>
          <c:yMode val="edge"/>
          <c:x val="0.85828029209597445"/>
          <c:y val="2.4922187756833428E-2"/>
          <c:w val="0.14012737518517993"/>
          <c:h val="0.25545180589800015"/>
        </c:manualLayout>
      </c:layout>
      <c:overlay val="0"/>
      <c:spPr>
        <a:solidFill>
          <a:srgbClr val="FFFFFF"/>
        </a:solidFill>
        <a:ln w="2621">
          <a:solidFill>
            <a:srgbClr val="000000"/>
          </a:solidFill>
          <a:prstDash val="solid"/>
        </a:ln>
      </c:spPr>
      <c:txPr>
        <a:bodyPr/>
        <a:lstStyle/>
        <a:p>
          <a:pPr>
            <a:defRPr sz="720" b="0" i="0" u="none" strike="noStrike" baseline="0">
              <a:solidFill>
                <a:srgbClr val="000000"/>
              </a:solidFill>
              <a:latin typeface="Arial"/>
              <a:ea typeface="Arial"/>
              <a:cs typeface="Arial"/>
            </a:defRPr>
          </a:pPr>
          <a:endParaRPr lang="nb-NO"/>
        </a:p>
      </c:txPr>
    </c:legend>
    <c:plotVisOnly val="1"/>
    <c:dispBlanksAs val="gap"/>
    <c:showDLblsOverMax val="0"/>
  </c:chart>
  <c:spPr>
    <a:noFill/>
    <a:ln>
      <a:noFill/>
    </a:ln>
  </c:spPr>
  <c:txPr>
    <a:bodyPr/>
    <a:lstStyle/>
    <a:p>
      <a:pPr>
        <a:defRPr sz="949" b="0" i="0" u="none" strike="noStrike" baseline="0">
          <a:solidFill>
            <a:srgbClr val="000000"/>
          </a:solidFill>
          <a:latin typeface="Arial"/>
          <a:ea typeface="Arial"/>
          <a:cs typeface="Arial"/>
        </a:defRPr>
      </a:pPr>
      <a:endParaRPr lang="nb-N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397563436430532E-2"/>
          <c:y val="4.2781565928189595E-2"/>
          <c:w val="0.88778096259135342"/>
          <c:h val="0.93236200239799694"/>
        </c:manualLayout>
      </c:layout>
      <c:barChart>
        <c:barDir val="col"/>
        <c:grouping val="clustered"/>
        <c:varyColors val="0"/>
        <c:ser>
          <c:idx val="0"/>
          <c:order val="0"/>
          <c:tx>
            <c:strRef>
              <c:f>'Ark1'!$B$1</c:f>
              <c:strCache>
                <c:ptCount val="1"/>
                <c:pt idx="0">
                  <c:v>2008</c:v>
                </c:pt>
              </c:strCache>
            </c:strRef>
          </c:tx>
          <c:spPr>
            <a:solidFill>
              <a:srgbClr val="9999FF"/>
            </a:solidFill>
            <a:ln w="25355">
              <a:noFill/>
            </a:ln>
          </c:spPr>
          <c:invertIfNegative val="0"/>
          <c:cat>
            <c:strRef>
              <c:f>'Ark1'!$A$2:$A$11</c:f>
              <c:strCache>
                <c:ptCount val="10"/>
                <c:pt idx="0">
                  <c:v>Innb. 0-5 år</c:v>
                </c:pt>
                <c:pt idx="1">
                  <c:v>Innb. 6-15 år</c:v>
                </c:pt>
                <c:pt idx="2">
                  <c:v>Innb. 16-66 år</c:v>
                </c:pt>
                <c:pt idx="3">
                  <c:v>Innb. 67-79 år</c:v>
                </c:pt>
                <c:pt idx="4">
                  <c:v>Innb. 80-89 år</c:v>
                </c:pt>
                <c:pt idx="5">
                  <c:v>Innb. o/90 år</c:v>
                </c:pt>
                <c:pt idx="6">
                  <c:v>Dødelighet</c:v>
                </c:pt>
                <c:pt idx="7">
                  <c:v>Ikke-gifte over 67 år</c:v>
                </c:pt>
                <c:pt idx="8">
                  <c:v>Innvandrere</c:v>
                </c:pt>
                <c:pt idx="9">
                  <c:v>PU over 16 år</c:v>
                </c:pt>
              </c:strCache>
            </c:strRef>
          </c:cat>
          <c:val>
            <c:numRef>
              <c:f>'Ark1'!$B$2:$B$11</c:f>
            </c:numRef>
          </c:val>
        </c:ser>
        <c:ser>
          <c:idx val="1"/>
          <c:order val="1"/>
          <c:tx>
            <c:strRef>
              <c:f>'Ark1'!$C$1</c:f>
              <c:strCache>
                <c:ptCount val="1"/>
                <c:pt idx="0">
                  <c:v>2009</c:v>
                </c:pt>
              </c:strCache>
            </c:strRef>
          </c:tx>
          <c:spPr>
            <a:solidFill>
              <a:srgbClr val="666699"/>
            </a:solidFill>
            <a:ln w="25355">
              <a:noFill/>
            </a:ln>
          </c:spPr>
          <c:invertIfNegative val="0"/>
          <c:cat>
            <c:strRef>
              <c:f>'Ark1'!$A$2:$A$11</c:f>
              <c:strCache>
                <c:ptCount val="10"/>
                <c:pt idx="0">
                  <c:v>Innb. 0-5 år</c:v>
                </c:pt>
                <c:pt idx="1">
                  <c:v>Innb. 6-15 år</c:v>
                </c:pt>
                <c:pt idx="2">
                  <c:v>Innb. 16-66 år</c:v>
                </c:pt>
                <c:pt idx="3">
                  <c:v>Innb. 67-79 år</c:v>
                </c:pt>
                <c:pt idx="4">
                  <c:v>Innb. 80-89 år</c:v>
                </c:pt>
                <c:pt idx="5">
                  <c:v>Innb. o/90 år</c:v>
                </c:pt>
                <c:pt idx="6">
                  <c:v>Dødelighet</c:v>
                </c:pt>
                <c:pt idx="7">
                  <c:v>Ikke-gifte over 67 år</c:v>
                </c:pt>
                <c:pt idx="8">
                  <c:v>Innvandrere</c:v>
                </c:pt>
                <c:pt idx="9">
                  <c:v>PU over 16 år</c:v>
                </c:pt>
              </c:strCache>
            </c:strRef>
          </c:cat>
          <c:val>
            <c:numRef>
              <c:f>'Ark1'!$C$2:$C$11</c:f>
            </c:numRef>
          </c:val>
        </c:ser>
        <c:ser>
          <c:idx val="3"/>
          <c:order val="2"/>
          <c:tx>
            <c:strRef>
              <c:f>'Ark1'!$D$1</c:f>
              <c:strCache>
                <c:ptCount val="1"/>
                <c:pt idx="0">
                  <c:v>2011</c:v>
                </c:pt>
              </c:strCache>
            </c:strRef>
          </c:tx>
          <c:spPr>
            <a:solidFill>
              <a:srgbClr val="CCFFFF"/>
            </a:solidFill>
            <a:ln w="12677">
              <a:solidFill>
                <a:srgbClr val="000000"/>
              </a:solidFill>
              <a:prstDash val="solid"/>
            </a:ln>
          </c:spPr>
          <c:invertIfNegative val="0"/>
          <c:cat>
            <c:strRef>
              <c:f>'Ark1'!$A$2:$A$11</c:f>
              <c:strCache>
                <c:ptCount val="10"/>
                <c:pt idx="0">
                  <c:v>Innb. 0-5 år</c:v>
                </c:pt>
                <c:pt idx="1">
                  <c:v>Innb. 6-15 år</c:v>
                </c:pt>
                <c:pt idx="2">
                  <c:v>Innb. 16-66 år</c:v>
                </c:pt>
                <c:pt idx="3">
                  <c:v>Innb. 67-79 år</c:v>
                </c:pt>
                <c:pt idx="4">
                  <c:v>Innb. 80-89 år</c:v>
                </c:pt>
                <c:pt idx="5">
                  <c:v>Innb. o/90 år</c:v>
                </c:pt>
                <c:pt idx="6">
                  <c:v>Dødelighet</c:v>
                </c:pt>
                <c:pt idx="7">
                  <c:v>Ikke-gifte over 67 år</c:v>
                </c:pt>
                <c:pt idx="8">
                  <c:v>Innvandrere</c:v>
                </c:pt>
                <c:pt idx="9">
                  <c:v>PU over 16 år</c:v>
                </c:pt>
              </c:strCache>
            </c:strRef>
          </c:cat>
          <c:val>
            <c:numRef>
              <c:f>'Ark1'!$D$2:$D$11</c:f>
              <c:numCache>
                <c:formatCode>General</c:formatCode>
                <c:ptCount val="10"/>
                <c:pt idx="0">
                  <c:v>-386</c:v>
                </c:pt>
                <c:pt idx="1">
                  <c:v>-1078</c:v>
                </c:pt>
                <c:pt idx="2">
                  <c:v>15</c:v>
                </c:pt>
                <c:pt idx="3">
                  <c:v>172</c:v>
                </c:pt>
                <c:pt idx="4">
                  <c:v>454</c:v>
                </c:pt>
                <c:pt idx="5">
                  <c:v>249</c:v>
                </c:pt>
                <c:pt idx="6">
                  <c:v>112</c:v>
                </c:pt>
                <c:pt idx="7">
                  <c:v>224</c:v>
                </c:pt>
                <c:pt idx="8">
                  <c:v>-116</c:v>
                </c:pt>
                <c:pt idx="9">
                  <c:v>671</c:v>
                </c:pt>
              </c:numCache>
            </c:numRef>
          </c:val>
        </c:ser>
        <c:ser>
          <c:idx val="4"/>
          <c:order val="3"/>
          <c:tx>
            <c:strRef>
              <c:f>'Ark1'!$E$1</c:f>
              <c:strCache>
                <c:ptCount val="1"/>
                <c:pt idx="0">
                  <c:v>2012</c:v>
                </c:pt>
              </c:strCache>
            </c:strRef>
          </c:tx>
          <c:spPr>
            <a:solidFill>
              <a:srgbClr val="EEECE1"/>
            </a:solidFill>
            <a:ln w="12677">
              <a:solidFill>
                <a:srgbClr val="000000"/>
              </a:solidFill>
              <a:prstDash val="solid"/>
            </a:ln>
          </c:spPr>
          <c:invertIfNegative val="0"/>
          <c:cat>
            <c:strRef>
              <c:f>'Ark1'!$A$2:$A$11</c:f>
              <c:strCache>
                <c:ptCount val="10"/>
                <c:pt idx="0">
                  <c:v>Innb. 0-5 år</c:v>
                </c:pt>
                <c:pt idx="1">
                  <c:v>Innb. 6-15 år</c:v>
                </c:pt>
                <c:pt idx="2">
                  <c:v>Innb. 16-66 år</c:v>
                </c:pt>
                <c:pt idx="3">
                  <c:v>Innb. 67-79 år</c:v>
                </c:pt>
                <c:pt idx="4">
                  <c:v>Innb. 80-89 år</c:v>
                </c:pt>
                <c:pt idx="5">
                  <c:v>Innb. o/90 år</c:v>
                </c:pt>
                <c:pt idx="6">
                  <c:v>Dødelighet</c:v>
                </c:pt>
                <c:pt idx="7">
                  <c:v>Ikke-gifte over 67 år</c:v>
                </c:pt>
                <c:pt idx="8">
                  <c:v>Innvandrere</c:v>
                </c:pt>
                <c:pt idx="9">
                  <c:v>PU over 16 år</c:v>
                </c:pt>
              </c:strCache>
            </c:strRef>
          </c:cat>
          <c:val>
            <c:numRef>
              <c:f>'Ark1'!$E$2:$E$11</c:f>
              <c:numCache>
                <c:formatCode>General</c:formatCode>
                <c:ptCount val="10"/>
                <c:pt idx="0">
                  <c:v>-425</c:v>
                </c:pt>
                <c:pt idx="1">
                  <c:v>-880</c:v>
                </c:pt>
                <c:pt idx="2">
                  <c:v>2</c:v>
                </c:pt>
                <c:pt idx="3">
                  <c:v>207</c:v>
                </c:pt>
                <c:pt idx="4">
                  <c:v>449</c:v>
                </c:pt>
                <c:pt idx="5">
                  <c:v>469</c:v>
                </c:pt>
                <c:pt idx="6">
                  <c:v>93</c:v>
                </c:pt>
                <c:pt idx="7">
                  <c:v>249</c:v>
                </c:pt>
                <c:pt idx="8">
                  <c:v>-151</c:v>
                </c:pt>
                <c:pt idx="9">
                  <c:v>519</c:v>
                </c:pt>
              </c:numCache>
            </c:numRef>
          </c:val>
        </c:ser>
        <c:ser>
          <c:idx val="5"/>
          <c:order val="4"/>
          <c:tx>
            <c:strRef>
              <c:f>'Ark1'!$F$1</c:f>
              <c:strCache>
                <c:ptCount val="1"/>
                <c:pt idx="0">
                  <c:v>2013</c:v>
                </c:pt>
              </c:strCache>
            </c:strRef>
          </c:tx>
          <c:spPr>
            <a:solidFill>
              <a:srgbClr val="FF8080"/>
            </a:solidFill>
            <a:ln w="12677">
              <a:solidFill>
                <a:srgbClr val="000000"/>
              </a:solidFill>
              <a:prstDash val="solid"/>
            </a:ln>
          </c:spPr>
          <c:invertIfNegative val="0"/>
          <c:cat>
            <c:strRef>
              <c:f>'Ark1'!$A$2:$A$11</c:f>
              <c:strCache>
                <c:ptCount val="10"/>
                <c:pt idx="0">
                  <c:v>Innb. 0-5 år</c:v>
                </c:pt>
                <c:pt idx="1">
                  <c:v>Innb. 6-15 år</c:v>
                </c:pt>
                <c:pt idx="2">
                  <c:v>Innb. 16-66 år</c:v>
                </c:pt>
                <c:pt idx="3">
                  <c:v>Innb. 67-79 år</c:v>
                </c:pt>
                <c:pt idx="4">
                  <c:v>Innb. 80-89 år</c:v>
                </c:pt>
                <c:pt idx="5">
                  <c:v>Innb. o/90 år</c:v>
                </c:pt>
                <c:pt idx="6">
                  <c:v>Dødelighet</c:v>
                </c:pt>
                <c:pt idx="7">
                  <c:v>Ikke-gifte over 67 år</c:v>
                </c:pt>
                <c:pt idx="8">
                  <c:v>Innvandrere</c:v>
                </c:pt>
                <c:pt idx="9">
                  <c:v>PU over 16 år</c:v>
                </c:pt>
              </c:strCache>
            </c:strRef>
          </c:cat>
          <c:val>
            <c:numRef>
              <c:f>'Ark1'!$F$2:$F$11</c:f>
              <c:numCache>
                <c:formatCode>General</c:formatCode>
                <c:ptCount val="10"/>
                <c:pt idx="0">
                  <c:v>-628</c:v>
                </c:pt>
                <c:pt idx="1">
                  <c:v>-846</c:v>
                </c:pt>
                <c:pt idx="2">
                  <c:v>-49</c:v>
                </c:pt>
                <c:pt idx="3">
                  <c:v>296</c:v>
                </c:pt>
                <c:pt idx="4">
                  <c:v>500</c:v>
                </c:pt>
                <c:pt idx="5">
                  <c:v>470</c:v>
                </c:pt>
                <c:pt idx="6">
                  <c:v>78</c:v>
                </c:pt>
                <c:pt idx="7">
                  <c:v>269</c:v>
                </c:pt>
                <c:pt idx="8">
                  <c:v>-143</c:v>
                </c:pt>
                <c:pt idx="9">
                  <c:v>631</c:v>
                </c:pt>
              </c:numCache>
            </c:numRef>
          </c:val>
        </c:ser>
        <c:ser>
          <c:idx val="6"/>
          <c:order val="5"/>
          <c:tx>
            <c:strRef>
              <c:f>'Ark1'!$G$1</c:f>
              <c:strCache>
                <c:ptCount val="1"/>
                <c:pt idx="0">
                  <c:v>2014</c:v>
                </c:pt>
              </c:strCache>
            </c:strRef>
          </c:tx>
          <c:spPr>
            <a:ln>
              <a:solidFill>
                <a:srgbClr val="000000"/>
              </a:solidFill>
            </a:ln>
          </c:spPr>
          <c:invertIfNegative val="0"/>
          <c:cat>
            <c:strRef>
              <c:f>'Ark1'!$A$2:$A$11</c:f>
              <c:strCache>
                <c:ptCount val="10"/>
                <c:pt idx="0">
                  <c:v>Innb. 0-5 år</c:v>
                </c:pt>
                <c:pt idx="1">
                  <c:v>Innb. 6-15 år</c:v>
                </c:pt>
                <c:pt idx="2">
                  <c:v>Innb. 16-66 år</c:v>
                </c:pt>
                <c:pt idx="3">
                  <c:v>Innb. 67-79 år</c:v>
                </c:pt>
                <c:pt idx="4">
                  <c:v>Innb. 80-89 år</c:v>
                </c:pt>
                <c:pt idx="5">
                  <c:v>Innb. o/90 år</c:v>
                </c:pt>
                <c:pt idx="6">
                  <c:v>Dødelighet</c:v>
                </c:pt>
                <c:pt idx="7">
                  <c:v>Ikke-gifte over 67 år</c:v>
                </c:pt>
                <c:pt idx="8">
                  <c:v>Innvandrere</c:v>
                </c:pt>
                <c:pt idx="9">
                  <c:v>PU over 16 år</c:v>
                </c:pt>
              </c:strCache>
            </c:strRef>
          </c:cat>
          <c:val>
            <c:numRef>
              <c:f>'Ark1'!$G$2:$G$11</c:f>
              <c:numCache>
                <c:formatCode>General</c:formatCode>
                <c:ptCount val="10"/>
                <c:pt idx="0">
                  <c:v>-717</c:v>
                </c:pt>
                <c:pt idx="1">
                  <c:v>-830</c:v>
                </c:pt>
                <c:pt idx="2">
                  <c:v>-63</c:v>
                </c:pt>
                <c:pt idx="3">
                  <c:v>310</c:v>
                </c:pt>
                <c:pt idx="4">
                  <c:v>414</c:v>
                </c:pt>
                <c:pt idx="5">
                  <c:v>637</c:v>
                </c:pt>
                <c:pt idx="6">
                  <c:v>45</c:v>
                </c:pt>
                <c:pt idx="7">
                  <c:v>317</c:v>
                </c:pt>
                <c:pt idx="8">
                  <c:v>-109</c:v>
                </c:pt>
                <c:pt idx="9">
                  <c:v>409</c:v>
                </c:pt>
              </c:numCache>
            </c:numRef>
          </c:val>
        </c:ser>
        <c:ser>
          <c:idx val="2"/>
          <c:order val="6"/>
          <c:tx>
            <c:strRef>
              <c:f>'Ark1'!$H$1</c:f>
              <c:strCache>
                <c:ptCount val="1"/>
                <c:pt idx="0">
                  <c:v>2015</c:v>
                </c:pt>
              </c:strCache>
            </c:strRef>
          </c:tx>
          <c:invertIfNegative val="0"/>
          <c:cat>
            <c:strRef>
              <c:f>'Ark1'!$A$2:$A$11</c:f>
              <c:strCache>
                <c:ptCount val="10"/>
                <c:pt idx="0">
                  <c:v>Innb. 0-5 år</c:v>
                </c:pt>
                <c:pt idx="1">
                  <c:v>Innb. 6-15 år</c:v>
                </c:pt>
                <c:pt idx="2">
                  <c:v>Innb. 16-66 år</c:v>
                </c:pt>
                <c:pt idx="3">
                  <c:v>Innb. 67-79 år</c:v>
                </c:pt>
                <c:pt idx="4">
                  <c:v>Innb. 80-89 år</c:v>
                </c:pt>
                <c:pt idx="5">
                  <c:v>Innb. o/90 år</c:v>
                </c:pt>
                <c:pt idx="6">
                  <c:v>Dødelighet</c:v>
                </c:pt>
                <c:pt idx="7">
                  <c:v>Ikke-gifte over 67 år</c:v>
                </c:pt>
                <c:pt idx="8">
                  <c:v>Innvandrere</c:v>
                </c:pt>
                <c:pt idx="9">
                  <c:v>PU over 16 år</c:v>
                </c:pt>
              </c:strCache>
            </c:strRef>
          </c:cat>
          <c:val>
            <c:numRef>
              <c:f>'Ark1'!$H$2:$H$11</c:f>
              <c:numCache>
                <c:formatCode>General</c:formatCode>
                <c:ptCount val="10"/>
                <c:pt idx="0">
                  <c:v>-735</c:v>
                </c:pt>
                <c:pt idx="1">
                  <c:v>-846</c:v>
                </c:pt>
                <c:pt idx="2">
                  <c:v>-75</c:v>
                </c:pt>
                <c:pt idx="3">
                  <c:v>321</c:v>
                </c:pt>
                <c:pt idx="4">
                  <c:v>428</c:v>
                </c:pt>
                <c:pt idx="5">
                  <c:v>541</c:v>
                </c:pt>
                <c:pt idx="6">
                  <c:v>30</c:v>
                </c:pt>
                <c:pt idx="7">
                  <c:v>336</c:v>
                </c:pt>
                <c:pt idx="8">
                  <c:v>-64</c:v>
                </c:pt>
                <c:pt idx="9">
                  <c:v>360</c:v>
                </c:pt>
              </c:numCache>
            </c:numRef>
          </c:val>
        </c:ser>
        <c:ser>
          <c:idx val="7"/>
          <c:order val="7"/>
          <c:tx>
            <c:strRef>
              <c:f>'Ark1'!$I$1</c:f>
              <c:strCache>
                <c:ptCount val="1"/>
                <c:pt idx="0">
                  <c:v>2016</c:v>
                </c:pt>
              </c:strCache>
            </c:strRef>
          </c:tx>
          <c:invertIfNegative val="0"/>
          <c:cat>
            <c:strRef>
              <c:f>'Ark1'!$A$2:$A$11</c:f>
              <c:strCache>
                <c:ptCount val="10"/>
                <c:pt idx="0">
                  <c:v>Innb. 0-5 år</c:v>
                </c:pt>
                <c:pt idx="1">
                  <c:v>Innb. 6-15 år</c:v>
                </c:pt>
                <c:pt idx="2">
                  <c:v>Innb. 16-66 år</c:v>
                </c:pt>
                <c:pt idx="3">
                  <c:v>Innb. 67-79 år</c:v>
                </c:pt>
                <c:pt idx="4">
                  <c:v>Innb. 80-89 år</c:v>
                </c:pt>
                <c:pt idx="5">
                  <c:v>Innb. o/90 år</c:v>
                </c:pt>
                <c:pt idx="6">
                  <c:v>Dødelighet</c:v>
                </c:pt>
                <c:pt idx="7">
                  <c:v>Ikke-gifte over 67 år</c:v>
                </c:pt>
                <c:pt idx="8">
                  <c:v>Innvandrere</c:v>
                </c:pt>
                <c:pt idx="9">
                  <c:v>PU over 16 år</c:v>
                </c:pt>
              </c:strCache>
            </c:strRef>
          </c:cat>
          <c:val>
            <c:numRef>
              <c:f>'Ark1'!$I$2:$I$11</c:f>
              <c:numCache>
                <c:formatCode>General</c:formatCode>
                <c:ptCount val="10"/>
                <c:pt idx="0">
                  <c:v>-477</c:v>
                </c:pt>
                <c:pt idx="1">
                  <c:v>-866</c:v>
                </c:pt>
                <c:pt idx="2">
                  <c:v>-116</c:v>
                </c:pt>
                <c:pt idx="3">
                  <c:v>378</c:v>
                </c:pt>
                <c:pt idx="4">
                  <c:v>330</c:v>
                </c:pt>
                <c:pt idx="5">
                  <c:v>647</c:v>
                </c:pt>
                <c:pt idx="6">
                  <c:v>26</c:v>
                </c:pt>
                <c:pt idx="7">
                  <c:v>373</c:v>
                </c:pt>
                <c:pt idx="8">
                  <c:v>-43</c:v>
                </c:pt>
                <c:pt idx="9">
                  <c:v>442</c:v>
                </c:pt>
              </c:numCache>
            </c:numRef>
          </c:val>
        </c:ser>
        <c:ser>
          <c:idx val="8"/>
          <c:order val="8"/>
          <c:tx>
            <c:strRef>
              <c:f>'Ark1'!$J$1</c:f>
              <c:strCache>
                <c:ptCount val="1"/>
                <c:pt idx="0">
                  <c:v>2017</c:v>
                </c:pt>
              </c:strCache>
            </c:strRef>
          </c:tx>
          <c:invertIfNegative val="0"/>
          <c:cat>
            <c:strRef>
              <c:f>'Ark1'!$A$2:$A$11</c:f>
              <c:strCache>
                <c:ptCount val="10"/>
                <c:pt idx="0">
                  <c:v>Innb. 0-5 år</c:v>
                </c:pt>
                <c:pt idx="1">
                  <c:v>Innb. 6-15 år</c:v>
                </c:pt>
                <c:pt idx="2">
                  <c:v>Innb. 16-66 år</c:v>
                </c:pt>
                <c:pt idx="3">
                  <c:v>Innb. 67-79 år</c:v>
                </c:pt>
                <c:pt idx="4">
                  <c:v>Innb. 80-89 år</c:v>
                </c:pt>
                <c:pt idx="5">
                  <c:v>Innb. o/90 år</c:v>
                </c:pt>
                <c:pt idx="6">
                  <c:v>Dødelighet</c:v>
                </c:pt>
                <c:pt idx="7">
                  <c:v>Ikke-gifte over 67 år</c:v>
                </c:pt>
                <c:pt idx="8">
                  <c:v>Innvandrere</c:v>
                </c:pt>
                <c:pt idx="9">
                  <c:v>PU over 16 år</c:v>
                </c:pt>
              </c:strCache>
            </c:strRef>
          </c:cat>
          <c:val>
            <c:numRef>
              <c:f>'Ark1'!$J$2:$J$11</c:f>
              <c:numCache>
                <c:formatCode>General</c:formatCode>
                <c:ptCount val="10"/>
                <c:pt idx="0">
                  <c:v>-553</c:v>
                </c:pt>
                <c:pt idx="1">
                  <c:v>-716</c:v>
                </c:pt>
                <c:pt idx="2">
                  <c:v>-113</c:v>
                </c:pt>
                <c:pt idx="3">
                  <c:v>431</c:v>
                </c:pt>
                <c:pt idx="4">
                  <c:v>566</c:v>
                </c:pt>
                <c:pt idx="5">
                  <c:v>356</c:v>
                </c:pt>
                <c:pt idx="6">
                  <c:v>-21</c:v>
                </c:pt>
                <c:pt idx="7">
                  <c:v>418</c:v>
                </c:pt>
                <c:pt idx="8">
                  <c:v>-84</c:v>
                </c:pt>
                <c:pt idx="9">
                  <c:v>467</c:v>
                </c:pt>
              </c:numCache>
            </c:numRef>
          </c:val>
        </c:ser>
        <c:dLbls>
          <c:showLegendKey val="0"/>
          <c:showVal val="0"/>
          <c:showCatName val="0"/>
          <c:showSerName val="0"/>
          <c:showPercent val="0"/>
          <c:showBubbleSize val="0"/>
        </c:dLbls>
        <c:gapWidth val="150"/>
        <c:axId val="173373696"/>
        <c:axId val="173383680"/>
      </c:barChart>
      <c:catAx>
        <c:axId val="173373696"/>
        <c:scaling>
          <c:orientation val="minMax"/>
        </c:scaling>
        <c:delete val="0"/>
        <c:axPos val="b"/>
        <c:numFmt formatCode="General" sourceLinked="1"/>
        <c:majorTickMark val="none"/>
        <c:minorTickMark val="none"/>
        <c:tickLblPos val="nextTo"/>
        <c:spPr>
          <a:ln w="3169">
            <a:solidFill>
              <a:srgbClr val="000000"/>
            </a:solidFill>
            <a:prstDash val="solid"/>
          </a:ln>
        </c:spPr>
        <c:txPr>
          <a:bodyPr rot="-5400000" vert="horz"/>
          <a:lstStyle/>
          <a:p>
            <a:pPr>
              <a:defRPr sz="799" b="0" i="0" u="none" strike="noStrike" baseline="0">
                <a:solidFill>
                  <a:srgbClr val="000000"/>
                </a:solidFill>
                <a:latin typeface="Arial"/>
                <a:ea typeface="Arial"/>
                <a:cs typeface="Arial"/>
              </a:defRPr>
            </a:pPr>
            <a:endParaRPr lang="nb-NO"/>
          </a:p>
        </c:txPr>
        <c:crossAx val="173383680"/>
        <c:crosses val="autoZero"/>
        <c:auto val="1"/>
        <c:lblAlgn val="ctr"/>
        <c:lblOffset val="100"/>
        <c:tickLblSkip val="1"/>
        <c:tickMarkSkip val="1"/>
        <c:noMultiLvlLbl val="0"/>
      </c:catAx>
      <c:valAx>
        <c:axId val="173383680"/>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948" b="0" i="0" u="none" strike="noStrike" baseline="0">
                <a:solidFill>
                  <a:srgbClr val="000000"/>
                </a:solidFill>
                <a:latin typeface="Arial"/>
                <a:ea typeface="Arial"/>
                <a:cs typeface="Arial"/>
              </a:defRPr>
            </a:pPr>
            <a:endParaRPr lang="nb-NO"/>
          </a:p>
        </c:txPr>
        <c:crossAx val="173373696"/>
        <c:crosses val="autoZero"/>
        <c:crossBetween val="between"/>
      </c:valAx>
      <c:spPr>
        <a:noFill/>
        <a:ln w="25355">
          <a:noFill/>
        </a:ln>
      </c:spPr>
    </c:plotArea>
    <c:legend>
      <c:legendPos val="b"/>
      <c:overlay val="0"/>
      <c:spPr>
        <a:solidFill>
          <a:srgbClr val="FFFFFF"/>
        </a:solidFill>
        <a:ln w="3169">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nb-NO"/>
        </a:p>
      </c:txPr>
    </c:legend>
    <c:plotVisOnly val="1"/>
    <c:dispBlanksAs val="gap"/>
    <c:showDLblsOverMax val="0"/>
  </c:chart>
  <c:spPr>
    <a:noFill/>
    <a:ln>
      <a:noFill/>
    </a:ln>
  </c:spPr>
  <c:txPr>
    <a:bodyPr/>
    <a:lstStyle/>
    <a:p>
      <a:pPr>
        <a:defRPr sz="948" b="0" i="0" u="none" strike="noStrike" baseline="0">
          <a:solidFill>
            <a:srgbClr val="000000"/>
          </a:solidFill>
          <a:latin typeface="Arial"/>
          <a:ea typeface="Arial"/>
          <a:cs typeface="Arial"/>
        </a:defRPr>
      </a:pPr>
      <a:endParaRPr lang="nb-N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459248122411042E-2"/>
          <c:y val="2.2030683745872137E-2"/>
          <c:w val="0.90063945076907992"/>
          <c:h val="0.86604082190626963"/>
        </c:manualLayout>
      </c:layout>
      <c:lineChart>
        <c:grouping val="stacked"/>
        <c:varyColors val="0"/>
        <c:ser>
          <c:idx val="0"/>
          <c:order val="0"/>
          <c:tx>
            <c:strRef>
              <c:f>'Ark1'!$A$2</c:f>
              <c:strCache>
                <c:ptCount val="1"/>
                <c:pt idx="0">
                  <c:v>Kommunale lån</c:v>
                </c:pt>
              </c:strCache>
            </c:strRef>
          </c:tx>
          <c:spPr>
            <a:ln w="33173">
              <a:solidFill>
                <a:srgbClr val="000080"/>
              </a:solidFill>
              <a:prstDash val="solid"/>
            </a:ln>
          </c:spPr>
          <c:marker>
            <c:symbol val="none"/>
          </c:marker>
          <c:cat>
            <c:numRef>
              <c:f>'Ark1'!$B$1:$W$1</c:f>
              <c:numCache>
                <c:formatCode>General</c:formatCod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'Ark1'!$B$2:$W$2</c:f>
              <c:numCache>
                <c:formatCode>General</c:formatCode>
                <c:ptCount val="22"/>
                <c:pt idx="0">
                  <c:v>172.3</c:v>
                </c:pt>
                <c:pt idx="1">
                  <c:v>184.1</c:v>
                </c:pt>
                <c:pt idx="2">
                  <c:v>187.9</c:v>
                </c:pt>
                <c:pt idx="3">
                  <c:v>193.6</c:v>
                </c:pt>
                <c:pt idx="4">
                  <c:v>278.3</c:v>
                </c:pt>
                <c:pt idx="5">
                  <c:v>326.5</c:v>
                </c:pt>
                <c:pt idx="6">
                  <c:v>331.8</c:v>
                </c:pt>
                <c:pt idx="7">
                  <c:v>346.6</c:v>
                </c:pt>
                <c:pt idx="8">
                  <c:v>408.7</c:v>
                </c:pt>
                <c:pt idx="9">
                  <c:v>481.5</c:v>
                </c:pt>
                <c:pt idx="10">
                  <c:v>478.9</c:v>
                </c:pt>
                <c:pt idx="11">
                  <c:v>471.8</c:v>
                </c:pt>
                <c:pt idx="12">
                  <c:v>474.4</c:v>
                </c:pt>
                <c:pt idx="13">
                  <c:v>488.5</c:v>
                </c:pt>
                <c:pt idx="14">
                  <c:v>522.6</c:v>
                </c:pt>
                <c:pt idx="15">
                  <c:v>551.1</c:v>
                </c:pt>
                <c:pt idx="16">
                  <c:v>603.29999999999995</c:v>
                </c:pt>
                <c:pt idx="17">
                  <c:v>686.59999999999991</c:v>
                </c:pt>
                <c:pt idx="18">
                  <c:v>830.19999999999993</c:v>
                </c:pt>
                <c:pt idx="19">
                  <c:v>782.3</c:v>
                </c:pt>
                <c:pt idx="20">
                  <c:v>761</c:v>
                </c:pt>
                <c:pt idx="21">
                  <c:v>750.4</c:v>
                </c:pt>
              </c:numCache>
            </c:numRef>
          </c:val>
          <c:smooth val="1"/>
        </c:ser>
        <c:ser>
          <c:idx val="2"/>
          <c:order val="1"/>
          <c:tx>
            <c:strRef>
              <c:f>'Ark1'!$A$3</c:f>
              <c:strCache>
                <c:ptCount val="1"/>
                <c:pt idx="0">
                  <c:v>Inkl startlån</c:v>
                </c:pt>
              </c:strCache>
            </c:strRef>
          </c:tx>
          <c:marker>
            <c:symbol val="none"/>
          </c:marker>
          <c:cat>
            <c:numRef>
              <c:f>'Ark1'!$B$1:$W$1</c:f>
              <c:numCache>
                <c:formatCode>General</c:formatCod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'Ark1'!$B$3:$W$3</c:f>
              <c:numCache>
                <c:formatCode>General</c:formatCode>
                <c:ptCount val="22"/>
                <c:pt idx="0">
                  <c:v>4.0999999999999996</c:v>
                </c:pt>
                <c:pt idx="1">
                  <c:v>6</c:v>
                </c:pt>
                <c:pt idx="2">
                  <c:v>9.8000000000000007</c:v>
                </c:pt>
                <c:pt idx="3">
                  <c:v>13.5</c:v>
                </c:pt>
                <c:pt idx="4">
                  <c:v>27.9</c:v>
                </c:pt>
                <c:pt idx="5">
                  <c:v>42</c:v>
                </c:pt>
                <c:pt idx="6">
                  <c:v>55.8</c:v>
                </c:pt>
                <c:pt idx="7">
                  <c:v>64.2</c:v>
                </c:pt>
                <c:pt idx="8">
                  <c:v>61.1</c:v>
                </c:pt>
                <c:pt idx="9">
                  <c:v>78.900000000000006</c:v>
                </c:pt>
                <c:pt idx="10">
                  <c:v>95.8</c:v>
                </c:pt>
                <c:pt idx="11">
                  <c:v>103.1</c:v>
                </c:pt>
                <c:pt idx="12">
                  <c:v>112.4</c:v>
                </c:pt>
                <c:pt idx="13">
                  <c:v>118.5</c:v>
                </c:pt>
                <c:pt idx="14">
                  <c:v>128</c:v>
                </c:pt>
                <c:pt idx="15">
                  <c:v>126</c:v>
                </c:pt>
                <c:pt idx="16">
                  <c:v>136</c:v>
                </c:pt>
                <c:pt idx="17">
                  <c:v>146</c:v>
                </c:pt>
                <c:pt idx="18">
                  <c:v>156</c:v>
                </c:pt>
                <c:pt idx="19">
                  <c:v>166</c:v>
                </c:pt>
                <c:pt idx="20">
                  <c:v>176</c:v>
                </c:pt>
                <c:pt idx="21">
                  <c:v>186</c:v>
                </c:pt>
              </c:numCache>
            </c:numRef>
          </c:val>
          <c:smooth val="0"/>
        </c:ser>
        <c:dLbls>
          <c:showLegendKey val="0"/>
          <c:showVal val="0"/>
          <c:showCatName val="0"/>
          <c:showSerName val="0"/>
          <c:showPercent val="0"/>
          <c:showBubbleSize val="0"/>
        </c:dLbls>
        <c:marker val="1"/>
        <c:smooth val="0"/>
        <c:axId val="172115840"/>
        <c:axId val="172117376"/>
      </c:lineChart>
      <c:catAx>
        <c:axId val="172115840"/>
        <c:scaling>
          <c:orientation val="minMax"/>
        </c:scaling>
        <c:delete val="0"/>
        <c:axPos val="b"/>
        <c:numFmt formatCode="General" sourceLinked="1"/>
        <c:majorTickMark val="none"/>
        <c:minorTickMark val="none"/>
        <c:tickLblPos val="nextTo"/>
        <c:spPr>
          <a:ln w="2765">
            <a:solidFill>
              <a:srgbClr val="000000"/>
            </a:solidFill>
            <a:prstDash val="solid"/>
          </a:ln>
        </c:spPr>
        <c:txPr>
          <a:bodyPr rot="-5400000" vert="horz"/>
          <a:lstStyle/>
          <a:p>
            <a:pPr>
              <a:defRPr sz="739" b="0" i="0" u="none" strike="noStrike" baseline="0">
                <a:solidFill>
                  <a:srgbClr val="000000"/>
                </a:solidFill>
                <a:latin typeface="Arial"/>
                <a:ea typeface="Arial"/>
                <a:cs typeface="Arial"/>
              </a:defRPr>
            </a:pPr>
            <a:endParaRPr lang="nb-NO"/>
          </a:p>
        </c:txPr>
        <c:crossAx val="172117376"/>
        <c:crosses val="autoZero"/>
        <c:auto val="1"/>
        <c:lblAlgn val="ctr"/>
        <c:lblOffset val="100"/>
        <c:noMultiLvlLbl val="1"/>
      </c:catAx>
      <c:valAx>
        <c:axId val="172117376"/>
        <c:scaling>
          <c:orientation val="minMax"/>
        </c:scaling>
        <c:delete val="0"/>
        <c:axPos val="l"/>
        <c:majorGridlines>
          <c:spPr>
            <a:ln w="2765">
              <a:solidFill>
                <a:srgbClr val="000000"/>
              </a:solidFill>
              <a:prstDash val="solid"/>
            </a:ln>
          </c:spPr>
        </c:majorGridlines>
        <c:numFmt formatCode="General" sourceLinked="1"/>
        <c:majorTickMark val="none"/>
        <c:minorTickMark val="none"/>
        <c:tickLblPos val="nextTo"/>
        <c:spPr>
          <a:ln w="8279">
            <a:noFill/>
          </a:ln>
        </c:spPr>
        <c:txPr>
          <a:bodyPr rot="0" vert="horz"/>
          <a:lstStyle/>
          <a:p>
            <a:pPr>
              <a:defRPr sz="782" b="0" i="0" u="none" strike="noStrike" baseline="0">
                <a:solidFill>
                  <a:srgbClr val="000000"/>
                </a:solidFill>
                <a:latin typeface="Arial"/>
                <a:ea typeface="Arial"/>
                <a:cs typeface="Arial"/>
              </a:defRPr>
            </a:pPr>
            <a:endParaRPr lang="nb-NO"/>
          </a:p>
        </c:txPr>
        <c:crossAx val="172115840"/>
        <c:crosses val="autoZero"/>
        <c:crossBetween val="between"/>
      </c:valAx>
      <c:spPr>
        <a:noFill/>
        <a:ln w="22076">
          <a:noFill/>
        </a:ln>
      </c:spPr>
    </c:plotArea>
    <c:legend>
      <c:legendPos val="b"/>
      <c:layout>
        <c:manualLayout>
          <c:xMode val="edge"/>
          <c:yMode val="edge"/>
          <c:x val="0.30686419434476764"/>
          <c:y val="0.77474312460187778"/>
          <c:w val="0.3953068516701741"/>
          <c:h val="6.18557343451408E-2"/>
        </c:manualLayout>
      </c:layout>
      <c:overlay val="0"/>
      <c:spPr>
        <a:solidFill>
          <a:srgbClr val="FFFFFF"/>
        </a:solidFill>
        <a:ln w="2765">
          <a:solidFill>
            <a:srgbClr val="000000"/>
          </a:solidFill>
          <a:prstDash val="solid"/>
        </a:ln>
      </c:spPr>
      <c:txPr>
        <a:bodyPr/>
        <a:lstStyle/>
        <a:p>
          <a:pPr>
            <a:defRPr sz="452" b="0" i="0" u="none" strike="noStrike" baseline="0">
              <a:solidFill>
                <a:srgbClr val="000000"/>
              </a:solidFill>
              <a:latin typeface="Arial"/>
              <a:ea typeface="Arial"/>
              <a:cs typeface="Arial"/>
            </a:defRPr>
          </a:pPr>
          <a:endParaRPr lang="nb-NO"/>
        </a:p>
      </c:txPr>
    </c:legend>
    <c:plotVisOnly val="1"/>
    <c:dispBlanksAs val="zero"/>
    <c:showDLblsOverMax val="1"/>
  </c:chart>
  <c:spPr>
    <a:noFill/>
    <a:ln>
      <a:noFill/>
    </a:ln>
  </c:spPr>
  <c:txPr>
    <a:bodyPr/>
    <a:lstStyle/>
    <a:p>
      <a:pPr>
        <a:defRPr sz="869" b="0" i="0" u="none" strike="noStrike" baseline="0">
          <a:solidFill>
            <a:srgbClr val="000000"/>
          </a:solidFill>
          <a:latin typeface="Arial"/>
          <a:ea typeface="Arial"/>
          <a:cs typeface="Arial"/>
        </a:defRPr>
      </a:pPr>
      <a:endParaRPr lang="nb-NO"/>
    </a:p>
  </c:txPr>
  <c:externalData r:id="rId2">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F6134-7ACB-4E75-804B-3A731DF3A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22323</Words>
  <Characters>118312</Characters>
  <Application>Microsoft Office Word</Application>
  <DocSecurity>0</DocSecurity>
  <Lines>985</Lines>
  <Paragraphs>280</Paragraphs>
  <ScaleCrop>false</ScaleCrop>
  <HeadingPairs>
    <vt:vector size="2" baseType="variant">
      <vt:variant>
        <vt:lpstr>Tittel</vt:lpstr>
      </vt:variant>
      <vt:variant>
        <vt:i4>1</vt:i4>
      </vt:variant>
    </vt:vector>
  </HeadingPairs>
  <TitlesOfParts>
    <vt:vector size="1" baseType="lpstr">
      <vt:lpstr/>
    </vt:vector>
  </TitlesOfParts>
  <Company>Midtfylket</Company>
  <LinksUpToDate>false</LinksUpToDate>
  <CharactersWithSpaces>140355</CharactersWithSpaces>
  <SharedDoc>false</SharedDoc>
  <HLinks>
    <vt:vector size="228" baseType="variant">
      <vt:variant>
        <vt:i4>4849732</vt:i4>
      </vt:variant>
      <vt:variant>
        <vt:i4>324</vt:i4>
      </vt:variant>
      <vt:variant>
        <vt:i4>0</vt:i4>
      </vt:variant>
      <vt:variant>
        <vt:i4>5</vt:i4>
      </vt:variant>
      <vt:variant>
        <vt:lpwstr>http://img4.custompublish.com/getfile.php/1434562.1254.wepyssvcvx/Gebyrforskrift+gjeldene+fra+1+1+2011.pdf?return=www.modum.kommune.nosp</vt:lpwstr>
      </vt:variant>
      <vt:variant>
        <vt:lpwstr/>
      </vt:variant>
      <vt:variant>
        <vt:i4>6357097</vt:i4>
      </vt:variant>
      <vt:variant>
        <vt:i4>321</vt:i4>
      </vt:variant>
      <vt:variant>
        <vt:i4>0</vt:i4>
      </vt:variant>
      <vt:variant>
        <vt:i4>5</vt:i4>
      </vt:variant>
      <vt:variant>
        <vt:lpwstr>http://www.modum.kommune.no/situasjonskart-paa-internett.106534.no.html</vt:lpwstr>
      </vt:variant>
      <vt:variant>
        <vt:lpwstr/>
      </vt:variant>
      <vt:variant>
        <vt:i4>4391002</vt:i4>
      </vt:variant>
      <vt:variant>
        <vt:i4>318</vt:i4>
      </vt:variant>
      <vt:variant>
        <vt:i4>0</vt:i4>
      </vt:variant>
      <vt:variant>
        <vt:i4>5</vt:i4>
      </vt:variant>
      <vt:variant>
        <vt:lpwstr>http://kart3.nois.no/modum/Content/Main.asp?layout=modum&amp;time=1393857412&amp;vwr=asv</vt:lpwstr>
      </vt:variant>
      <vt:variant>
        <vt:lpwstr/>
      </vt:variant>
      <vt:variant>
        <vt:i4>917569</vt:i4>
      </vt:variant>
      <vt:variant>
        <vt:i4>261</vt:i4>
      </vt:variant>
      <vt:variant>
        <vt:i4>0</vt:i4>
      </vt:variant>
      <vt:variant>
        <vt:i4>5</vt:i4>
      </vt:variant>
      <vt:variant>
        <vt:lpwstr>http://www.fritid123.no/</vt:lpwstr>
      </vt:variant>
      <vt:variant>
        <vt:lpwstr/>
      </vt:variant>
      <vt:variant>
        <vt:i4>65544</vt:i4>
      </vt:variant>
      <vt:variant>
        <vt:i4>213</vt:i4>
      </vt:variant>
      <vt:variant>
        <vt:i4>0</vt:i4>
      </vt:variant>
      <vt:variant>
        <vt:i4>5</vt:i4>
      </vt:variant>
      <vt:variant>
        <vt:lpwstr>http://www.ssb.no/kostra</vt:lpwstr>
      </vt:variant>
      <vt:variant>
        <vt:lpwstr/>
      </vt:variant>
      <vt:variant>
        <vt:i4>1769522</vt:i4>
      </vt:variant>
      <vt:variant>
        <vt:i4>194</vt:i4>
      </vt:variant>
      <vt:variant>
        <vt:i4>0</vt:i4>
      </vt:variant>
      <vt:variant>
        <vt:i4>5</vt:i4>
      </vt:variant>
      <vt:variant>
        <vt:lpwstr/>
      </vt:variant>
      <vt:variant>
        <vt:lpwstr>_Toc432519538</vt:lpwstr>
      </vt:variant>
      <vt:variant>
        <vt:i4>1769522</vt:i4>
      </vt:variant>
      <vt:variant>
        <vt:i4>188</vt:i4>
      </vt:variant>
      <vt:variant>
        <vt:i4>0</vt:i4>
      </vt:variant>
      <vt:variant>
        <vt:i4>5</vt:i4>
      </vt:variant>
      <vt:variant>
        <vt:lpwstr/>
      </vt:variant>
      <vt:variant>
        <vt:lpwstr>_Toc432519537</vt:lpwstr>
      </vt:variant>
      <vt:variant>
        <vt:i4>1769522</vt:i4>
      </vt:variant>
      <vt:variant>
        <vt:i4>182</vt:i4>
      </vt:variant>
      <vt:variant>
        <vt:i4>0</vt:i4>
      </vt:variant>
      <vt:variant>
        <vt:i4>5</vt:i4>
      </vt:variant>
      <vt:variant>
        <vt:lpwstr/>
      </vt:variant>
      <vt:variant>
        <vt:lpwstr>_Toc432519536</vt:lpwstr>
      </vt:variant>
      <vt:variant>
        <vt:i4>1769522</vt:i4>
      </vt:variant>
      <vt:variant>
        <vt:i4>176</vt:i4>
      </vt:variant>
      <vt:variant>
        <vt:i4>0</vt:i4>
      </vt:variant>
      <vt:variant>
        <vt:i4>5</vt:i4>
      </vt:variant>
      <vt:variant>
        <vt:lpwstr/>
      </vt:variant>
      <vt:variant>
        <vt:lpwstr>_Toc432519535</vt:lpwstr>
      </vt:variant>
      <vt:variant>
        <vt:i4>1769522</vt:i4>
      </vt:variant>
      <vt:variant>
        <vt:i4>170</vt:i4>
      </vt:variant>
      <vt:variant>
        <vt:i4>0</vt:i4>
      </vt:variant>
      <vt:variant>
        <vt:i4>5</vt:i4>
      </vt:variant>
      <vt:variant>
        <vt:lpwstr/>
      </vt:variant>
      <vt:variant>
        <vt:lpwstr>_Toc432519534</vt:lpwstr>
      </vt:variant>
      <vt:variant>
        <vt:i4>1769522</vt:i4>
      </vt:variant>
      <vt:variant>
        <vt:i4>164</vt:i4>
      </vt:variant>
      <vt:variant>
        <vt:i4>0</vt:i4>
      </vt:variant>
      <vt:variant>
        <vt:i4>5</vt:i4>
      </vt:variant>
      <vt:variant>
        <vt:lpwstr/>
      </vt:variant>
      <vt:variant>
        <vt:lpwstr>_Toc432519533</vt:lpwstr>
      </vt:variant>
      <vt:variant>
        <vt:i4>1769522</vt:i4>
      </vt:variant>
      <vt:variant>
        <vt:i4>158</vt:i4>
      </vt:variant>
      <vt:variant>
        <vt:i4>0</vt:i4>
      </vt:variant>
      <vt:variant>
        <vt:i4>5</vt:i4>
      </vt:variant>
      <vt:variant>
        <vt:lpwstr/>
      </vt:variant>
      <vt:variant>
        <vt:lpwstr>_Toc432519532</vt:lpwstr>
      </vt:variant>
      <vt:variant>
        <vt:i4>1769522</vt:i4>
      </vt:variant>
      <vt:variant>
        <vt:i4>152</vt:i4>
      </vt:variant>
      <vt:variant>
        <vt:i4>0</vt:i4>
      </vt:variant>
      <vt:variant>
        <vt:i4>5</vt:i4>
      </vt:variant>
      <vt:variant>
        <vt:lpwstr/>
      </vt:variant>
      <vt:variant>
        <vt:lpwstr>_Toc432519531</vt:lpwstr>
      </vt:variant>
      <vt:variant>
        <vt:i4>1769522</vt:i4>
      </vt:variant>
      <vt:variant>
        <vt:i4>146</vt:i4>
      </vt:variant>
      <vt:variant>
        <vt:i4>0</vt:i4>
      </vt:variant>
      <vt:variant>
        <vt:i4>5</vt:i4>
      </vt:variant>
      <vt:variant>
        <vt:lpwstr/>
      </vt:variant>
      <vt:variant>
        <vt:lpwstr>_Toc432519530</vt:lpwstr>
      </vt:variant>
      <vt:variant>
        <vt:i4>1703986</vt:i4>
      </vt:variant>
      <vt:variant>
        <vt:i4>140</vt:i4>
      </vt:variant>
      <vt:variant>
        <vt:i4>0</vt:i4>
      </vt:variant>
      <vt:variant>
        <vt:i4>5</vt:i4>
      </vt:variant>
      <vt:variant>
        <vt:lpwstr/>
      </vt:variant>
      <vt:variant>
        <vt:lpwstr>_Toc432519529</vt:lpwstr>
      </vt:variant>
      <vt:variant>
        <vt:i4>1703986</vt:i4>
      </vt:variant>
      <vt:variant>
        <vt:i4>134</vt:i4>
      </vt:variant>
      <vt:variant>
        <vt:i4>0</vt:i4>
      </vt:variant>
      <vt:variant>
        <vt:i4>5</vt:i4>
      </vt:variant>
      <vt:variant>
        <vt:lpwstr/>
      </vt:variant>
      <vt:variant>
        <vt:lpwstr>_Toc432519528</vt:lpwstr>
      </vt:variant>
      <vt:variant>
        <vt:i4>1703986</vt:i4>
      </vt:variant>
      <vt:variant>
        <vt:i4>128</vt:i4>
      </vt:variant>
      <vt:variant>
        <vt:i4>0</vt:i4>
      </vt:variant>
      <vt:variant>
        <vt:i4>5</vt:i4>
      </vt:variant>
      <vt:variant>
        <vt:lpwstr/>
      </vt:variant>
      <vt:variant>
        <vt:lpwstr>_Toc432519526</vt:lpwstr>
      </vt:variant>
      <vt:variant>
        <vt:i4>1703986</vt:i4>
      </vt:variant>
      <vt:variant>
        <vt:i4>122</vt:i4>
      </vt:variant>
      <vt:variant>
        <vt:i4>0</vt:i4>
      </vt:variant>
      <vt:variant>
        <vt:i4>5</vt:i4>
      </vt:variant>
      <vt:variant>
        <vt:lpwstr/>
      </vt:variant>
      <vt:variant>
        <vt:lpwstr>_Toc432519525</vt:lpwstr>
      </vt:variant>
      <vt:variant>
        <vt:i4>1703986</vt:i4>
      </vt:variant>
      <vt:variant>
        <vt:i4>116</vt:i4>
      </vt:variant>
      <vt:variant>
        <vt:i4>0</vt:i4>
      </vt:variant>
      <vt:variant>
        <vt:i4>5</vt:i4>
      </vt:variant>
      <vt:variant>
        <vt:lpwstr/>
      </vt:variant>
      <vt:variant>
        <vt:lpwstr>_Toc432519524</vt:lpwstr>
      </vt:variant>
      <vt:variant>
        <vt:i4>1703986</vt:i4>
      </vt:variant>
      <vt:variant>
        <vt:i4>110</vt:i4>
      </vt:variant>
      <vt:variant>
        <vt:i4>0</vt:i4>
      </vt:variant>
      <vt:variant>
        <vt:i4>5</vt:i4>
      </vt:variant>
      <vt:variant>
        <vt:lpwstr/>
      </vt:variant>
      <vt:variant>
        <vt:lpwstr>_Toc432519523</vt:lpwstr>
      </vt:variant>
      <vt:variant>
        <vt:i4>1703986</vt:i4>
      </vt:variant>
      <vt:variant>
        <vt:i4>104</vt:i4>
      </vt:variant>
      <vt:variant>
        <vt:i4>0</vt:i4>
      </vt:variant>
      <vt:variant>
        <vt:i4>5</vt:i4>
      </vt:variant>
      <vt:variant>
        <vt:lpwstr/>
      </vt:variant>
      <vt:variant>
        <vt:lpwstr>_Toc432519522</vt:lpwstr>
      </vt:variant>
      <vt:variant>
        <vt:i4>1703986</vt:i4>
      </vt:variant>
      <vt:variant>
        <vt:i4>98</vt:i4>
      </vt:variant>
      <vt:variant>
        <vt:i4>0</vt:i4>
      </vt:variant>
      <vt:variant>
        <vt:i4>5</vt:i4>
      </vt:variant>
      <vt:variant>
        <vt:lpwstr/>
      </vt:variant>
      <vt:variant>
        <vt:lpwstr>_Toc432519521</vt:lpwstr>
      </vt:variant>
      <vt:variant>
        <vt:i4>1703986</vt:i4>
      </vt:variant>
      <vt:variant>
        <vt:i4>92</vt:i4>
      </vt:variant>
      <vt:variant>
        <vt:i4>0</vt:i4>
      </vt:variant>
      <vt:variant>
        <vt:i4>5</vt:i4>
      </vt:variant>
      <vt:variant>
        <vt:lpwstr/>
      </vt:variant>
      <vt:variant>
        <vt:lpwstr>_Toc432519520</vt:lpwstr>
      </vt:variant>
      <vt:variant>
        <vt:i4>1638450</vt:i4>
      </vt:variant>
      <vt:variant>
        <vt:i4>86</vt:i4>
      </vt:variant>
      <vt:variant>
        <vt:i4>0</vt:i4>
      </vt:variant>
      <vt:variant>
        <vt:i4>5</vt:i4>
      </vt:variant>
      <vt:variant>
        <vt:lpwstr/>
      </vt:variant>
      <vt:variant>
        <vt:lpwstr>_Toc432519519</vt:lpwstr>
      </vt:variant>
      <vt:variant>
        <vt:i4>1638450</vt:i4>
      </vt:variant>
      <vt:variant>
        <vt:i4>80</vt:i4>
      </vt:variant>
      <vt:variant>
        <vt:i4>0</vt:i4>
      </vt:variant>
      <vt:variant>
        <vt:i4>5</vt:i4>
      </vt:variant>
      <vt:variant>
        <vt:lpwstr/>
      </vt:variant>
      <vt:variant>
        <vt:lpwstr>_Toc432519518</vt:lpwstr>
      </vt:variant>
      <vt:variant>
        <vt:i4>1638450</vt:i4>
      </vt:variant>
      <vt:variant>
        <vt:i4>74</vt:i4>
      </vt:variant>
      <vt:variant>
        <vt:i4>0</vt:i4>
      </vt:variant>
      <vt:variant>
        <vt:i4>5</vt:i4>
      </vt:variant>
      <vt:variant>
        <vt:lpwstr/>
      </vt:variant>
      <vt:variant>
        <vt:lpwstr>_Toc432519517</vt:lpwstr>
      </vt:variant>
      <vt:variant>
        <vt:i4>1638450</vt:i4>
      </vt:variant>
      <vt:variant>
        <vt:i4>68</vt:i4>
      </vt:variant>
      <vt:variant>
        <vt:i4>0</vt:i4>
      </vt:variant>
      <vt:variant>
        <vt:i4>5</vt:i4>
      </vt:variant>
      <vt:variant>
        <vt:lpwstr/>
      </vt:variant>
      <vt:variant>
        <vt:lpwstr>_Toc432519516</vt:lpwstr>
      </vt:variant>
      <vt:variant>
        <vt:i4>1638450</vt:i4>
      </vt:variant>
      <vt:variant>
        <vt:i4>62</vt:i4>
      </vt:variant>
      <vt:variant>
        <vt:i4>0</vt:i4>
      </vt:variant>
      <vt:variant>
        <vt:i4>5</vt:i4>
      </vt:variant>
      <vt:variant>
        <vt:lpwstr/>
      </vt:variant>
      <vt:variant>
        <vt:lpwstr>_Toc432519515</vt:lpwstr>
      </vt:variant>
      <vt:variant>
        <vt:i4>1638450</vt:i4>
      </vt:variant>
      <vt:variant>
        <vt:i4>56</vt:i4>
      </vt:variant>
      <vt:variant>
        <vt:i4>0</vt:i4>
      </vt:variant>
      <vt:variant>
        <vt:i4>5</vt:i4>
      </vt:variant>
      <vt:variant>
        <vt:lpwstr/>
      </vt:variant>
      <vt:variant>
        <vt:lpwstr>_Toc432519514</vt:lpwstr>
      </vt:variant>
      <vt:variant>
        <vt:i4>1638450</vt:i4>
      </vt:variant>
      <vt:variant>
        <vt:i4>50</vt:i4>
      </vt:variant>
      <vt:variant>
        <vt:i4>0</vt:i4>
      </vt:variant>
      <vt:variant>
        <vt:i4>5</vt:i4>
      </vt:variant>
      <vt:variant>
        <vt:lpwstr/>
      </vt:variant>
      <vt:variant>
        <vt:lpwstr>_Toc432519513</vt:lpwstr>
      </vt:variant>
      <vt:variant>
        <vt:i4>1638450</vt:i4>
      </vt:variant>
      <vt:variant>
        <vt:i4>44</vt:i4>
      </vt:variant>
      <vt:variant>
        <vt:i4>0</vt:i4>
      </vt:variant>
      <vt:variant>
        <vt:i4>5</vt:i4>
      </vt:variant>
      <vt:variant>
        <vt:lpwstr/>
      </vt:variant>
      <vt:variant>
        <vt:lpwstr>_Toc432519512</vt:lpwstr>
      </vt:variant>
      <vt:variant>
        <vt:i4>1638450</vt:i4>
      </vt:variant>
      <vt:variant>
        <vt:i4>38</vt:i4>
      </vt:variant>
      <vt:variant>
        <vt:i4>0</vt:i4>
      </vt:variant>
      <vt:variant>
        <vt:i4>5</vt:i4>
      </vt:variant>
      <vt:variant>
        <vt:lpwstr/>
      </vt:variant>
      <vt:variant>
        <vt:lpwstr>_Toc432519511</vt:lpwstr>
      </vt:variant>
      <vt:variant>
        <vt:i4>1638450</vt:i4>
      </vt:variant>
      <vt:variant>
        <vt:i4>32</vt:i4>
      </vt:variant>
      <vt:variant>
        <vt:i4>0</vt:i4>
      </vt:variant>
      <vt:variant>
        <vt:i4>5</vt:i4>
      </vt:variant>
      <vt:variant>
        <vt:lpwstr/>
      </vt:variant>
      <vt:variant>
        <vt:lpwstr>_Toc432519510</vt:lpwstr>
      </vt:variant>
      <vt:variant>
        <vt:i4>1572914</vt:i4>
      </vt:variant>
      <vt:variant>
        <vt:i4>26</vt:i4>
      </vt:variant>
      <vt:variant>
        <vt:i4>0</vt:i4>
      </vt:variant>
      <vt:variant>
        <vt:i4>5</vt:i4>
      </vt:variant>
      <vt:variant>
        <vt:lpwstr/>
      </vt:variant>
      <vt:variant>
        <vt:lpwstr>_Toc432519509</vt:lpwstr>
      </vt:variant>
      <vt:variant>
        <vt:i4>1572914</vt:i4>
      </vt:variant>
      <vt:variant>
        <vt:i4>20</vt:i4>
      </vt:variant>
      <vt:variant>
        <vt:i4>0</vt:i4>
      </vt:variant>
      <vt:variant>
        <vt:i4>5</vt:i4>
      </vt:variant>
      <vt:variant>
        <vt:lpwstr/>
      </vt:variant>
      <vt:variant>
        <vt:lpwstr>_Toc432519508</vt:lpwstr>
      </vt:variant>
      <vt:variant>
        <vt:i4>1572914</vt:i4>
      </vt:variant>
      <vt:variant>
        <vt:i4>14</vt:i4>
      </vt:variant>
      <vt:variant>
        <vt:i4>0</vt:i4>
      </vt:variant>
      <vt:variant>
        <vt:i4>5</vt:i4>
      </vt:variant>
      <vt:variant>
        <vt:lpwstr/>
      </vt:variant>
      <vt:variant>
        <vt:lpwstr>_Toc432519507</vt:lpwstr>
      </vt:variant>
      <vt:variant>
        <vt:i4>1572914</vt:i4>
      </vt:variant>
      <vt:variant>
        <vt:i4>8</vt:i4>
      </vt:variant>
      <vt:variant>
        <vt:i4>0</vt:i4>
      </vt:variant>
      <vt:variant>
        <vt:i4>5</vt:i4>
      </vt:variant>
      <vt:variant>
        <vt:lpwstr/>
      </vt:variant>
      <vt:variant>
        <vt:lpwstr>_Toc432519506</vt:lpwstr>
      </vt:variant>
      <vt:variant>
        <vt:i4>1572914</vt:i4>
      </vt:variant>
      <vt:variant>
        <vt:i4>2</vt:i4>
      </vt:variant>
      <vt:variant>
        <vt:i4>0</vt:i4>
      </vt:variant>
      <vt:variant>
        <vt:i4>5</vt:i4>
      </vt:variant>
      <vt:variant>
        <vt:lpwstr/>
      </vt:variant>
      <vt:variant>
        <vt:lpwstr>_Toc432519505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gove</dc:creator>
  <cp:lastModifiedBy>Kopland, Eivind</cp:lastModifiedBy>
  <cp:revision>2</cp:revision>
  <cp:lastPrinted>2016-10-31T09:58:00Z</cp:lastPrinted>
  <dcterms:created xsi:type="dcterms:W3CDTF">2016-11-04T07:45:00Z</dcterms:created>
  <dcterms:modified xsi:type="dcterms:W3CDTF">2016-11-04T07:45:00Z</dcterms:modified>
</cp:coreProperties>
</file>